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drawings/drawing1.xml" ContentType="application/vnd.openxmlformats-officedocument.drawingml.chartshapes+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drawings/drawing2.xml" ContentType="application/vnd.openxmlformats-officedocument.drawingml.chartshapes+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Ex1.xml" ContentType="application/vnd.ms-office.chartex+xml"/>
  <Override PartName="/word/charts/style27.xml" ContentType="application/vnd.ms-office.chartstyle+xml"/>
  <Override PartName="/word/charts/colors27.xml" ContentType="application/vnd.ms-office.chartcolorstyle+xml"/>
  <Override PartName="/word/charts/chart27.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8.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Ex2.xml" ContentType="application/vnd.ms-office.chartex+xml"/>
  <Override PartName="/word/charts/style30.xml" ContentType="application/vnd.ms-office.chartstyle+xml"/>
  <Override PartName="/word/charts/colors30.xml" ContentType="application/vnd.ms-office.chartcolorstyle+xml"/>
  <Override PartName="/word/charts/chart29.xml" ContentType="application/vnd.openxmlformats-officedocument.drawingml.chart+xml"/>
  <Override PartName="/word/charts/style31.xml" ContentType="application/vnd.ms-office.chartstyle+xml"/>
  <Override PartName="/word/charts/colors3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bookmarkStart w:id="0" w:name="_Hlk67423901" w:displacedByCustomXml="next"/>
    <w:bookmarkEnd w:id="0" w:displacedByCustomXml="next"/>
    <w:sdt>
      <w:sdtPr>
        <w:rPr>
          <w:rFonts w:asciiTheme="minorBidi" w:eastAsiaTheme="minorHAnsi" w:hAnsiTheme="minorBidi"/>
          <w:sz w:val="24"/>
          <w:szCs w:val="24"/>
          <w:rtl/>
        </w:rPr>
        <w:id w:val="-444455453"/>
        <w:docPartObj>
          <w:docPartGallery w:val="Cover Pages"/>
          <w:docPartUnique/>
        </w:docPartObj>
      </w:sdtPr>
      <w:sdtEndPr/>
      <w:sdtContent>
        <w:p w14:paraId="6E2E4177" w14:textId="19C31C86" w:rsidR="00DC5A6C" w:rsidRPr="00E91795" w:rsidRDefault="007E1BB9" w:rsidP="007E1BB9">
          <w:pPr>
            <w:pStyle w:val="NoSpacing"/>
            <w:bidi/>
            <w:spacing w:line="360" w:lineRule="auto"/>
            <w:jc w:val="both"/>
            <w:rPr>
              <w:rFonts w:asciiTheme="minorBidi" w:hAnsiTheme="minorBidi"/>
              <w:sz w:val="24"/>
              <w:szCs w:val="24"/>
              <w:rtl/>
            </w:rPr>
          </w:pPr>
          <w:r>
            <w:rPr>
              <w:noProof/>
            </w:rPr>
            <w:drawing>
              <wp:anchor distT="0" distB="0" distL="114300" distR="114300" simplePos="0" relativeHeight="251704320" behindDoc="0" locked="0" layoutInCell="1" allowOverlap="1" wp14:anchorId="2A71B961" wp14:editId="10251B6F">
                <wp:simplePos x="0" y="0"/>
                <wp:positionH relativeFrom="column">
                  <wp:posOffset>-848995</wp:posOffset>
                </wp:positionH>
                <wp:positionV relativeFrom="paragraph">
                  <wp:posOffset>0</wp:posOffset>
                </wp:positionV>
                <wp:extent cx="2404745" cy="723265"/>
                <wp:effectExtent l="0" t="0" r="0" b="635"/>
                <wp:wrapThrough wrapText="bothSides">
                  <wp:wrapPolygon edited="0">
                    <wp:start x="0" y="0"/>
                    <wp:lineTo x="0" y="21050"/>
                    <wp:lineTo x="21389" y="21050"/>
                    <wp:lineTo x="21389" y="0"/>
                    <wp:lineTo x="0" y="0"/>
                  </wp:wrapPolygon>
                </wp:wrapThrough>
                <wp:docPr id="12" name="Picture 3" descr="A close up of a device&#10;&#10;Description automatically generated">
                  <a:extLst xmlns:a="http://schemas.openxmlformats.org/drawingml/2006/main">
                    <a:ext uri="{FF2B5EF4-FFF2-40B4-BE49-F238E27FC236}">
                      <a16:creationId xmlns:a16="http://schemas.microsoft.com/office/drawing/2014/main" id="{BB48F56D-BD51-409F-964D-239BD0E7ED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 up of a device&#10;&#10;Description automatically generated">
                          <a:extLst>
                            <a:ext uri="{FF2B5EF4-FFF2-40B4-BE49-F238E27FC236}">
                              <a16:creationId xmlns:a16="http://schemas.microsoft.com/office/drawing/2014/main" id="{BB48F56D-BD51-409F-964D-239BD0E7ED81}"/>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04745" cy="723265"/>
                        </a:xfrm>
                        <a:prstGeom prst="rect">
                          <a:avLst/>
                        </a:prstGeom>
                      </pic:spPr>
                    </pic:pic>
                  </a:graphicData>
                </a:graphic>
                <wp14:sizeRelH relativeFrom="margin">
                  <wp14:pctWidth>0</wp14:pctWidth>
                </wp14:sizeRelH>
                <wp14:sizeRelV relativeFrom="margin">
                  <wp14:pctHeight>0</wp14:pctHeight>
                </wp14:sizeRelV>
              </wp:anchor>
            </w:drawing>
          </w:r>
        </w:p>
        <w:p w14:paraId="7F925C1A" w14:textId="77777777" w:rsidR="00DC5A6C" w:rsidRPr="00E91795" w:rsidRDefault="00DC5A6C" w:rsidP="00E91795">
          <w:pPr>
            <w:bidi/>
            <w:spacing w:line="360" w:lineRule="auto"/>
            <w:jc w:val="both"/>
            <w:rPr>
              <w:rFonts w:asciiTheme="minorBidi" w:hAnsiTheme="minorBidi"/>
              <w:sz w:val="24"/>
              <w:szCs w:val="24"/>
              <w:rtl/>
            </w:rPr>
          </w:pPr>
        </w:p>
        <w:p w14:paraId="2CE4449D" w14:textId="0CBDC64C" w:rsidR="00DC5A6C" w:rsidRPr="00E91795" w:rsidRDefault="00DC5A6C" w:rsidP="00E91795">
          <w:pPr>
            <w:bidi/>
            <w:spacing w:line="360" w:lineRule="auto"/>
            <w:jc w:val="both"/>
            <w:rPr>
              <w:rFonts w:asciiTheme="minorBidi" w:hAnsiTheme="minorBidi"/>
              <w:sz w:val="24"/>
              <w:szCs w:val="24"/>
              <w:rtl/>
            </w:rPr>
          </w:pPr>
        </w:p>
        <w:p w14:paraId="4C28F58E" w14:textId="77777777" w:rsidR="00DC5A6C" w:rsidRPr="00E91795" w:rsidRDefault="00DC5A6C" w:rsidP="00E91795">
          <w:pPr>
            <w:bidi/>
            <w:spacing w:line="360" w:lineRule="auto"/>
            <w:jc w:val="both"/>
            <w:rPr>
              <w:rFonts w:asciiTheme="minorBidi" w:hAnsiTheme="minorBidi"/>
              <w:sz w:val="24"/>
              <w:szCs w:val="24"/>
              <w:rtl/>
            </w:rPr>
          </w:pPr>
        </w:p>
        <w:p w14:paraId="5A611D1B" w14:textId="4BC2F6D0" w:rsidR="00DC5A6C" w:rsidRPr="00E91795" w:rsidRDefault="00DC5A6C" w:rsidP="00E91795">
          <w:pPr>
            <w:bidi/>
            <w:spacing w:line="360" w:lineRule="auto"/>
            <w:jc w:val="both"/>
            <w:rPr>
              <w:rFonts w:asciiTheme="minorBidi" w:hAnsiTheme="minorBidi"/>
              <w:sz w:val="24"/>
              <w:szCs w:val="24"/>
              <w:rtl/>
            </w:rPr>
          </w:pPr>
        </w:p>
        <w:p w14:paraId="5AA66A73" w14:textId="4280DCED" w:rsidR="00DC5A6C" w:rsidRPr="00E91795" w:rsidRDefault="00DC5A6C" w:rsidP="00E91795">
          <w:pPr>
            <w:bidi/>
            <w:spacing w:line="360" w:lineRule="auto"/>
            <w:jc w:val="both"/>
            <w:rPr>
              <w:rFonts w:asciiTheme="minorBidi" w:hAnsiTheme="minorBidi"/>
              <w:sz w:val="24"/>
              <w:szCs w:val="24"/>
              <w:rtl/>
            </w:rPr>
          </w:pPr>
        </w:p>
        <w:p w14:paraId="3D4EAF38" w14:textId="2674366F" w:rsidR="00DC5A6C" w:rsidRPr="00E91795" w:rsidRDefault="00DC5A6C" w:rsidP="00E91795">
          <w:pPr>
            <w:bidi/>
            <w:spacing w:line="360" w:lineRule="auto"/>
            <w:jc w:val="both"/>
            <w:rPr>
              <w:rFonts w:asciiTheme="minorBidi" w:hAnsiTheme="minorBidi"/>
              <w:sz w:val="24"/>
              <w:szCs w:val="24"/>
              <w:rtl/>
            </w:rPr>
          </w:pPr>
        </w:p>
        <w:p w14:paraId="0EA4D156" w14:textId="53591033" w:rsidR="00DC5A6C" w:rsidRPr="00E91795" w:rsidRDefault="00C03ED6" w:rsidP="00E91795">
          <w:pPr>
            <w:bidi/>
            <w:spacing w:line="360" w:lineRule="auto"/>
            <w:jc w:val="both"/>
            <w:rPr>
              <w:rFonts w:asciiTheme="minorBidi" w:hAnsiTheme="minorBidi"/>
              <w:sz w:val="24"/>
              <w:szCs w:val="24"/>
              <w:rtl/>
            </w:rPr>
          </w:pPr>
          <w:r w:rsidRPr="00E91795">
            <w:rPr>
              <w:rFonts w:asciiTheme="minorBidi" w:hAnsiTheme="minorBidi"/>
              <w:noProof/>
              <w:sz w:val="24"/>
              <w:szCs w:val="24"/>
            </w:rPr>
            <mc:AlternateContent>
              <mc:Choice Requires="wps">
                <w:drawing>
                  <wp:anchor distT="0" distB="0" distL="114300" distR="114300" simplePos="0" relativeHeight="251661312" behindDoc="0" locked="0" layoutInCell="1" allowOverlap="1" wp14:anchorId="2B553E02" wp14:editId="1CA4098B">
                    <wp:simplePos x="0" y="0"/>
                    <wp:positionH relativeFrom="margin">
                      <wp:posOffset>-93345</wp:posOffset>
                    </wp:positionH>
                    <wp:positionV relativeFrom="margin">
                      <wp:posOffset>2591297</wp:posOffset>
                    </wp:positionV>
                    <wp:extent cx="5943600" cy="1765190"/>
                    <wp:effectExtent l="0" t="0" r="0" b="6985"/>
                    <wp:wrapNone/>
                    <wp:docPr id="62" name="Text Box 62"/>
                    <wp:cNvGraphicFramePr/>
                    <a:graphic xmlns:a="http://schemas.openxmlformats.org/drawingml/2006/main">
                      <a:graphicData uri="http://schemas.microsoft.com/office/word/2010/wordprocessingShape">
                        <wps:wsp>
                          <wps:cNvSpPr txBox="1"/>
                          <wps:spPr>
                            <a:xfrm>
                              <a:off x="0" y="0"/>
                              <a:ext cx="5943600" cy="1765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XtManalBLack" w:eastAsiaTheme="majorEastAsia" w:hAnsi="AXtManalBLack" w:cs="Times New Roman"/>
                                    <w:caps/>
                                    <w:color w:val="AE8A41"/>
                                    <w:sz w:val="96"/>
                                    <w:szCs w:val="96"/>
                                    <w:rtl/>
                                  </w:rPr>
                                  <w:alias w:val="Title"/>
                                  <w:tag w:val=""/>
                                  <w:id w:val="2041627502"/>
                                  <w:dataBinding w:prefixMappings="xmlns:ns0='http://purl.org/dc/elements/1.1/' xmlns:ns1='http://schemas.openxmlformats.org/package/2006/metadata/core-properties' " w:xpath="/ns1:coreProperties[1]/ns0:title[1]" w:storeItemID="{6C3C8BC8-F283-45AE-878A-BAB7291924A1}"/>
                                  <w:text/>
                                </w:sdtPr>
                                <w:sdtEndPr/>
                                <w:sdtContent>
                                  <w:p w14:paraId="12AF921D" w14:textId="123C1371" w:rsidR="001603CD" w:rsidRPr="004D0AC2" w:rsidRDefault="001603CD" w:rsidP="00DC5A6C">
                                    <w:pPr>
                                      <w:pStyle w:val="NoSpacing"/>
                                      <w:bidi/>
                                      <w:jc w:val="center"/>
                                      <w:rPr>
                                        <w:rFonts w:ascii="AXtManalBLack" w:eastAsiaTheme="majorEastAsia" w:hAnsi="AXtManalBLack" w:cstheme="majorBidi"/>
                                        <w:caps/>
                                        <w:color w:val="AE8A41"/>
                                        <w:sz w:val="96"/>
                                        <w:szCs w:val="96"/>
                                      </w:rPr>
                                    </w:pPr>
                                    <w:r w:rsidRPr="00F362E3">
                                      <w:rPr>
                                        <w:rFonts w:ascii="AXtManalBLack" w:eastAsiaTheme="majorEastAsia" w:hAnsi="AXtManalBLack" w:cs="Times New Roman"/>
                                        <w:caps/>
                                        <w:color w:val="AE8A41"/>
                                        <w:sz w:val="96"/>
                                        <w:szCs w:val="96"/>
                                        <w:rtl/>
                                      </w:rPr>
                                      <w:t>التقريرالإحصائي السنوي</w:t>
                                    </w:r>
                                  </w:p>
                                </w:sdtContent>
                              </w:sdt>
                              <w:p w14:paraId="74852465" w14:textId="3DD6A353" w:rsidR="001603CD" w:rsidRPr="004D0AC2" w:rsidRDefault="004F4868" w:rsidP="0083417D">
                                <w:pPr>
                                  <w:pStyle w:val="NoSpacing"/>
                                  <w:bidi/>
                                  <w:jc w:val="center"/>
                                  <w:rPr>
                                    <w:color w:val="AE8A41"/>
                                    <w:sz w:val="48"/>
                                    <w:szCs w:val="48"/>
                                  </w:rPr>
                                </w:pPr>
                                <w:sdt>
                                  <w:sdtPr>
                                    <w:rPr>
                                      <w:rFonts w:asciiTheme="majorBidi" w:hAnsiTheme="majorBidi" w:cstheme="majorBidi"/>
                                      <w:color w:val="AE8A41"/>
                                      <w:sz w:val="56"/>
                                      <w:szCs w:val="56"/>
                                      <w:rtl/>
                                    </w:rPr>
                                    <w:alias w:val="Subtitle"/>
                                    <w:tag w:val=""/>
                                    <w:id w:val="-1395574354"/>
                                    <w:dataBinding w:prefixMappings="xmlns:ns0='http://purl.org/dc/elements/1.1/' xmlns:ns1='http://schemas.openxmlformats.org/package/2006/metadata/core-properties' " w:xpath="/ns1:coreProperties[1]/ns0:subject[1]" w:storeItemID="{6C3C8BC8-F283-45AE-878A-BAB7291924A1}"/>
                                    <w:text/>
                                  </w:sdtPr>
                                  <w:sdtEndPr/>
                                  <w:sdtContent>
                                    <w:r w:rsidR="001603CD" w:rsidRPr="004D0AC2">
                                      <w:rPr>
                                        <w:rFonts w:asciiTheme="majorBidi" w:hAnsiTheme="majorBidi" w:cstheme="majorBidi"/>
                                        <w:color w:val="AE8A41"/>
                                        <w:sz w:val="56"/>
                                        <w:szCs w:val="56"/>
                                        <w:rtl/>
                                      </w:rPr>
                                      <w:t>2018</w:t>
                                    </w:r>
                                    <w:r w:rsidR="001603CD" w:rsidRPr="004D0AC2">
                                      <w:rPr>
                                        <w:rFonts w:asciiTheme="majorBidi" w:hAnsiTheme="majorBidi" w:cstheme="majorBidi" w:hint="cs"/>
                                        <w:color w:val="AE8A41"/>
                                        <w:sz w:val="56"/>
                                        <w:szCs w:val="56"/>
                                        <w:rtl/>
                                      </w:rPr>
                                      <w:t xml:space="preserve"> </w:t>
                                    </w:r>
                                    <w:r w:rsidR="001603CD" w:rsidRPr="004D0AC2">
                                      <w:rPr>
                                        <w:rFonts w:asciiTheme="majorBidi" w:hAnsiTheme="majorBidi" w:cstheme="majorBidi" w:hint="cs"/>
                                        <w:color w:val="AE8A41"/>
                                        <w:sz w:val="56"/>
                                        <w:szCs w:val="56"/>
                                        <w:rtl/>
                                        <w:lang w:bidi="ar-AE"/>
                                      </w:rPr>
                                      <w:t>م</w:t>
                                    </w:r>
                                  </w:sdtContent>
                                </w:sdt>
                              </w:p>
                              <w:p w14:paraId="32D229EF" w14:textId="77777777" w:rsidR="001603CD" w:rsidRDefault="001603CD" w:rsidP="007E1B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type w14:anchorId="2B553E02" id="_x0000_t202" coordsize="21600,21600" o:spt="202" path="m,l,21600r21600,l21600,xe">
                    <v:stroke joinstyle="miter"/>
                    <v:path gradientshapeok="t" o:connecttype="rect"/>
                  </v:shapetype>
                  <v:shape id="Text Box 62" o:spid="_x0000_s1026" type="#_x0000_t202" style="position:absolute;left:0;text-align:left;margin-left:-7.35pt;margin-top:204.05pt;width:468pt;height:139pt;z-index:251661312;visibility:visible;mso-wrap-style:square;mso-width-percent:765;mso-height-percent:0;mso-wrap-distance-left:9pt;mso-wrap-distance-top:0;mso-wrap-distance-right:9pt;mso-wrap-distance-bottom:0;mso-position-horizontal:absolute;mso-position-horizontal-relative:margin;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" filled="f" stroked="f" strokeweight=".5pt">
                    <v:textbox>
                      <w:txbxContent>
                        <w:sdt>
                          <w:sdtPr>
                            <w:rPr>
                              <w:rFonts w:ascii="AXtManalBLack" w:eastAsiaTheme="majorEastAsia" w:hAnsi="AXtManalBLack" w:cs="Times New Roman"/>
                              <w:caps/>
                              <w:color w:val="AE8A41"/>
                              <w:sz w:val="96"/>
                              <w:szCs w:val="96"/>
                              <w:rtl/>
                            </w:rPr>
                            <w:alias w:val="Title"/>
                            <w:tag w:val=""/>
                            <w:id w:val="2041627502"/>
                            <w:dataBinding w:prefixMappings="xmlns:ns0='http://purl.org/dc/elements/1.1/' xmlns:ns1='http://schemas.openxmlformats.org/package/2006/metadata/core-properties' " w:xpath="/ns1:coreProperties[1]/ns0:title[1]" w:storeItemID="{6C3C8BC8-F283-45AE-878A-BAB7291924A1}"/>
                            <w:text/>
                          </w:sdtPr>
                          <w:sdtContent>
                            <w:p w14:paraId="12AF921D" w14:textId="123C1371" w:rsidR="001603CD" w:rsidRPr="004D0AC2" w:rsidRDefault="001603CD" w:rsidP="00DC5A6C">
                              <w:pPr>
                                <w:pStyle w:val="NoSpacing"/>
                                <w:bidi/>
                                <w:jc w:val="center"/>
                                <w:rPr>
                                  <w:rFonts w:ascii="AXtManalBLack" w:eastAsiaTheme="majorEastAsia" w:hAnsi="AXtManalBLack" w:cstheme="majorBidi"/>
                                  <w:caps/>
                                  <w:color w:val="AE8A41"/>
                                  <w:sz w:val="96"/>
                                  <w:szCs w:val="96"/>
                                </w:rPr>
                              </w:pPr>
                              <w:r w:rsidRPr="00F362E3">
                                <w:rPr>
                                  <w:rFonts w:ascii="AXtManalBLack" w:eastAsiaTheme="majorEastAsia" w:hAnsi="AXtManalBLack" w:cs="Times New Roman"/>
                                  <w:caps/>
                                  <w:color w:val="AE8A41"/>
                                  <w:sz w:val="96"/>
                                  <w:szCs w:val="96"/>
                                  <w:rtl/>
                                </w:rPr>
                                <w:t>التقريرالإحصائي السنوي</w:t>
                              </w:r>
                            </w:p>
                          </w:sdtContent>
                        </w:sdt>
                        <w:p w14:paraId="74852465" w14:textId="3DD6A353" w:rsidR="001603CD" w:rsidRPr="004D0AC2" w:rsidRDefault="001603CD" w:rsidP="0083417D">
                          <w:pPr>
                            <w:pStyle w:val="NoSpacing"/>
                            <w:bidi/>
                            <w:jc w:val="center"/>
                            <w:rPr>
                              <w:color w:val="AE8A41"/>
                              <w:sz w:val="48"/>
                              <w:szCs w:val="48"/>
                            </w:rPr>
                          </w:pPr>
                          <w:sdt>
                            <w:sdtPr>
                              <w:rPr>
                                <w:rFonts w:asciiTheme="majorBidi" w:hAnsiTheme="majorBidi" w:cstheme="majorBidi"/>
                                <w:color w:val="AE8A41"/>
                                <w:sz w:val="56"/>
                                <w:szCs w:val="56"/>
                                <w:rtl/>
                              </w:rPr>
                              <w:alias w:val="Subtitle"/>
                              <w:tag w:val=""/>
                              <w:id w:val="-1395574354"/>
                              <w:dataBinding w:prefixMappings="xmlns:ns0='http://purl.org/dc/elements/1.1/' xmlns:ns1='http://schemas.openxmlformats.org/package/2006/metadata/core-properties' " w:xpath="/ns1:coreProperties[1]/ns0:subject[1]" w:storeItemID="{6C3C8BC8-F283-45AE-878A-BAB7291924A1}"/>
                              <w:text/>
                            </w:sdtPr>
                            <w:sdtContent>
                              <w:r w:rsidRPr="004D0AC2">
                                <w:rPr>
                                  <w:rFonts w:asciiTheme="majorBidi" w:hAnsiTheme="majorBidi" w:cstheme="majorBidi"/>
                                  <w:color w:val="AE8A41"/>
                                  <w:sz w:val="56"/>
                                  <w:szCs w:val="56"/>
                                  <w:rtl/>
                                </w:rPr>
                                <w:t>2018</w:t>
                              </w:r>
                              <w:r w:rsidRPr="004D0AC2">
                                <w:rPr>
                                  <w:rFonts w:asciiTheme="majorBidi" w:hAnsiTheme="majorBidi" w:cstheme="majorBidi" w:hint="cs"/>
                                  <w:color w:val="AE8A41"/>
                                  <w:sz w:val="56"/>
                                  <w:szCs w:val="56"/>
                                  <w:rtl/>
                                </w:rPr>
                                <w:t xml:space="preserve"> </w:t>
                              </w:r>
                              <w:r w:rsidRPr="004D0AC2">
                                <w:rPr>
                                  <w:rFonts w:asciiTheme="majorBidi" w:hAnsiTheme="majorBidi" w:cstheme="majorBidi" w:hint="cs"/>
                                  <w:color w:val="AE8A41"/>
                                  <w:sz w:val="56"/>
                                  <w:szCs w:val="56"/>
                                  <w:rtl/>
                                  <w:lang w:bidi="ar-AE"/>
                                </w:rPr>
                                <w:t>م</w:t>
                              </w:r>
                            </w:sdtContent>
                          </w:sdt>
                        </w:p>
                        <w:p w14:paraId="32D229EF" w14:textId="77777777" w:rsidR="001603CD" w:rsidRDefault="001603CD" w:rsidP="007E1BB9"/>
                      </w:txbxContent>
                    </v:textbox>
                    <w10:wrap anchorx="margin" anchory="margin"/>
                  </v:shape>
                </w:pict>
              </mc:Fallback>
            </mc:AlternateContent>
          </w:r>
        </w:p>
        <w:p w14:paraId="63FF897C" w14:textId="6C47257D" w:rsidR="00DC5A6C" w:rsidRPr="00E91795" w:rsidRDefault="00DC5A6C" w:rsidP="00E91795">
          <w:pPr>
            <w:bidi/>
            <w:spacing w:line="360" w:lineRule="auto"/>
            <w:jc w:val="both"/>
            <w:rPr>
              <w:rFonts w:asciiTheme="minorBidi" w:hAnsiTheme="minorBidi"/>
              <w:sz w:val="24"/>
              <w:szCs w:val="24"/>
              <w:rtl/>
            </w:rPr>
          </w:pPr>
        </w:p>
        <w:p w14:paraId="5D4A518E" w14:textId="2733C4C7" w:rsidR="00DC5A6C" w:rsidRPr="00E91795" w:rsidRDefault="00DC5A6C" w:rsidP="00E91795">
          <w:pPr>
            <w:bidi/>
            <w:spacing w:line="360" w:lineRule="auto"/>
            <w:jc w:val="both"/>
            <w:rPr>
              <w:rFonts w:asciiTheme="minorBidi" w:hAnsiTheme="minorBidi"/>
              <w:sz w:val="24"/>
              <w:szCs w:val="24"/>
              <w:rtl/>
            </w:rPr>
          </w:pPr>
        </w:p>
        <w:p w14:paraId="0727A9ED" w14:textId="5D5375A3" w:rsidR="00DC5A6C" w:rsidRPr="00E91795" w:rsidRDefault="00DC5A6C" w:rsidP="00E91795">
          <w:pPr>
            <w:bidi/>
            <w:spacing w:line="360" w:lineRule="auto"/>
            <w:jc w:val="both"/>
            <w:rPr>
              <w:rFonts w:asciiTheme="minorBidi" w:hAnsiTheme="minorBidi"/>
              <w:sz w:val="24"/>
              <w:szCs w:val="24"/>
              <w:rtl/>
            </w:rPr>
          </w:pPr>
        </w:p>
        <w:p w14:paraId="1B762626" w14:textId="674FC4C7" w:rsidR="00DC5A6C" w:rsidRPr="00E91795" w:rsidRDefault="00CD547A" w:rsidP="00F17FDA">
          <w:pPr>
            <w:tabs>
              <w:tab w:val="left" w:pos="1703"/>
            </w:tabs>
            <w:bidi/>
            <w:spacing w:line="360" w:lineRule="auto"/>
            <w:jc w:val="both"/>
            <w:rPr>
              <w:rFonts w:asciiTheme="minorBidi" w:hAnsiTheme="minorBidi"/>
              <w:sz w:val="24"/>
              <w:szCs w:val="24"/>
              <w:rtl/>
            </w:rPr>
          </w:pPr>
          <w:r>
            <w:rPr>
              <w:rFonts w:asciiTheme="minorBidi" w:hAnsiTheme="minorBidi"/>
              <w:sz w:val="24"/>
              <w:szCs w:val="24"/>
              <w:rtl/>
            </w:rPr>
            <w:tab/>
          </w:r>
        </w:p>
        <w:p w14:paraId="1EA2311C" w14:textId="5C9F54C5" w:rsidR="00DC5A6C" w:rsidRPr="00E91795" w:rsidRDefault="00DC5A6C" w:rsidP="00E91795">
          <w:pPr>
            <w:bidi/>
            <w:spacing w:line="360" w:lineRule="auto"/>
            <w:jc w:val="both"/>
            <w:rPr>
              <w:rFonts w:asciiTheme="minorBidi" w:hAnsiTheme="minorBidi"/>
              <w:sz w:val="24"/>
              <w:szCs w:val="24"/>
              <w:rtl/>
            </w:rPr>
          </w:pPr>
        </w:p>
        <w:p w14:paraId="6C1B6620" w14:textId="6783F217" w:rsidR="00DC5A6C" w:rsidRDefault="00C03ED6" w:rsidP="00E91795">
          <w:pPr>
            <w:bidi/>
            <w:spacing w:line="360" w:lineRule="auto"/>
            <w:jc w:val="both"/>
            <w:rPr>
              <w:rFonts w:asciiTheme="minorBidi" w:hAnsiTheme="minorBidi"/>
              <w:sz w:val="24"/>
              <w:szCs w:val="24"/>
              <w:rtl/>
            </w:rPr>
          </w:pPr>
          <w:r>
            <w:rPr>
              <w:rFonts w:asciiTheme="minorBidi" w:hAnsiTheme="minorBidi"/>
              <w:noProof/>
              <w:sz w:val="24"/>
              <w:szCs w:val="24"/>
              <w:rtl/>
            </w:rPr>
            <mc:AlternateContent>
              <mc:Choice Requires="wps">
                <w:drawing>
                  <wp:anchor distT="0" distB="0" distL="114300" distR="114300" simplePos="0" relativeHeight="251708416" behindDoc="0" locked="0" layoutInCell="1" allowOverlap="1" wp14:anchorId="15DEF95C" wp14:editId="08069884">
                    <wp:simplePos x="0" y="0"/>
                    <wp:positionH relativeFrom="column">
                      <wp:posOffset>144642</wp:posOffset>
                    </wp:positionH>
                    <wp:positionV relativeFrom="paragraph">
                      <wp:posOffset>94229</wp:posOffset>
                    </wp:positionV>
                    <wp:extent cx="5096786" cy="1097280"/>
                    <wp:effectExtent l="0" t="0" r="0" b="0"/>
                    <wp:wrapNone/>
                    <wp:docPr id="28" name="Rectangle: Rounded Corners 28"/>
                    <wp:cNvGraphicFramePr/>
                    <a:graphic xmlns:a="http://schemas.openxmlformats.org/drawingml/2006/main">
                      <a:graphicData uri="http://schemas.microsoft.com/office/word/2010/wordprocessingShape">
                        <wps:wsp>
                          <wps:cNvSpPr/>
                          <wps:spPr>
                            <a:xfrm>
                              <a:off x="0" y="0"/>
                              <a:ext cx="5096786" cy="1097280"/>
                            </a:xfrm>
                            <a:prstGeom prst="roundRect">
                              <a:avLst/>
                            </a:prstGeom>
                            <a:noFill/>
                            <a:ln>
                              <a:noFill/>
                            </a:ln>
                          </wps:spPr>
                          <wps:style>
                            <a:lnRef idx="0">
                              <a:scrgbClr r="0" g="0" b="0"/>
                            </a:lnRef>
                            <a:fillRef idx="0">
                              <a:scrgbClr r="0" g="0" b="0"/>
                            </a:fillRef>
                            <a:effectRef idx="0">
                              <a:scrgbClr r="0" g="0" b="0"/>
                            </a:effectRef>
                            <a:fontRef idx="minor">
                              <a:schemeClr val="accent6"/>
                            </a:fontRef>
                          </wps:style>
                          <wps:txbx>
                            <w:txbxContent>
                              <w:p w14:paraId="42B52DFA" w14:textId="71F0E972" w:rsidR="001603CD" w:rsidRPr="00270C1E" w:rsidRDefault="001603CD" w:rsidP="00445451">
                                <w:pPr>
                                  <w:bidi/>
                                  <w:spacing w:line="360" w:lineRule="auto"/>
                                  <w:ind w:left="-360"/>
                                  <w:jc w:val="center"/>
                                  <w:rPr>
                                    <w:rFonts w:asciiTheme="minorBidi" w:hAnsiTheme="minorBidi"/>
                                    <w:b/>
                                    <w:bCs/>
                                    <w:color w:val="AE8A41"/>
                                    <w:sz w:val="40"/>
                                    <w:szCs w:val="40"/>
                                    <w:rtl/>
                                    <w:lang w:bidi="ar-AE"/>
                                  </w:rPr>
                                </w:pPr>
                                <w:r w:rsidRPr="00270C1E">
                                  <w:rPr>
                                    <w:rFonts w:asciiTheme="minorBidi" w:hAnsiTheme="minorBidi" w:hint="cs"/>
                                    <w:b/>
                                    <w:bCs/>
                                    <w:color w:val="AE8A41"/>
                                    <w:sz w:val="40"/>
                                    <w:szCs w:val="40"/>
                                    <w:rtl/>
                                    <w:lang w:bidi="ar-AE"/>
                                  </w:rPr>
                                  <w:t>مركز الإحصاء وال</w:t>
                                </w:r>
                                <w:r w:rsidR="003807F8">
                                  <w:rPr>
                                    <w:rFonts w:asciiTheme="minorBidi" w:hAnsiTheme="minorBidi" w:hint="cs"/>
                                    <w:b/>
                                    <w:bCs/>
                                    <w:color w:val="AE8A41"/>
                                    <w:sz w:val="40"/>
                                    <w:szCs w:val="40"/>
                                    <w:rtl/>
                                    <w:lang w:bidi="ar-AE"/>
                                  </w:rPr>
                                  <w:t>بحوث</w:t>
                                </w:r>
                              </w:p>
                              <w:p w14:paraId="3BB198A7" w14:textId="5420EF94" w:rsidR="001603CD" w:rsidRPr="00270C1E" w:rsidRDefault="001603CD" w:rsidP="00445451">
                                <w:pPr>
                                  <w:bidi/>
                                  <w:spacing w:line="360" w:lineRule="auto"/>
                                  <w:ind w:left="-720"/>
                                  <w:jc w:val="center"/>
                                  <w:rPr>
                                    <w:rFonts w:asciiTheme="minorBidi" w:hAnsiTheme="minorBidi"/>
                                    <w:b/>
                                    <w:bCs/>
                                    <w:color w:val="AE8A41"/>
                                    <w:sz w:val="40"/>
                                    <w:szCs w:val="40"/>
                                    <w:rtl/>
                                    <w:lang w:bidi="ar-AE"/>
                                  </w:rPr>
                                </w:pPr>
                                <w:r>
                                  <w:rPr>
                                    <w:rFonts w:asciiTheme="minorBidi" w:hAnsiTheme="minorBidi" w:hint="cs"/>
                                    <w:b/>
                                    <w:bCs/>
                                    <w:color w:val="AE8A41"/>
                                    <w:sz w:val="40"/>
                                    <w:szCs w:val="40"/>
                                    <w:rtl/>
                                    <w:lang w:bidi="ar-AE"/>
                                  </w:rPr>
                                  <w:t xml:space="preserve">    </w:t>
                                </w:r>
                                <w:r w:rsidRPr="00270C1E">
                                  <w:rPr>
                                    <w:rFonts w:asciiTheme="minorBidi" w:hAnsiTheme="minorBidi" w:hint="cs"/>
                                    <w:b/>
                                    <w:bCs/>
                                    <w:color w:val="AE8A41"/>
                                    <w:sz w:val="40"/>
                                    <w:szCs w:val="40"/>
                                    <w:rtl/>
                                    <w:lang w:bidi="ar-AE"/>
                                  </w:rPr>
                                  <w:t>وزارة الصحة ووقاية المجتمع</w:t>
                                </w:r>
                              </w:p>
                              <w:p w14:paraId="72DE7483" w14:textId="77777777" w:rsidR="001603CD" w:rsidRDefault="001603CD" w:rsidP="00445451">
                                <w:pPr>
                                  <w:jc w:val="center"/>
                                  <w:rPr>
                                    <w:lang w:bidi="ar-A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DEF95C" id="Rectangle: Rounded Corners 28" o:spid="_x0000_s1027" style="position:absolute;left:0;text-align:left;margin-left:11.4pt;margin-top:7.4pt;width:401.3pt;height:8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" filled="f" stroked="f">
                    <v:textbox>
                      <w:txbxContent>
                        <w:p w14:paraId="42B52DFA" w14:textId="71F0E972" w:rsidR="001603CD" w:rsidRPr="00270C1E" w:rsidRDefault="001603CD" w:rsidP="00445451">
                          <w:pPr>
                            <w:bidi/>
                            <w:spacing w:line="360" w:lineRule="auto"/>
                            <w:ind w:left="-360"/>
                            <w:jc w:val="center"/>
                            <w:rPr>
                              <w:rFonts w:asciiTheme="minorBidi" w:hAnsiTheme="minorBidi"/>
                              <w:b/>
                              <w:bCs/>
                              <w:color w:val="AE8A41"/>
                              <w:sz w:val="40"/>
                              <w:szCs w:val="40"/>
                              <w:rtl/>
                              <w:lang w:bidi="ar-AE"/>
                            </w:rPr>
                          </w:pPr>
                          <w:r w:rsidRPr="00270C1E">
                            <w:rPr>
                              <w:rFonts w:asciiTheme="minorBidi" w:hAnsiTheme="minorBidi" w:hint="cs"/>
                              <w:b/>
                              <w:bCs/>
                              <w:color w:val="AE8A41"/>
                              <w:sz w:val="40"/>
                              <w:szCs w:val="40"/>
                              <w:rtl/>
                              <w:lang w:bidi="ar-AE"/>
                            </w:rPr>
                            <w:t>مركز الإحصاء وال</w:t>
                          </w:r>
                          <w:r w:rsidR="003807F8">
                            <w:rPr>
                              <w:rFonts w:asciiTheme="minorBidi" w:hAnsiTheme="minorBidi" w:hint="cs"/>
                              <w:b/>
                              <w:bCs/>
                              <w:color w:val="AE8A41"/>
                              <w:sz w:val="40"/>
                              <w:szCs w:val="40"/>
                              <w:rtl/>
                              <w:lang w:bidi="ar-AE"/>
                            </w:rPr>
                            <w:t>بحوث</w:t>
                          </w:r>
                        </w:p>
                        <w:p w14:paraId="3BB198A7" w14:textId="5420EF94" w:rsidR="001603CD" w:rsidRPr="00270C1E" w:rsidRDefault="001603CD" w:rsidP="00445451">
                          <w:pPr>
                            <w:bidi/>
                            <w:spacing w:line="360" w:lineRule="auto"/>
                            <w:ind w:left="-720"/>
                            <w:jc w:val="center"/>
                            <w:rPr>
                              <w:rFonts w:asciiTheme="minorBidi" w:hAnsiTheme="minorBidi"/>
                              <w:b/>
                              <w:bCs/>
                              <w:color w:val="AE8A41"/>
                              <w:sz w:val="40"/>
                              <w:szCs w:val="40"/>
                              <w:rtl/>
                              <w:lang w:bidi="ar-AE"/>
                            </w:rPr>
                          </w:pPr>
                          <w:r>
                            <w:rPr>
                              <w:rFonts w:asciiTheme="minorBidi" w:hAnsiTheme="minorBidi" w:hint="cs"/>
                              <w:b/>
                              <w:bCs/>
                              <w:color w:val="AE8A41"/>
                              <w:sz w:val="40"/>
                              <w:szCs w:val="40"/>
                              <w:rtl/>
                              <w:lang w:bidi="ar-AE"/>
                            </w:rPr>
                            <w:t xml:space="preserve">    </w:t>
                          </w:r>
                          <w:r w:rsidRPr="00270C1E">
                            <w:rPr>
                              <w:rFonts w:asciiTheme="minorBidi" w:hAnsiTheme="minorBidi" w:hint="cs"/>
                              <w:b/>
                              <w:bCs/>
                              <w:color w:val="AE8A41"/>
                              <w:sz w:val="40"/>
                              <w:szCs w:val="40"/>
                              <w:rtl/>
                              <w:lang w:bidi="ar-AE"/>
                            </w:rPr>
                            <w:t>وزارة الصحة ووقاية المجتمع</w:t>
                          </w:r>
                        </w:p>
                        <w:p w14:paraId="72DE7483" w14:textId="77777777" w:rsidR="001603CD" w:rsidRDefault="001603CD" w:rsidP="00445451">
                          <w:pPr>
                            <w:jc w:val="center"/>
                            <w:rPr>
                              <w:lang w:bidi="ar-AE"/>
                            </w:rPr>
                          </w:pPr>
                        </w:p>
                      </w:txbxContent>
                    </v:textbox>
                  </v:roundrect>
                </w:pict>
              </mc:Fallback>
            </mc:AlternateContent>
          </w:r>
        </w:p>
        <w:p w14:paraId="2C35836B" w14:textId="0B244C46" w:rsidR="006D1C4F" w:rsidRDefault="006D1C4F" w:rsidP="006D1C4F">
          <w:pPr>
            <w:bidi/>
            <w:spacing w:line="360" w:lineRule="auto"/>
            <w:jc w:val="both"/>
            <w:rPr>
              <w:rFonts w:asciiTheme="minorBidi" w:hAnsiTheme="minorBidi"/>
              <w:sz w:val="24"/>
              <w:szCs w:val="24"/>
              <w:rtl/>
            </w:rPr>
          </w:pPr>
        </w:p>
        <w:p w14:paraId="0ECD23B2" w14:textId="61015DD9" w:rsidR="006D1C4F" w:rsidRDefault="006D1C4F" w:rsidP="006D1C4F">
          <w:pPr>
            <w:bidi/>
            <w:spacing w:line="360" w:lineRule="auto"/>
            <w:jc w:val="both"/>
            <w:rPr>
              <w:rFonts w:asciiTheme="minorBidi" w:hAnsiTheme="minorBidi"/>
              <w:sz w:val="24"/>
              <w:szCs w:val="24"/>
              <w:rtl/>
            </w:rPr>
          </w:pPr>
        </w:p>
        <w:p w14:paraId="7757F819" w14:textId="386F9B62" w:rsidR="00F004CC" w:rsidRDefault="00F004CC" w:rsidP="00F004CC">
          <w:pPr>
            <w:bidi/>
            <w:spacing w:line="360" w:lineRule="auto"/>
            <w:jc w:val="both"/>
            <w:rPr>
              <w:rFonts w:asciiTheme="minorBidi" w:hAnsiTheme="minorBidi"/>
              <w:sz w:val="24"/>
              <w:szCs w:val="24"/>
              <w:rtl/>
            </w:rPr>
          </w:pPr>
        </w:p>
        <w:p w14:paraId="041A15C1" w14:textId="18B7D517" w:rsidR="00F004CC" w:rsidRDefault="00F004CC" w:rsidP="00F004CC">
          <w:pPr>
            <w:bidi/>
            <w:spacing w:line="360" w:lineRule="auto"/>
            <w:jc w:val="both"/>
            <w:rPr>
              <w:rFonts w:asciiTheme="minorBidi" w:hAnsiTheme="minorBidi"/>
              <w:sz w:val="24"/>
              <w:szCs w:val="24"/>
              <w:rtl/>
            </w:rPr>
          </w:pPr>
        </w:p>
        <w:p w14:paraId="4CB50892" w14:textId="28B8077C" w:rsidR="00F004CC" w:rsidRDefault="00F004CC" w:rsidP="00F004CC">
          <w:pPr>
            <w:bidi/>
            <w:spacing w:line="360" w:lineRule="auto"/>
            <w:jc w:val="both"/>
            <w:rPr>
              <w:rFonts w:asciiTheme="minorBidi" w:hAnsiTheme="minorBidi"/>
              <w:sz w:val="24"/>
              <w:szCs w:val="24"/>
              <w:rtl/>
            </w:rPr>
          </w:pPr>
        </w:p>
        <w:p w14:paraId="75D57608" w14:textId="1DAF9BE9" w:rsidR="00F004CC" w:rsidRDefault="00F004CC" w:rsidP="00F004CC">
          <w:pPr>
            <w:bidi/>
            <w:spacing w:line="360" w:lineRule="auto"/>
            <w:jc w:val="both"/>
            <w:rPr>
              <w:rFonts w:asciiTheme="minorBidi" w:hAnsiTheme="minorBidi"/>
              <w:sz w:val="24"/>
              <w:szCs w:val="24"/>
              <w:rtl/>
            </w:rPr>
          </w:pPr>
        </w:p>
        <w:p w14:paraId="2E6414DF" w14:textId="4147955B" w:rsidR="00F004CC" w:rsidRDefault="00F004CC" w:rsidP="00F004CC">
          <w:pPr>
            <w:bidi/>
            <w:spacing w:line="360" w:lineRule="auto"/>
            <w:jc w:val="both"/>
            <w:rPr>
              <w:rFonts w:asciiTheme="minorBidi" w:hAnsiTheme="minorBidi"/>
              <w:sz w:val="24"/>
              <w:szCs w:val="24"/>
              <w:rtl/>
            </w:rPr>
          </w:pPr>
        </w:p>
        <w:p w14:paraId="149CC2AC" w14:textId="69A918BD" w:rsidR="00F004CC" w:rsidRDefault="00F004CC" w:rsidP="00F004CC">
          <w:pPr>
            <w:bidi/>
            <w:spacing w:line="360" w:lineRule="auto"/>
            <w:jc w:val="both"/>
            <w:rPr>
              <w:rFonts w:asciiTheme="minorBidi" w:hAnsiTheme="minorBidi"/>
              <w:sz w:val="24"/>
              <w:szCs w:val="24"/>
              <w:rtl/>
            </w:rPr>
          </w:pPr>
        </w:p>
        <w:p w14:paraId="575E8B4E" w14:textId="6B0A3C27" w:rsidR="00F004CC" w:rsidRDefault="00F004CC" w:rsidP="00F004CC">
          <w:pPr>
            <w:bidi/>
            <w:spacing w:line="360" w:lineRule="auto"/>
            <w:jc w:val="both"/>
            <w:rPr>
              <w:rFonts w:asciiTheme="minorBidi" w:hAnsiTheme="minorBidi"/>
              <w:sz w:val="24"/>
              <w:szCs w:val="24"/>
              <w:rtl/>
            </w:rPr>
          </w:pPr>
        </w:p>
        <w:p w14:paraId="3FA9659D" w14:textId="33CF29A5" w:rsidR="00A6523E" w:rsidRPr="00E95496" w:rsidRDefault="00C30874" w:rsidP="00A6523E">
          <w:pPr>
            <w:bidi/>
            <w:spacing w:line="360" w:lineRule="auto"/>
            <w:jc w:val="center"/>
            <w:rPr>
              <w:rFonts w:asciiTheme="minorBidi" w:hAnsiTheme="minorBidi"/>
              <w:b/>
              <w:bCs/>
              <w:color w:val="BF8F00" w:themeColor="accent4" w:themeShade="BF"/>
              <w:sz w:val="40"/>
              <w:szCs w:val="40"/>
              <w:rtl/>
            </w:rPr>
          </w:pPr>
          <w:r w:rsidRPr="00E95496">
            <w:rPr>
              <w:rFonts w:asciiTheme="minorBidi" w:hAnsiTheme="minorBidi" w:hint="cs"/>
              <w:noProof/>
              <w:color w:val="FFC000" w:themeColor="accent4"/>
              <w:sz w:val="36"/>
              <w:szCs w:val="36"/>
              <w:rtl/>
            </w:rPr>
            <w:lastRenderedPageBreak/>
            <mc:AlternateContent>
              <mc:Choice Requires="wps">
                <w:drawing>
                  <wp:anchor distT="0" distB="0" distL="114300" distR="114300" simplePos="0" relativeHeight="251710464" behindDoc="0" locked="0" layoutInCell="1" allowOverlap="1" wp14:anchorId="0E0472A8" wp14:editId="2BCBC445">
                    <wp:simplePos x="0" y="0"/>
                    <wp:positionH relativeFrom="column">
                      <wp:posOffset>3340928</wp:posOffset>
                    </wp:positionH>
                    <wp:positionV relativeFrom="paragraph">
                      <wp:posOffset>420370</wp:posOffset>
                    </wp:positionV>
                    <wp:extent cx="3017520" cy="2345055"/>
                    <wp:effectExtent l="0" t="0" r="0" b="0"/>
                    <wp:wrapNone/>
                    <wp:docPr id="34" name="Rectangle: Rounded Corners 34"/>
                    <wp:cNvGraphicFramePr/>
                    <a:graphic xmlns:a="http://schemas.openxmlformats.org/drawingml/2006/main">
                      <a:graphicData uri="http://schemas.microsoft.com/office/word/2010/wordprocessingShape">
                        <wps:wsp>
                          <wps:cNvSpPr/>
                          <wps:spPr>
                            <a:xfrm>
                              <a:off x="0" y="0"/>
                              <a:ext cx="3017520" cy="2345055"/>
                            </a:xfrm>
                            <a:prstGeom prst="roundRect">
                              <a:avLst>
                                <a:gd name="adj" fmla="val 50000"/>
                              </a:avLst>
                            </a:prstGeom>
                            <a:noFill/>
                            <a:ln>
                              <a:noFill/>
                            </a:ln>
                          </wps:spPr>
                          <wps:style>
                            <a:lnRef idx="0">
                              <a:scrgbClr r="0" g="0" b="0"/>
                            </a:lnRef>
                            <a:fillRef idx="0">
                              <a:scrgbClr r="0" g="0" b="0"/>
                            </a:fillRef>
                            <a:effectRef idx="0">
                              <a:scrgbClr r="0" g="0" b="0"/>
                            </a:effectRef>
                            <a:fontRef idx="minor">
                              <a:schemeClr val="dk1"/>
                            </a:fontRef>
                          </wps:style>
                          <wps:txbx>
                            <w:txbxContent>
                              <w:p w14:paraId="4973C207" w14:textId="7ACD537A" w:rsidR="001603CD" w:rsidRPr="00C30874" w:rsidRDefault="001603CD" w:rsidP="00C30874">
                                <w:pPr>
                                  <w:bidi/>
                                  <w:spacing w:line="240" w:lineRule="auto"/>
                                  <w:jc w:val="center"/>
                                  <w:rPr>
                                    <w:rFonts w:asciiTheme="minorBidi" w:hAnsiTheme="minorBidi"/>
                                    <w:b/>
                                    <w:bCs/>
                                    <w:color w:val="BF8F00" w:themeColor="accent4" w:themeShade="BF"/>
                                    <w:sz w:val="25"/>
                                    <w:szCs w:val="25"/>
                                    <w:rtl/>
                                    <w:lang w:bidi="ar-AE"/>
                                  </w:rPr>
                                </w:pPr>
                                <w:r w:rsidRPr="00C30874">
                                  <w:rPr>
                                    <w:rFonts w:asciiTheme="minorBidi" w:hAnsiTheme="minorBidi" w:hint="cs"/>
                                    <w:b/>
                                    <w:bCs/>
                                    <w:color w:val="BF8F00" w:themeColor="accent4" w:themeShade="BF"/>
                                    <w:sz w:val="25"/>
                                    <w:szCs w:val="25"/>
                                    <w:rtl/>
                                    <w:lang w:bidi="ar-AE"/>
                                  </w:rPr>
                                  <w:t>عمر زهير عيسى</w:t>
                                </w:r>
                              </w:p>
                              <w:p w14:paraId="78E7616E" w14:textId="32085C1E" w:rsidR="001603CD" w:rsidRPr="007913D8" w:rsidRDefault="001603CD" w:rsidP="00C30874">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إحصائي</w:t>
                                </w:r>
                              </w:p>
                              <w:p w14:paraId="5F919F76" w14:textId="05C2BADA" w:rsidR="001603CD" w:rsidRPr="007913D8" w:rsidRDefault="001603CD" w:rsidP="00C30874">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رئيس اللجنة الدائمة للكتاب الاحصائي</w:t>
                                </w:r>
                              </w:p>
                              <w:p w14:paraId="709F5E49" w14:textId="1A86E968" w:rsidR="001603CD" w:rsidRPr="007913D8" w:rsidRDefault="001603CD" w:rsidP="00C30874">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مركز الإحصاء والابحاث</w:t>
                                </w:r>
                              </w:p>
                              <w:p w14:paraId="2CF1105B" w14:textId="44B4F4B3" w:rsidR="001603CD" w:rsidRPr="007913D8" w:rsidRDefault="001603CD" w:rsidP="00C30874">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وزارة الصحة ووقاية المجتمع</w:t>
                                </w:r>
                              </w:p>
                              <w:p w14:paraId="370D3406" w14:textId="6D1C6086" w:rsidR="001603CD" w:rsidRPr="007913D8" w:rsidRDefault="001603CD" w:rsidP="00C30874">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دبي </w:t>
                                </w:r>
                                <w:r w:rsidRPr="007913D8">
                                  <w:rPr>
                                    <w:rFonts w:asciiTheme="minorBidi" w:hAnsiTheme="minorBidi"/>
                                    <w:b/>
                                    <w:bCs/>
                                    <w:sz w:val="24"/>
                                    <w:szCs w:val="24"/>
                                    <w:rtl/>
                                    <w:lang w:bidi="ar-AE"/>
                                  </w:rPr>
                                  <w:t>–</w:t>
                                </w:r>
                                <w:r w:rsidRPr="007913D8">
                                  <w:rPr>
                                    <w:rFonts w:asciiTheme="minorBidi" w:hAnsiTheme="minorBidi" w:hint="cs"/>
                                    <w:b/>
                                    <w:bCs/>
                                    <w:sz w:val="24"/>
                                    <w:szCs w:val="24"/>
                                    <w:rtl/>
                                    <w:lang w:bidi="ar-AE"/>
                                  </w:rPr>
                                  <w:t xml:space="preserve"> الإمارات العربية المتحدة</w:t>
                                </w:r>
                              </w:p>
                              <w:p w14:paraId="1091902A" w14:textId="77777777" w:rsidR="001603CD" w:rsidRDefault="001603CD" w:rsidP="00A652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0472A8" id="Rectangle: Rounded Corners 34" o:spid="_x0000_s1028" style="position:absolute;left:0;text-align:left;margin-left:263.05pt;margin-top:33.1pt;width:237.6pt;height:184.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" filled="f" stroked="f">
                    <v:textbox>
                      <w:txbxContent>
                        <w:p w14:paraId="4973C207" w14:textId="7ACD537A" w:rsidR="001603CD" w:rsidRPr="00C30874" w:rsidRDefault="001603CD" w:rsidP="00C30874">
                          <w:pPr>
                            <w:bidi/>
                            <w:spacing w:line="240" w:lineRule="auto"/>
                            <w:jc w:val="center"/>
                            <w:rPr>
                              <w:rFonts w:asciiTheme="minorBidi" w:hAnsiTheme="minorBidi"/>
                              <w:b/>
                              <w:bCs/>
                              <w:color w:val="BF8F00" w:themeColor="accent4" w:themeShade="BF"/>
                              <w:sz w:val="25"/>
                              <w:szCs w:val="25"/>
                              <w:rtl/>
                              <w:lang w:bidi="ar-AE"/>
                            </w:rPr>
                          </w:pPr>
                          <w:r w:rsidRPr="00C30874">
                            <w:rPr>
                              <w:rFonts w:asciiTheme="minorBidi" w:hAnsiTheme="minorBidi" w:hint="cs"/>
                              <w:b/>
                              <w:bCs/>
                              <w:color w:val="BF8F00" w:themeColor="accent4" w:themeShade="BF"/>
                              <w:sz w:val="25"/>
                              <w:szCs w:val="25"/>
                              <w:rtl/>
                              <w:lang w:bidi="ar-AE"/>
                            </w:rPr>
                            <w:t>عمر زهير عيسى</w:t>
                          </w:r>
                        </w:p>
                        <w:p w14:paraId="78E7616E" w14:textId="32085C1E" w:rsidR="001603CD" w:rsidRPr="007913D8" w:rsidRDefault="001603CD" w:rsidP="00C30874">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إحصائي</w:t>
                          </w:r>
                        </w:p>
                        <w:p w14:paraId="5F919F76" w14:textId="05C2BADA" w:rsidR="001603CD" w:rsidRPr="007913D8" w:rsidRDefault="001603CD" w:rsidP="00C30874">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رئيس اللجنة الدائمة للكتاب الاحصائي</w:t>
                          </w:r>
                        </w:p>
                        <w:p w14:paraId="709F5E49" w14:textId="1A86E968" w:rsidR="001603CD" w:rsidRPr="007913D8" w:rsidRDefault="001603CD" w:rsidP="00C30874">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مركز الإحصاء والابحاث</w:t>
                          </w:r>
                        </w:p>
                        <w:p w14:paraId="2CF1105B" w14:textId="44B4F4B3" w:rsidR="001603CD" w:rsidRPr="007913D8" w:rsidRDefault="001603CD" w:rsidP="00C30874">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وزارة الصحة ووقاية المجتمع</w:t>
                          </w:r>
                        </w:p>
                        <w:p w14:paraId="370D3406" w14:textId="6D1C6086" w:rsidR="001603CD" w:rsidRPr="007913D8" w:rsidRDefault="001603CD" w:rsidP="00C30874">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دبي </w:t>
                          </w:r>
                          <w:r w:rsidRPr="007913D8">
                            <w:rPr>
                              <w:rFonts w:asciiTheme="minorBidi" w:hAnsiTheme="minorBidi"/>
                              <w:b/>
                              <w:bCs/>
                              <w:sz w:val="24"/>
                              <w:szCs w:val="24"/>
                              <w:rtl/>
                              <w:lang w:bidi="ar-AE"/>
                            </w:rPr>
                            <w:t>–</w:t>
                          </w:r>
                          <w:r w:rsidRPr="007913D8">
                            <w:rPr>
                              <w:rFonts w:asciiTheme="minorBidi" w:hAnsiTheme="minorBidi" w:hint="cs"/>
                              <w:b/>
                              <w:bCs/>
                              <w:sz w:val="24"/>
                              <w:szCs w:val="24"/>
                              <w:rtl/>
                              <w:lang w:bidi="ar-AE"/>
                            </w:rPr>
                            <w:t xml:space="preserve"> الإمارات العربية المتحدة</w:t>
                          </w:r>
                        </w:p>
                        <w:p w14:paraId="1091902A" w14:textId="77777777" w:rsidR="001603CD" w:rsidRDefault="001603CD" w:rsidP="00A6523E">
                          <w:pPr>
                            <w:jc w:val="center"/>
                          </w:pPr>
                        </w:p>
                      </w:txbxContent>
                    </v:textbox>
                  </v:roundrect>
                </w:pict>
              </mc:Fallback>
            </mc:AlternateContent>
          </w:r>
          <w:r w:rsidR="00A6523E" w:rsidRPr="00E95496">
            <w:rPr>
              <w:rFonts w:asciiTheme="minorBidi" w:hAnsiTheme="minorBidi" w:hint="cs"/>
              <w:b/>
              <w:bCs/>
              <w:color w:val="BF8F00" w:themeColor="accent4" w:themeShade="BF"/>
              <w:sz w:val="40"/>
              <w:szCs w:val="40"/>
              <w:rtl/>
            </w:rPr>
            <w:t>الإعداد والمراجعة</w:t>
          </w:r>
        </w:p>
        <w:p w14:paraId="60AC20EF" w14:textId="3920A10C" w:rsidR="00A6523E" w:rsidRDefault="00C30874" w:rsidP="00A6523E">
          <w:pPr>
            <w:bidi/>
            <w:spacing w:line="360" w:lineRule="auto"/>
            <w:jc w:val="center"/>
            <w:rPr>
              <w:rFonts w:asciiTheme="minorBidi" w:hAnsiTheme="minorBidi"/>
              <w:color w:val="BF8F00" w:themeColor="accent4" w:themeShade="BF"/>
              <w:sz w:val="32"/>
              <w:szCs w:val="32"/>
              <w:rtl/>
            </w:rPr>
          </w:pPr>
          <w:r>
            <w:rPr>
              <w:rFonts w:asciiTheme="minorBidi" w:hAnsiTheme="minorBidi" w:hint="cs"/>
              <w:noProof/>
              <w:color w:val="FFC000" w:themeColor="accent4"/>
              <w:sz w:val="32"/>
              <w:szCs w:val="32"/>
              <w:rtl/>
            </w:rPr>
            <mc:AlternateContent>
              <mc:Choice Requires="wps">
                <w:drawing>
                  <wp:anchor distT="0" distB="0" distL="114300" distR="114300" simplePos="0" relativeHeight="251717632" behindDoc="0" locked="0" layoutInCell="1" allowOverlap="1" wp14:anchorId="1E7A2547" wp14:editId="17C5E367">
                    <wp:simplePos x="0" y="0"/>
                    <wp:positionH relativeFrom="column">
                      <wp:posOffset>-367665</wp:posOffset>
                    </wp:positionH>
                    <wp:positionV relativeFrom="paragraph">
                      <wp:posOffset>219379</wp:posOffset>
                    </wp:positionV>
                    <wp:extent cx="2103120" cy="2003425"/>
                    <wp:effectExtent l="0" t="0" r="0" b="0"/>
                    <wp:wrapNone/>
                    <wp:docPr id="59" name="Rectangle: Rounded Corners 59"/>
                    <wp:cNvGraphicFramePr/>
                    <a:graphic xmlns:a="http://schemas.openxmlformats.org/drawingml/2006/main">
                      <a:graphicData uri="http://schemas.microsoft.com/office/word/2010/wordprocessingShape">
                        <wps:wsp>
                          <wps:cNvSpPr/>
                          <wps:spPr>
                            <a:xfrm>
                              <a:off x="0" y="0"/>
                              <a:ext cx="2103120" cy="2003425"/>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51C9C683" w14:textId="77777777" w:rsidR="001603CD" w:rsidRPr="001603CD" w:rsidRDefault="001603CD" w:rsidP="00A6523E">
                                <w:pPr>
                                  <w:bidi/>
                                  <w:spacing w:line="240" w:lineRule="auto"/>
                                  <w:jc w:val="center"/>
                                  <w:rPr>
                                    <w:rFonts w:asciiTheme="minorBidi" w:hAnsiTheme="minorBidi"/>
                                    <w:b/>
                                    <w:bCs/>
                                    <w:color w:val="BF8F00" w:themeColor="accent4" w:themeShade="BF"/>
                                    <w:sz w:val="24"/>
                                    <w:szCs w:val="24"/>
                                    <w:rtl/>
                                    <w:lang w:bidi="ar-AE"/>
                                  </w:rPr>
                                </w:pPr>
                                <w:r w:rsidRPr="001603CD">
                                  <w:rPr>
                                    <w:rFonts w:asciiTheme="minorBidi" w:hAnsiTheme="minorBidi" w:hint="cs"/>
                                    <w:b/>
                                    <w:bCs/>
                                    <w:color w:val="BF8F00" w:themeColor="accent4" w:themeShade="BF"/>
                                    <w:sz w:val="24"/>
                                    <w:szCs w:val="24"/>
                                    <w:rtl/>
                                    <w:lang w:bidi="ar-AE"/>
                                  </w:rPr>
                                  <w:t xml:space="preserve">محمد محمد الزياتي </w:t>
                                </w:r>
                              </w:p>
                              <w:p w14:paraId="44D17F3C" w14:textId="77777777" w:rsidR="001603CD" w:rsidRPr="001603CD" w:rsidRDefault="001603CD" w:rsidP="00A6523E">
                                <w:pPr>
                                  <w:bidi/>
                                  <w:spacing w:line="240" w:lineRule="auto"/>
                                  <w:jc w:val="center"/>
                                  <w:rPr>
                                    <w:rFonts w:asciiTheme="minorBidi" w:hAnsiTheme="minorBidi"/>
                                    <w:b/>
                                    <w:bCs/>
                                    <w:sz w:val="24"/>
                                    <w:szCs w:val="24"/>
                                    <w:rtl/>
                                    <w:lang w:bidi="ar-AE"/>
                                  </w:rPr>
                                </w:pPr>
                                <w:r w:rsidRPr="001603CD">
                                  <w:rPr>
                                    <w:rFonts w:asciiTheme="minorBidi" w:hAnsiTheme="minorBidi" w:hint="cs"/>
                                    <w:b/>
                                    <w:bCs/>
                                    <w:sz w:val="24"/>
                                    <w:szCs w:val="24"/>
                                    <w:rtl/>
                                    <w:lang w:bidi="ar-AE"/>
                                  </w:rPr>
                                  <w:t>محلل بيانات</w:t>
                                </w:r>
                              </w:p>
                              <w:p w14:paraId="340AED00" w14:textId="77777777" w:rsidR="001603CD" w:rsidRPr="001603CD" w:rsidRDefault="001603CD" w:rsidP="00A6523E">
                                <w:pPr>
                                  <w:bidi/>
                                  <w:spacing w:line="240" w:lineRule="auto"/>
                                  <w:jc w:val="center"/>
                                  <w:rPr>
                                    <w:rFonts w:asciiTheme="minorBidi" w:hAnsiTheme="minorBidi"/>
                                    <w:b/>
                                    <w:bCs/>
                                    <w:sz w:val="24"/>
                                    <w:szCs w:val="24"/>
                                    <w:rtl/>
                                    <w:lang w:bidi="ar-AE"/>
                                  </w:rPr>
                                </w:pPr>
                                <w:r w:rsidRPr="001603CD">
                                  <w:rPr>
                                    <w:rFonts w:asciiTheme="minorBidi" w:hAnsiTheme="minorBidi" w:hint="cs"/>
                                    <w:b/>
                                    <w:bCs/>
                                    <w:sz w:val="24"/>
                                    <w:szCs w:val="24"/>
                                    <w:rtl/>
                                    <w:lang w:bidi="ar-AE"/>
                                  </w:rPr>
                                  <w:t xml:space="preserve">مركز الإحصاء والابحاث </w:t>
                                </w:r>
                              </w:p>
                              <w:p w14:paraId="2232E86D" w14:textId="77777777" w:rsidR="001603CD" w:rsidRPr="001603CD" w:rsidRDefault="001603CD" w:rsidP="00A6523E">
                                <w:pPr>
                                  <w:bidi/>
                                  <w:spacing w:line="360" w:lineRule="auto"/>
                                  <w:jc w:val="center"/>
                                  <w:rPr>
                                    <w:rFonts w:asciiTheme="minorBidi" w:hAnsiTheme="minorBidi"/>
                                    <w:b/>
                                    <w:bCs/>
                                    <w:sz w:val="24"/>
                                    <w:szCs w:val="24"/>
                                    <w:rtl/>
                                    <w:lang w:bidi="ar-AE"/>
                                  </w:rPr>
                                </w:pPr>
                                <w:r w:rsidRPr="001603CD">
                                  <w:rPr>
                                    <w:rFonts w:asciiTheme="minorBidi" w:hAnsiTheme="minorBidi" w:hint="cs"/>
                                    <w:b/>
                                    <w:bCs/>
                                    <w:sz w:val="24"/>
                                    <w:szCs w:val="24"/>
                                    <w:rtl/>
                                    <w:lang w:bidi="ar-AE"/>
                                  </w:rPr>
                                  <w:t xml:space="preserve">وزارة الصحة ووقاية المجتمع </w:t>
                                </w:r>
                              </w:p>
                              <w:p w14:paraId="160B65C2" w14:textId="77777777" w:rsidR="001603CD" w:rsidRPr="001603CD" w:rsidRDefault="001603CD" w:rsidP="00A6523E">
                                <w:pPr>
                                  <w:bidi/>
                                  <w:spacing w:line="360" w:lineRule="auto"/>
                                  <w:jc w:val="center"/>
                                  <w:rPr>
                                    <w:rFonts w:asciiTheme="minorBidi" w:hAnsiTheme="minorBidi"/>
                                    <w:b/>
                                    <w:bCs/>
                                    <w:sz w:val="24"/>
                                    <w:szCs w:val="24"/>
                                    <w:rtl/>
                                    <w:lang w:bidi="ar-AE"/>
                                  </w:rPr>
                                </w:pPr>
                                <w:r w:rsidRPr="001603CD">
                                  <w:rPr>
                                    <w:rFonts w:asciiTheme="minorBidi" w:hAnsiTheme="minorBidi" w:hint="cs"/>
                                    <w:b/>
                                    <w:bCs/>
                                    <w:sz w:val="24"/>
                                    <w:szCs w:val="24"/>
                                    <w:rtl/>
                                    <w:lang w:bidi="ar-AE"/>
                                  </w:rPr>
                                  <w:t xml:space="preserve">دبي </w:t>
                                </w:r>
                                <w:r w:rsidRPr="001603CD">
                                  <w:rPr>
                                    <w:rFonts w:asciiTheme="minorBidi" w:hAnsiTheme="minorBidi"/>
                                    <w:b/>
                                    <w:bCs/>
                                    <w:sz w:val="24"/>
                                    <w:szCs w:val="24"/>
                                    <w:rtl/>
                                    <w:lang w:bidi="ar-AE"/>
                                  </w:rPr>
                                  <w:t>–</w:t>
                                </w:r>
                                <w:r w:rsidRPr="001603CD">
                                  <w:rPr>
                                    <w:rFonts w:asciiTheme="minorBidi" w:hAnsiTheme="minorBidi" w:hint="cs"/>
                                    <w:b/>
                                    <w:bCs/>
                                    <w:sz w:val="24"/>
                                    <w:szCs w:val="24"/>
                                    <w:rtl/>
                                    <w:lang w:bidi="ar-AE"/>
                                  </w:rPr>
                                  <w:t xml:space="preserve"> الإمارات العربية المتحدة </w:t>
                                </w:r>
                              </w:p>
                              <w:p w14:paraId="4E4B73E1" w14:textId="77777777" w:rsidR="001603CD" w:rsidRDefault="001603CD" w:rsidP="00A6523E">
                                <w:pPr>
                                  <w:jc w:val="center"/>
                                  <w:rPr>
                                    <w:lang w:bidi="ar-A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E7A2547" id="Rectangle: Rounded Corners 59" o:spid="_x0000_s1029" style="position:absolute;left:0;text-align:left;margin-left:-28.95pt;margin-top:17.25pt;width:165.6pt;height:157.7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" filled="f" stroked="f">
                    <v:textbox>
                      <w:txbxContent>
                        <w:p w14:paraId="51C9C683" w14:textId="77777777" w:rsidR="001603CD" w:rsidRPr="001603CD" w:rsidRDefault="001603CD" w:rsidP="00A6523E">
                          <w:pPr>
                            <w:bidi/>
                            <w:spacing w:line="240" w:lineRule="auto"/>
                            <w:jc w:val="center"/>
                            <w:rPr>
                              <w:rFonts w:asciiTheme="minorBidi" w:hAnsiTheme="minorBidi"/>
                              <w:b/>
                              <w:bCs/>
                              <w:color w:val="BF8F00" w:themeColor="accent4" w:themeShade="BF"/>
                              <w:sz w:val="24"/>
                              <w:szCs w:val="24"/>
                              <w:rtl/>
                              <w:lang w:bidi="ar-AE"/>
                            </w:rPr>
                          </w:pPr>
                          <w:r w:rsidRPr="001603CD">
                            <w:rPr>
                              <w:rFonts w:asciiTheme="minorBidi" w:hAnsiTheme="minorBidi" w:hint="cs"/>
                              <w:b/>
                              <w:bCs/>
                              <w:color w:val="BF8F00" w:themeColor="accent4" w:themeShade="BF"/>
                              <w:sz w:val="24"/>
                              <w:szCs w:val="24"/>
                              <w:rtl/>
                              <w:lang w:bidi="ar-AE"/>
                            </w:rPr>
                            <w:t xml:space="preserve">محمد محمد الزياتي </w:t>
                          </w:r>
                        </w:p>
                        <w:p w14:paraId="44D17F3C" w14:textId="77777777" w:rsidR="001603CD" w:rsidRPr="001603CD" w:rsidRDefault="001603CD" w:rsidP="00A6523E">
                          <w:pPr>
                            <w:bidi/>
                            <w:spacing w:line="240" w:lineRule="auto"/>
                            <w:jc w:val="center"/>
                            <w:rPr>
                              <w:rFonts w:asciiTheme="minorBidi" w:hAnsiTheme="minorBidi"/>
                              <w:b/>
                              <w:bCs/>
                              <w:sz w:val="24"/>
                              <w:szCs w:val="24"/>
                              <w:rtl/>
                              <w:lang w:bidi="ar-AE"/>
                            </w:rPr>
                          </w:pPr>
                          <w:r w:rsidRPr="001603CD">
                            <w:rPr>
                              <w:rFonts w:asciiTheme="minorBidi" w:hAnsiTheme="minorBidi" w:hint="cs"/>
                              <w:b/>
                              <w:bCs/>
                              <w:sz w:val="24"/>
                              <w:szCs w:val="24"/>
                              <w:rtl/>
                              <w:lang w:bidi="ar-AE"/>
                            </w:rPr>
                            <w:t>محلل بيانات</w:t>
                          </w:r>
                        </w:p>
                        <w:p w14:paraId="340AED00" w14:textId="77777777" w:rsidR="001603CD" w:rsidRPr="001603CD" w:rsidRDefault="001603CD" w:rsidP="00A6523E">
                          <w:pPr>
                            <w:bidi/>
                            <w:spacing w:line="240" w:lineRule="auto"/>
                            <w:jc w:val="center"/>
                            <w:rPr>
                              <w:rFonts w:asciiTheme="minorBidi" w:hAnsiTheme="minorBidi"/>
                              <w:b/>
                              <w:bCs/>
                              <w:sz w:val="24"/>
                              <w:szCs w:val="24"/>
                              <w:rtl/>
                              <w:lang w:bidi="ar-AE"/>
                            </w:rPr>
                          </w:pPr>
                          <w:r w:rsidRPr="001603CD">
                            <w:rPr>
                              <w:rFonts w:asciiTheme="minorBidi" w:hAnsiTheme="minorBidi" w:hint="cs"/>
                              <w:b/>
                              <w:bCs/>
                              <w:sz w:val="24"/>
                              <w:szCs w:val="24"/>
                              <w:rtl/>
                              <w:lang w:bidi="ar-AE"/>
                            </w:rPr>
                            <w:t xml:space="preserve">مركز الإحصاء والابحاث </w:t>
                          </w:r>
                        </w:p>
                        <w:p w14:paraId="2232E86D" w14:textId="77777777" w:rsidR="001603CD" w:rsidRPr="001603CD" w:rsidRDefault="001603CD" w:rsidP="00A6523E">
                          <w:pPr>
                            <w:bidi/>
                            <w:spacing w:line="360" w:lineRule="auto"/>
                            <w:jc w:val="center"/>
                            <w:rPr>
                              <w:rFonts w:asciiTheme="minorBidi" w:hAnsiTheme="minorBidi"/>
                              <w:b/>
                              <w:bCs/>
                              <w:sz w:val="24"/>
                              <w:szCs w:val="24"/>
                              <w:rtl/>
                              <w:lang w:bidi="ar-AE"/>
                            </w:rPr>
                          </w:pPr>
                          <w:r w:rsidRPr="001603CD">
                            <w:rPr>
                              <w:rFonts w:asciiTheme="minorBidi" w:hAnsiTheme="minorBidi" w:hint="cs"/>
                              <w:b/>
                              <w:bCs/>
                              <w:sz w:val="24"/>
                              <w:szCs w:val="24"/>
                              <w:rtl/>
                              <w:lang w:bidi="ar-AE"/>
                            </w:rPr>
                            <w:t xml:space="preserve">وزارة الصحة ووقاية المجتمع </w:t>
                          </w:r>
                        </w:p>
                        <w:p w14:paraId="160B65C2" w14:textId="77777777" w:rsidR="001603CD" w:rsidRPr="001603CD" w:rsidRDefault="001603CD" w:rsidP="00A6523E">
                          <w:pPr>
                            <w:bidi/>
                            <w:spacing w:line="360" w:lineRule="auto"/>
                            <w:jc w:val="center"/>
                            <w:rPr>
                              <w:rFonts w:asciiTheme="minorBidi" w:hAnsiTheme="minorBidi"/>
                              <w:b/>
                              <w:bCs/>
                              <w:sz w:val="24"/>
                              <w:szCs w:val="24"/>
                              <w:rtl/>
                              <w:lang w:bidi="ar-AE"/>
                            </w:rPr>
                          </w:pPr>
                          <w:r w:rsidRPr="001603CD">
                            <w:rPr>
                              <w:rFonts w:asciiTheme="minorBidi" w:hAnsiTheme="minorBidi" w:hint="cs"/>
                              <w:b/>
                              <w:bCs/>
                              <w:sz w:val="24"/>
                              <w:szCs w:val="24"/>
                              <w:rtl/>
                              <w:lang w:bidi="ar-AE"/>
                            </w:rPr>
                            <w:t xml:space="preserve">دبي </w:t>
                          </w:r>
                          <w:r w:rsidRPr="001603CD">
                            <w:rPr>
                              <w:rFonts w:asciiTheme="minorBidi" w:hAnsiTheme="minorBidi"/>
                              <w:b/>
                              <w:bCs/>
                              <w:sz w:val="24"/>
                              <w:szCs w:val="24"/>
                              <w:rtl/>
                              <w:lang w:bidi="ar-AE"/>
                            </w:rPr>
                            <w:t>–</w:t>
                          </w:r>
                          <w:r w:rsidRPr="001603CD">
                            <w:rPr>
                              <w:rFonts w:asciiTheme="minorBidi" w:hAnsiTheme="minorBidi" w:hint="cs"/>
                              <w:b/>
                              <w:bCs/>
                              <w:sz w:val="24"/>
                              <w:szCs w:val="24"/>
                              <w:rtl/>
                              <w:lang w:bidi="ar-AE"/>
                            </w:rPr>
                            <w:t xml:space="preserve"> الإمارات العربية المتحدة </w:t>
                          </w:r>
                        </w:p>
                        <w:p w14:paraId="4E4B73E1" w14:textId="77777777" w:rsidR="001603CD" w:rsidRDefault="001603CD" w:rsidP="00A6523E">
                          <w:pPr>
                            <w:jc w:val="center"/>
                            <w:rPr>
                              <w:lang w:bidi="ar-AE"/>
                            </w:rPr>
                          </w:pPr>
                        </w:p>
                      </w:txbxContent>
                    </v:textbox>
                  </v:roundrect>
                </w:pict>
              </mc:Fallback>
            </mc:AlternateContent>
          </w:r>
        </w:p>
        <w:p w14:paraId="4678560D" w14:textId="0776C5BD" w:rsidR="00A6523E" w:rsidRDefault="00A6523E" w:rsidP="00A6523E">
          <w:pPr>
            <w:bidi/>
            <w:spacing w:line="360" w:lineRule="auto"/>
            <w:jc w:val="both"/>
            <w:rPr>
              <w:rFonts w:asciiTheme="minorBidi" w:hAnsiTheme="minorBidi"/>
              <w:sz w:val="24"/>
              <w:szCs w:val="24"/>
              <w:rtl/>
              <w:lang w:bidi="ar-AE"/>
            </w:rPr>
          </w:pPr>
        </w:p>
        <w:p w14:paraId="118A19C6" w14:textId="61E0DC4C" w:rsidR="00A6523E" w:rsidRDefault="00A6523E" w:rsidP="00A6523E">
          <w:pPr>
            <w:bidi/>
            <w:spacing w:line="360" w:lineRule="auto"/>
            <w:jc w:val="both"/>
            <w:rPr>
              <w:rFonts w:asciiTheme="minorBidi" w:hAnsiTheme="minorBidi"/>
              <w:sz w:val="24"/>
              <w:szCs w:val="24"/>
              <w:rtl/>
            </w:rPr>
          </w:pPr>
        </w:p>
        <w:p w14:paraId="7A0B8DBA" w14:textId="5154E6A1" w:rsidR="00A6523E" w:rsidRDefault="00A6523E" w:rsidP="00A6523E">
          <w:pPr>
            <w:bidi/>
            <w:spacing w:line="360" w:lineRule="auto"/>
            <w:jc w:val="both"/>
            <w:rPr>
              <w:rFonts w:asciiTheme="minorBidi" w:hAnsiTheme="minorBidi"/>
              <w:sz w:val="24"/>
              <w:szCs w:val="24"/>
              <w:rtl/>
            </w:rPr>
          </w:pPr>
        </w:p>
        <w:p w14:paraId="28491FBE" w14:textId="1CE6A407" w:rsidR="00A6523E" w:rsidRDefault="00A6523E" w:rsidP="00A6523E">
          <w:pPr>
            <w:bidi/>
            <w:spacing w:line="360" w:lineRule="auto"/>
            <w:jc w:val="both"/>
            <w:rPr>
              <w:rFonts w:asciiTheme="minorBidi" w:hAnsiTheme="minorBidi"/>
              <w:sz w:val="24"/>
              <w:szCs w:val="24"/>
              <w:rtl/>
            </w:rPr>
          </w:pPr>
        </w:p>
        <w:p w14:paraId="18538994" w14:textId="6EE6B45A" w:rsidR="00A6523E" w:rsidRDefault="00C30874" w:rsidP="00A6523E">
          <w:pPr>
            <w:bidi/>
            <w:spacing w:line="360" w:lineRule="auto"/>
            <w:jc w:val="both"/>
            <w:rPr>
              <w:rFonts w:asciiTheme="minorBidi" w:hAnsiTheme="minorBidi"/>
              <w:sz w:val="24"/>
              <w:szCs w:val="24"/>
              <w:rtl/>
            </w:rPr>
          </w:pPr>
          <w:r>
            <w:rPr>
              <w:rFonts w:asciiTheme="minorBidi" w:hAnsiTheme="minorBidi" w:hint="cs"/>
              <w:noProof/>
              <w:color w:val="FFC000" w:themeColor="accent4"/>
              <w:sz w:val="32"/>
              <w:szCs w:val="32"/>
              <w:rtl/>
            </w:rPr>
            <mc:AlternateContent>
              <mc:Choice Requires="wps">
                <w:drawing>
                  <wp:anchor distT="0" distB="0" distL="114300" distR="114300" simplePos="0" relativeHeight="251711488" behindDoc="0" locked="0" layoutInCell="1" allowOverlap="1" wp14:anchorId="75A1E9DA" wp14:editId="1DD152AF">
                    <wp:simplePos x="0" y="0"/>
                    <wp:positionH relativeFrom="column">
                      <wp:posOffset>3754341</wp:posOffset>
                    </wp:positionH>
                    <wp:positionV relativeFrom="paragraph">
                      <wp:posOffset>312116</wp:posOffset>
                    </wp:positionV>
                    <wp:extent cx="2305878" cy="1709420"/>
                    <wp:effectExtent l="0" t="0" r="0" b="0"/>
                    <wp:wrapNone/>
                    <wp:docPr id="36" name="Rectangle: Rounded Corners 36"/>
                    <wp:cNvGraphicFramePr/>
                    <a:graphic xmlns:a="http://schemas.openxmlformats.org/drawingml/2006/main">
                      <a:graphicData uri="http://schemas.microsoft.com/office/word/2010/wordprocessingShape">
                        <wps:wsp>
                          <wps:cNvSpPr/>
                          <wps:spPr>
                            <a:xfrm>
                              <a:off x="0" y="0"/>
                              <a:ext cx="2305878" cy="1709420"/>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749CF3E2" w14:textId="77777777" w:rsidR="001603CD" w:rsidRPr="007913D8" w:rsidRDefault="001603CD" w:rsidP="00A6523E">
                                <w:pPr>
                                  <w:bidi/>
                                  <w:spacing w:line="240" w:lineRule="auto"/>
                                  <w:jc w:val="center"/>
                                  <w:rPr>
                                    <w:rFonts w:asciiTheme="minorBidi" w:hAnsiTheme="minorBidi"/>
                                    <w:b/>
                                    <w:bCs/>
                                    <w:color w:val="BF8F00" w:themeColor="accent4" w:themeShade="BF"/>
                                    <w:sz w:val="24"/>
                                    <w:szCs w:val="24"/>
                                    <w:rtl/>
                                    <w:lang w:bidi="ar-AE"/>
                                  </w:rPr>
                                </w:pPr>
                                <w:r w:rsidRPr="007913D8">
                                  <w:rPr>
                                    <w:rFonts w:asciiTheme="minorBidi" w:hAnsiTheme="minorBidi" w:hint="cs"/>
                                    <w:b/>
                                    <w:bCs/>
                                    <w:color w:val="BF8F00" w:themeColor="accent4" w:themeShade="BF"/>
                                    <w:sz w:val="24"/>
                                    <w:szCs w:val="24"/>
                                    <w:rtl/>
                                    <w:lang w:bidi="ar-AE"/>
                                  </w:rPr>
                                  <w:t>موزة عبد الرحمن الشرهان</w:t>
                                </w:r>
                              </w:p>
                              <w:p w14:paraId="44451C63"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إحصائي </w:t>
                                </w:r>
                              </w:p>
                              <w:p w14:paraId="2A5EE266"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مستشفى عبدالله بن عمران </w:t>
                                </w:r>
                              </w:p>
                              <w:p w14:paraId="15203421"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وزارة الصحة ووقاية المجتمع </w:t>
                                </w:r>
                              </w:p>
                              <w:p w14:paraId="0F7C9DFF"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راس الخيمة </w:t>
                                </w:r>
                                <w:r w:rsidRPr="007913D8">
                                  <w:rPr>
                                    <w:rFonts w:asciiTheme="minorBidi" w:hAnsiTheme="minorBidi"/>
                                    <w:b/>
                                    <w:bCs/>
                                    <w:sz w:val="24"/>
                                    <w:szCs w:val="24"/>
                                    <w:rtl/>
                                    <w:lang w:bidi="ar-AE"/>
                                  </w:rPr>
                                  <w:t>–</w:t>
                                </w:r>
                                <w:r w:rsidRPr="007913D8">
                                  <w:rPr>
                                    <w:rFonts w:asciiTheme="minorBidi" w:hAnsiTheme="minorBidi" w:hint="cs"/>
                                    <w:b/>
                                    <w:bCs/>
                                    <w:sz w:val="24"/>
                                    <w:szCs w:val="24"/>
                                    <w:rtl/>
                                    <w:lang w:bidi="ar-AE"/>
                                  </w:rPr>
                                  <w:t xml:space="preserve"> الإمارات العربية المتحدة </w:t>
                                </w:r>
                              </w:p>
                              <w:p w14:paraId="3AC60878" w14:textId="77777777" w:rsidR="001603CD" w:rsidRDefault="001603CD" w:rsidP="00A6523E">
                                <w:pPr>
                                  <w:jc w:val="center"/>
                                  <w:rPr>
                                    <w:lang w:bidi="ar-A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A1E9DA" id="Rectangle: Rounded Corners 36" o:spid="_x0000_s1030" style="position:absolute;left:0;text-align:left;margin-left:295.6pt;margin-top:24.6pt;width:181.55pt;height:134.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" filled="f" stroked="f">
                    <v:textbox>
                      <w:txbxContent>
                        <w:p w14:paraId="749CF3E2" w14:textId="77777777" w:rsidR="001603CD" w:rsidRPr="007913D8" w:rsidRDefault="001603CD" w:rsidP="00A6523E">
                          <w:pPr>
                            <w:bidi/>
                            <w:spacing w:line="240" w:lineRule="auto"/>
                            <w:jc w:val="center"/>
                            <w:rPr>
                              <w:rFonts w:asciiTheme="minorBidi" w:hAnsiTheme="minorBidi"/>
                              <w:b/>
                              <w:bCs/>
                              <w:color w:val="BF8F00" w:themeColor="accent4" w:themeShade="BF"/>
                              <w:sz w:val="24"/>
                              <w:szCs w:val="24"/>
                              <w:rtl/>
                              <w:lang w:bidi="ar-AE"/>
                            </w:rPr>
                          </w:pPr>
                          <w:r w:rsidRPr="007913D8">
                            <w:rPr>
                              <w:rFonts w:asciiTheme="minorBidi" w:hAnsiTheme="minorBidi" w:hint="cs"/>
                              <w:b/>
                              <w:bCs/>
                              <w:color w:val="BF8F00" w:themeColor="accent4" w:themeShade="BF"/>
                              <w:sz w:val="24"/>
                              <w:szCs w:val="24"/>
                              <w:rtl/>
                              <w:lang w:bidi="ar-AE"/>
                            </w:rPr>
                            <w:t>موزة عبد الرحمن الشرهان</w:t>
                          </w:r>
                        </w:p>
                        <w:p w14:paraId="44451C63"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إحصائي </w:t>
                          </w:r>
                        </w:p>
                        <w:p w14:paraId="2A5EE266"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مستشفى عبدالله بن عمران </w:t>
                          </w:r>
                        </w:p>
                        <w:p w14:paraId="15203421"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وزارة الصحة ووقاية المجتمع </w:t>
                          </w:r>
                        </w:p>
                        <w:p w14:paraId="0F7C9DFF"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راس الخيمة </w:t>
                          </w:r>
                          <w:r w:rsidRPr="007913D8">
                            <w:rPr>
                              <w:rFonts w:asciiTheme="minorBidi" w:hAnsiTheme="minorBidi"/>
                              <w:b/>
                              <w:bCs/>
                              <w:sz w:val="24"/>
                              <w:szCs w:val="24"/>
                              <w:rtl/>
                              <w:lang w:bidi="ar-AE"/>
                            </w:rPr>
                            <w:t>–</w:t>
                          </w:r>
                          <w:r w:rsidRPr="007913D8">
                            <w:rPr>
                              <w:rFonts w:asciiTheme="minorBidi" w:hAnsiTheme="minorBidi" w:hint="cs"/>
                              <w:b/>
                              <w:bCs/>
                              <w:sz w:val="24"/>
                              <w:szCs w:val="24"/>
                              <w:rtl/>
                              <w:lang w:bidi="ar-AE"/>
                            </w:rPr>
                            <w:t xml:space="preserve"> الإمارات العربية المتحدة </w:t>
                          </w:r>
                        </w:p>
                        <w:p w14:paraId="3AC60878" w14:textId="77777777" w:rsidR="001603CD" w:rsidRDefault="001603CD" w:rsidP="00A6523E">
                          <w:pPr>
                            <w:jc w:val="center"/>
                            <w:rPr>
                              <w:lang w:bidi="ar-AE"/>
                            </w:rPr>
                          </w:pPr>
                        </w:p>
                      </w:txbxContent>
                    </v:textbox>
                  </v:roundrect>
                </w:pict>
              </mc:Fallback>
            </mc:AlternateContent>
          </w:r>
          <w:r>
            <w:rPr>
              <w:rFonts w:asciiTheme="minorBidi" w:hAnsiTheme="minorBidi" w:hint="cs"/>
              <w:noProof/>
              <w:color w:val="FFC000" w:themeColor="accent4"/>
              <w:sz w:val="32"/>
              <w:szCs w:val="32"/>
              <w:rtl/>
            </w:rPr>
            <mc:AlternateContent>
              <mc:Choice Requires="wps">
                <w:drawing>
                  <wp:anchor distT="0" distB="0" distL="114300" distR="114300" simplePos="0" relativeHeight="251713536" behindDoc="0" locked="0" layoutInCell="1" allowOverlap="1" wp14:anchorId="7087BADA" wp14:editId="1AB8B959">
                    <wp:simplePos x="0" y="0"/>
                    <wp:positionH relativeFrom="column">
                      <wp:posOffset>-308610</wp:posOffset>
                    </wp:positionH>
                    <wp:positionV relativeFrom="paragraph">
                      <wp:posOffset>358002</wp:posOffset>
                    </wp:positionV>
                    <wp:extent cx="2103120" cy="1709420"/>
                    <wp:effectExtent l="0" t="0" r="0" b="0"/>
                    <wp:wrapNone/>
                    <wp:docPr id="44" name="Rectangle: Rounded Corners 44"/>
                    <wp:cNvGraphicFramePr/>
                    <a:graphic xmlns:a="http://schemas.openxmlformats.org/drawingml/2006/main">
                      <a:graphicData uri="http://schemas.microsoft.com/office/word/2010/wordprocessingShape">
                        <wps:wsp>
                          <wps:cNvSpPr/>
                          <wps:spPr>
                            <a:xfrm>
                              <a:off x="0" y="0"/>
                              <a:ext cx="2103120" cy="1709420"/>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3B5467C3" w14:textId="77777777" w:rsidR="001603CD" w:rsidRPr="007913D8" w:rsidRDefault="001603CD" w:rsidP="00A6523E">
                                <w:pPr>
                                  <w:bidi/>
                                  <w:spacing w:line="240" w:lineRule="auto"/>
                                  <w:jc w:val="center"/>
                                  <w:rPr>
                                    <w:rFonts w:asciiTheme="minorBidi" w:hAnsiTheme="minorBidi"/>
                                    <w:b/>
                                    <w:bCs/>
                                    <w:color w:val="BF8F00" w:themeColor="accent4" w:themeShade="BF"/>
                                    <w:sz w:val="24"/>
                                    <w:szCs w:val="24"/>
                                    <w:rtl/>
                                    <w:lang w:bidi="ar-AE"/>
                                  </w:rPr>
                                </w:pPr>
                                <w:r w:rsidRPr="007913D8">
                                  <w:rPr>
                                    <w:rFonts w:asciiTheme="minorBidi" w:hAnsiTheme="minorBidi" w:hint="cs"/>
                                    <w:b/>
                                    <w:bCs/>
                                    <w:color w:val="BF8F00" w:themeColor="accent4" w:themeShade="BF"/>
                                    <w:sz w:val="24"/>
                                    <w:szCs w:val="24"/>
                                    <w:rtl/>
                                    <w:lang w:bidi="ar-AE"/>
                                  </w:rPr>
                                  <w:t>هنادي عبدالرحمن الحمادي</w:t>
                                </w:r>
                              </w:p>
                              <w:p w14:paraId="301D68C6"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فني طب مبتدئ</w:t>
                                </w:r>
                              </w:p>
                              <w:p w14:paraId="734951F6"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مستشفى خورفكان </w:t>
                                </w:r>
                              </w:p>
                              <w:p w14:paraId="5EDA48FF"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وزارة الصحة ووقاية المجتمع </w:t>
                                </w:r>
                              </w:p>
                              <w:p w14:paraId="772F3793"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الشارقة </w:t>
                                </w:r>
                                <w:r w:rsidRPr="007913D8">
                                  <w:rPr>
                                    <w:rFonts w:asciiTheme="minorBidi" w:hAnsiTheme="minorBidi"/>
                                    <w:b/>
                                    <w:bCs/>
                                    <w:sz w:val="24"/>
                                    <w:szCs w:val="24"/>
                                    <w:rtl/>
                                    <w:lang w:bidi="ar-AE"/>
                                  </w:rPr>
                                  <w:t>–</w:t>
                                </w:r>
                                <w:r w:rsidRPr="007913D8">
                                  <w:rPr>
                                    <w:rFonts w:asciiTheme="minorBidi" w:hAnsiTheme="minorBidi" w:hint="cs"/>
                                    <w:b/>
                                    <w:bCs/>
                                    <w:sz w:val="24"/>
                                    <w:szCs w:val="24"/>
                                    <w:rtl/>
                                    <w:lang w:bidi="ar-AE"/>
                                  </w:rPr>
                                  <w:t xml:space="preserve"> الإمارات العربية المتحدة </w:t>
                                </w:r>
                              </w:p>
                              <w:p w14:paraId="6973F38B" w14:textId="77777777" w:rsidR="001603CD" w:rsidRDefault="001603CD" w:rsidP="00A6523E">
                                <w:pPr>
                                  <w:jc w:val="center"/>
                                  <w:rPr>
                                    <w:lang w:bidi="ar-A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87BADA" id="Rectangle: Rounded Corners 44" o:spid="_x0000_s1031" style="position:absolute;left:0;text-align:left;margin-left:-24.3pt;margin-top:28.2pt;width:165.6pt;height:134.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" filled="f" stroked="f">
                    <v:textbox>
                      <w:txbxContent>
                        <w:p w14:paraId="3B5467C3" w14:textId="77777777" w:rsidR="001603CD" w:rsidRPr="007913D8" w:rsidRDefault="001603CD" w:rsidP="00A6523E">
                          <w:pPr>
                            <w:bidi/>
                            <w:spacing w:line="240" w:lineRule="auto"/>
                            <w:jc w:val="center"/>
                            <w:rPr>
                              <w:rFonts w:asciiTheme="minorBidi" w:hAnsiTheme="minorBidi"/>
                              <w:b/>
                              <w:bCs/>
                              <w:color w:val="BF8F00" w:themeColor="accent4" w:themeShade="BF"/>
                              <w:sz w:val="24"/>
                              <w:szCs w:val="24"/>
                              <w:rtl/>
                              <w:lang w:bidi="ar-AE"/>
                            </w:rPr>
                          </w:pPr>
                          <w:r w:rsidRPr="007913D8">
                            <w:rPr>
                              <w:rFonts w:asciiTheme="minorBidi" w:hAnsiTheme="minorBidi" w:hint="cs"/>
                              <w:b/>
                              <w:bCs/>
                              <w:color w:val="BF8F00" w:themeColor="accent4" w:themeShade="BF"/>
                              <w:sz w:val="24"/>
                              <w:szCs w:val="24"/>
                              <w:rtl/>
                              <w:lang w:bidi="ar-AE"/>
                            </w:rPr>
                            <w:t>هنادي عبدالرحمن الحمادي</w:t>
                          </w:r>
                        </w:p>
                        <w:p w14:paraId="301D68C6"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فني طب مبتدئ</w:t>
                          </w:r>
                        </w:p>
                        <w:p w14:paraId="734951F6"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مستشفى خورفكان </w:t>
                          </w:r>
                        </w:p>
                        <w:p w14:paraId="5EDA48FF"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وزارة الصحة ووقاية المجتمع </w:t>
                          </w:r>
                        </w:p>
                        <w:p w14:paraId="772F3793"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الشارقة </w:t>
                          </w:r>
                          <w:r w:rsidRPr="007913D8">
                            <w:rPr>
                              <w:rFonts w:asciiTheme="minorBidi" w:hAnsiTheme="minorBidi"/>
                              <w:b/>
                              <w:bCs/>
                              <w:sz w:val="24"/>
                              <w:szCs w:val="24"/>
                              <w:rtl/>
                              <w:lang w:bidi="ar-AE"/>
                            </w:rPr>
                            <w:t>–</w:t>
                          </w:r>
                          <w:r w:rsidRPr="007913D8">
                            <w:rPr>
                              <w:rFonts w:asciiTheme="minorBidi" w:hAnsiTheme="minorBidi" w:hint="cs"/>
                              <w:b/>
                              <w:bCs/>
                              <w:sz w:val="24"/>
                              <w:szCs w:val="24"/>
                              <w:rtl/>
                              <w:lang w:bidi="ar-AE"/>
                            </w:rPr>
                            <w:t xml:space="preserve"> الإمارات العربية المتحدة </w:t>
                          </w:r>
                        </w:p>
                        <w:p w14:paraId="6973F38B" w14:textId="77777777" w:rsidR="001603CD" w:rsidRDefault="001603CD" w:rsidP="00A6523E">
                          <w:pPr>
                            <w:jc w:val="center"/>
                            <w:rPr>
                              <w:lang w:bidi="ar-AE"/>
                            </w:rPr>
                          </w:pPr>
                        </w:p>
                      </w:txbxContent>
                    </v:textbox>
                  </v:roundrect>
                </w:pict>
              </mc:Fallback>
            </mc:AlternateContent>
          </w:r>
        </w:p>
        <w:p w14:paraId="57D1A62A" w14:textId="5921E005" w:rsidR="00A6523E" w:rsidRDefault="00A6523E" w:rsidP="00A6523E">
          <w:pPr>
            <w:bidi/>
            <w:spacing w:line="360" w:lineRule="auto"/>
            <w:jc w:val="both"/>
            <w:rPr>
              <w:rFonts w:asciiTheme="minorBidi" w:hAnsiTheme="minorBidi"/>
              <w:sz w:val="24"/>
              <w:szCs w:val="24"/>
              <w:rtl/>
            </w:rPr>
          </w:pPr>
        </w:p>
        <w:p w14:paraId="20E08A54" w14:textId="00BAFF54" w:rsidR="00A6523E" w:rsidRDefault="00A6523E" w:rsidP="00A6523E">
          <w:pPr>
            <w:bidi/>
            <w:spacing w:line="360" w:lineRule="auto"/>
            <w:jc w:val="both"/>
            <w:rPr>
              <w:rFonts w:asciiTheme="minorBidi" w:hAnsiTheme="minorBidi"/>
              <w:sz w:val="24"/>
              <w:szCs w:val="24"/>
              <w:rtl/>
            </w:rPr>
          </w:pPr>
        </w:p>
        <w:p w14:paraId="61276FA9" w14:textId="55291D25" w:rsidR="00A6523E" w:rsidRPr="00667867" w:rsidRDefault="00A6523E" w:rsidP="00A6523E">
          <w:pPr>
            <w:bidi/>
            <w:rPr>
              <w:rFonts w:asciiTheme="minorBidi" w:hAnsiTheme="minorBidi"/>
              <w:sz w:val="24"/>
              <w:szCs w:val="24"/>
              <w:rtl/>
            </w:rPr>
          </w:pPr>
        </w:p>
        <w:p w14:paraId="40F39A9C" w14:textId="5FB320F1" w:rsidR="00A6523E" w:rsidRPr="00667867" w:rsidRDefault="00A6523E" w:rsidP="00A6523E">
          <w:pPr>
            <w:bidi/>
            <w:rPr>
              <w:rFonts w:asciiTheme="minorBidi" w:hAnsiTheme="minorBidi"/>
              <w:sz w:val="24"/>
              <w:szCs w:val="24"/>
              <w:rtl/>
            </w:rPr>
          </w:pPr>
        </w:p>
        <w:p w14:paraId="5C7F21F2" w14:textId="37A99195" w:rsidR="00A6523E" w:rsidRPr="00667867" w:rsidRDefault="00A6523E" w:rsidP="00A6523E">
          <w:pPr>
            <w:bidi/>
            <w:rPr>
              <w:rFonts w:asciiTheme="minorBidi" w:hAnsiTheme="minorBidi"/>
              <w:sz w:val="24"/>
              <w:szCs w:val="24"/>
              <w:rtl/>
            </w:rPr>
          </w:pPr>
        </w:p>
        <w:p w14:paraId="14462180" w14:textId="06CF099A" w:rsidR="00A6523E" w:rsidRPr="00667867" w:rsidRDefault="00C30874" w:rsidP="00A6523E">
          <w:pPr>
            <w:bidi/>
            <w:rPr>
              <w:rFonts w:asciiTheme="minorBidi" w:hAnsiTheme="minorBidi"/>
              <w:sz w:val="24"/>
              <w:szCs w:val="24"/>
              <w:rtl/>
            </w:rPr>
          </w:pPr>
          <w:r>
            <w:rPr>
              <w:rFonts w:asciiTheme="minorBidi" w:hAnsiTheme="minorBidi" w:hint="cs"/>
              <w:noProof/>
              <w:color w:val="FFC000" w:themeColor="accent4"/>
              <w:sz w:val="32"/>
              <w:szCs w:val="32"/>
              <w:rtl/>
            </w:rPr>
            <mc:AlternateContent>
              <mc:Choice Requires="wps">
                <w:drawing>
                  <wp:anchor distT="0" distB="0" distL="114300" distR="114300" simplePos="0" relativeHeight="251714560" behindDoc="0" locked="0" layoutInCell="1" allowOverlap="1" wp14:anchorId="7EC7EE18" wp14:editId="534664EB">
                    <wp:simplePos x="0" y="0"/>
                    <wp:positionH relativeFrom="column">
                      <wp:posOffset>3915245</wp:posOffset>
                    </wp:positionH>
                    <wp:positionV relativeFrom="paragraph">
                      <wp:posOffset>97072</wp:posOffset>
                    </wp:positionV>
                    <wp:extent cx="2103120" cy="1709420"/>
                    <wp:effectExtent l="0" t="0" r="0" b="0"/>
                    <wp:wrapNone/>
                    <wp:docPr id="45" name="Rectangle: Rounded Corners 45"/>
                    <wp:cNvGraphicFramePr/>
                    <a:graphic xmlns:a="http://schemas.openxmlformats.org/drawingml/2006/main">
                      <a:graphicData uri="http://schemas.microsoft.com/office/word/2010/wordprocessingShape">
                        <wps:wsp>
                          <wps:cNvSpPr/>
                          <wps:spPr>
                            <a:xfrm>
                              <a:off x="0" y="0"/>
                              <a:ext cx="2103120" cy="1709420"/>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01AEA550" w14:textId="77777777" w:rsidR="001603CD" w:rsidRPr="007913D8" w:rsidRDefault="001603CD" w:rsidP="00A6523E">
                                <w:pPr>
                                  <w:bidi/>
                                  <w:spacing w:line="240" w:lineRule="auto"/>
                                  <w:jc w:val="center"/>
                                  <w:rPr>
                                    <w:rFonts w:asciiTheme="minorBidi" w:hAnsiTheme="minorBidi"/>
                                    <w:b/>
                                    <w:bCs/>
                                    <w:color w:val="BF8F00" w:themeColor="accent4" w:themeShade="BF"/>
                                    <w:sz w:val="24"/>
                                    <w:szCs w:val="24"/>
                                    <w:rtl/>
                                    <w:lang w:bidi="ar-AE"/>
                                  </w:rPr>
                                </w:pPr>
                                <w:r w:rsidRPr="007913D8">
                                  <w:rPr>
                                    <w:rFonts w:asciiTheme="minorBidi" w:hAnsiTheme="minorBidi" w:hint="cs"/>
                                    <w:b/>
                                    <w:bCs/>
                                    <w:color w:val="BF8F00" w:themeColor="accent4" w:themeShade="BF"/>
                                    <w:sz w:val="24"/>
                                    <w:szCs w:val="24"/>
                                    <w:rtl/>
                                    <w:lang w:bidi="ar-AE"/>
                                  </w:rPr>
                                  <w:t xml:space="preserve">فاطمة علي الملا </w:t>
                                </w:r>
                              </w:p>
                              <w:p w14:paraId="24089EC5"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فني طب مبتدئ</w:t>
                                </w:r>
                              </w:p>
                              <w:p w14:paraId="79BFA197"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منطقة الشارقة الطبية </w:t>
                                </w:r>
                              </w:p>
                              <w:p w14:paraId="47A70D46"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وزارة الصحة ووقاية المجتمع </w:t>
                                </w:r>
                              </w:p>
                              <w:p w14:paraId="6EB5142A"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الشارقة </w:t>
                                </w:r>
                                <w:r w:rsidRPr="007913D8">
                                  <w:rPr>
                                    <w:rFonts w:asciiTheme="minorBidi" w:hAnsiTheme="minorBidi"/>
                                    <w:b/>
                                    <w:bCs/>
                                    <w:sz w:val="24"/>
                                    <w:szCs w:val="24"/>
                                    <w:rtl/>
                                    <w:lang w:bidi="ar-AE"/>
                                  </w:rPr>
                                  <w:t>–</w:t>
                                </w:r>
                                <w:r w:rsidRPr="007913D8">
                                  <w:rPr>
                                    <w:rFonts w:asciiTheme="minorBidi" w:hAnsiTheme="minorBidi" w:hint="cs"/>
                                    <w:b/>
                                    <w:bCs/>
                                    <w:sz w:val="24"/>
                                    <w:szCs w:val="24"/>
                                    <w:rtl/>
                                    <w:lang w:bidi="ar-AE"/>
                                  </w:rPr>
                                  <w:t xml:space="preserve"> الإمارات العربية المتحدة </w:t>
                                </w:r>
                              </w:p>
                              <w:p w14:paraId="33D37204" w14:textId="77777777" w:rsidR="001603CD" w:rsidRDefault="001603CD" w:rsidP="00A6523E">
                                <w:pPr>
                                  <w:jc w:val="center"/>
                                  <w:rPr>
                                    <w:lang w:bidi="ar-A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C7EE18" id="Rectangle: Rounded Corners 45" o:spid="_x0000_s1032" style="position:absolute;left:0;text-align:left;margin-left:308.3pt;margin-top:7.65pt;width:165.6pt;height:134.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" filled="f" stroked="f">
                    <v:textbox>
                      <w:txbxContent>
                        <w:p w14:paraId="01AEA550" w14:textId="77777777" w:rsidR="001603CD" w:rsidRPr="007913D8" w:rsidRDefault="001603CD" w:rsidP="00A6523E">
                          <w:pPr>
                            <w:bidi/>
                            <w:spacing w:line="240" w:lineRule="auto"/>
                            <w:jc w:val="center"/>
                            <w:rPr>
                              <w:rFonts w:asciiTheme="minorBidi" w:hAnsiTheme="minorBidi"/>
                              <w:b/>
                              <w:bCs/>
                              <w:color w:val="BF8F00" w:themeColor="accent4" w:themeShade="BF"/>
                              <w:sz w:val="24"/>
                              <w:szCs w:val="24"/>
                              <w:rtl/>
                              <w:lang w:bidi="ar-AE"/>
                            </w:rPr>
                          </w:pPr>
                          <w:r w:rsidRPr="007913D8">
                            <w:rPr>
                              <w:rFonts w:asciiTheme="minorBidi" w:hAnsiTheme="minorBidi" w:hint="cs"/>
                              <w:b/>
                              <w:bCs/>
                              <w:color w:val="BF8F00" w:themeColor="accent4" w:themeShade="BF"/>
                              <w:sz w:val="24"/>
                              <w:szCs w:val="24"/>
                              <w:rtl/>
                              <w:lang w:bidi="ar-AE"/>
                            </w:rPr>
                            <w:t xml:space="preserve">فاطمة علي الملا </w:t>
                          </w:r>
                        </w:p>
                        <w:p w14:paraId="24089EC5"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فني طب مبتدئ</w:t>
                          </w:r>
                        </w:p>
                        <w:p w14:paraId="79BFA197"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منطقة الشارقة الطبية </w:t>
                          </w:r>
                        </w:p>
                        <w:p w14:paraId="47A70D46"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وزارة الصحة ووقاية المجتمع </w:t>
                          </w:r>
                        </w:p>
                        <w:p w14:paraId="6EB5142A"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الشارقة </w:t>
                          </w:r>
                          <w:r w:rsidRPr="007913D8">
                            <w:rPr>
                              <w:rFonts w:asciiTheme="minorBidi" w:hAnsiTheme="minorBidi"/>
                              <w:b/>
                              <w:bCs/>
                              <w:sz w:val="24"/>
                              <w:szCs w:val="24"/>
                              <w:rtl/>
                              <w:lang w:bidi="ar-AE"/>
                            </w:rPr>
                            <w:t>–</w:t>
                          </w:r>
                          <w:r w:rsidRPr="007913D8">
                            <w:rPr>
                              <w:rFonts w:asciiTheme="minorBidi" w:hAnsiTheme="minorBidi" w:hint="cs"/>
                              <w:b/>
                              <w:bCs/>
                              <w:sz w:val="24"/>
                              <w:szCs w:val="24"/>
                              <w:rtl/>
                              <w:lang w:bidi="ar-AE"/>
                            </w:rPr>
                            <w:t xml:space="preserve"> الإمارات العربية المتحدة </w:t>
                          </w:r>
                        </w:p>
                        <w:p w14:paraId="33D37204" w14:textId="77777777" w:rsidR="001603CD" w:rsidRDefault="001603CD" w:rsidP="00A6523E">
                          <w:pPr>
                            <w:jc w:val="center"/>
                            <w:rPr>
                              <w:lang w:bidi="ar-AE"/>
                            </w:rPr>
                          </w:pPr>
                        </w:p>
                      </w:txbxContent>
                    </v:textbox>
                  </v:roundrect>
                </w:pict>
              </mc:Fallback>
            </mc:AlternateContent>
          </w:r>
          <w:r>
            <w:rPr>
              <w:rFonts w:asciiTheme="minorBidi" w:hAnsiTheme="minorBidi" w:hint="cs"/>
              <w:noProof/>
              <w:color w:val="FFC000" w:themeColor="accent4"/>
              <w:sz w:val="32"/>
              <w:szCs w:val="32"/>
              <w:rtl/>
            </w:rPr>
            <mc:AlternateContent>
              <mc:Choice Requires="wps">
                <w:drawing>
                  <wp:anchor distT="0" distB="0" distL="114300" distR="114300" simplePos="0" relativeHeight="251716608" behindDoc="0" locked="0" layoutInCell="1" allowOverlap="1" wp14:anchorId="441DB3FE" wp14:editId="61ABA825">
                    <wp:simplePos x="0" y="0"/>
                    <wp:positionH relativeFrom="column">
                      <wp:posOffset>-306291</wp:posOffset>
                    </wp:positionH>
                    <wp:positionV relativeFrom="paragraph">
                      <wp:posOffset>127635</wp:posOffset>
                    </wp:positionV>
                    <wp:extent cx="2103120" cy="1709420"/>
                    <wp:effectExtent l="0" t="0" r="0" b="0"/>
                    <wp:wrapNone/>
                    <wp:docPr id="55" name="Rectangle: Rounded Corners 55"/>
                    <wp:cNvGraphicFramePr/>
                    <a:graphic xmlns:a="http://schemas.openxmlformats.org/drawingml/2006/main">
                      <a:graphicData uri="http://schemas.microsoft.com/office/word/2010/wordprocessingShape">
                        <wps:wsp>
                          <wps:cNvSpPr/>
                          <wps:spPr>
                            <a:xfrm>
                              <a:off x="0" y="0"/>
                              <a:ext cx="2103120" cy="1709420"/>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062694DF" w14:textId="77777777" w:rsidR="001603CD" w:rsidRPr="007913D8" w:rsidRDefault="001603CD" w:rsidP="00A6523E">
                                <w:pPr>
                                  <w:bidi/>
                                  <w:spacing w:line="240" w:lineRule="auto"/>
                                  <w:jc w:val="center"/>
                                  <w:rPr>
                                    <w:rFonts w:asciiTheme="minorBidi" w:hAnsiTheme="minorBidi"/>
                                    <w:b/>
                                    <w:bCs/>
                                    <w:color w:val="BF8F00" w:themeColor="accent4" w:themeShade="BF"/>
                                    <w:sz w:val="24"/>
                                    <w:szCs w:val="24"/>
                                    <w:rtl/>
                                    <w:lang w:bidi="ar-AE"/>
                                  </w:rPr>
                                </w:pPr>
                                <w:r w:rsidRPr="007913D8">
                                  <w:rPr>
                                    <w:rFonts w:asciiTheme="minorBidi" w:hAnsiTheme="minorBidi" w:hint="cs"/>
                                    <w:b/>
                                    <w:bCs/>
                                    <w:color w:val="BF8F00" w:themeColor="accent4" w:themeShade="BF"/>
                                    <w:sz w:val="24"/>
                                    <w:szCs w:val="24"/>
                                    <w:rtl/>
                                    <w:lang w:bidi="ar-AE"/>
                                  </w:rPr>
                                  <w:t xml:space="preserve">خلود محمد الشيبة </w:t>
                                </w:r>
                              </w:p>
                              <w:p w14:paraId="1129F60C"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تنفيذي خدمات ادارية </w:t>
                                </w:r>
                              </w:p>
                              <w:p w14:paraId="11D0E555"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منطقة عجمان الطبية </w:t>
                                </w:r>
                              </w:p>
                              <w:p w14:paraId="15FA9F7C"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وزارة الصحة ووقاية المجتمع </w:t>
                                </w:r>
                              </w:p>
                              <w:p w14:paraId="4AC514F7"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عجمان</w:t>
                                </w:r>
                                <w:r w:rsidRPr="007913D8">
                                  <w:rPr>
                                    <w:rFonts w:asciiTheme="minorBidi" w:hAnsiTheme="minorBidi"/>
                                    <w:b/>
                                    <w:bCs/>
                                    <w:sz w:val="24"/>
                                    <w:szCs w:val="24"/>
                                    <w:rtl/>
                                    <w:lang w:bidi="ar-AE"/>
                                  </w:rPr>
                                  <w:t>–</w:t>
                                </w:r>
                                <w:r w:rsidRPr="007913D8">
                                  <w:rPr>
                                    <w:rFonts w:asciiTheme="minorBidi" w:hAnsiTheme="minorBidi" w:hint="cs"/>
                                    <w:b/>
                                    <w:bCs/>
                                    <w:sz w:val="24"/>
                                    <w:szCs w:val="24"/>
                                    <w:rtl/>
                                    <w:lang w:bidi="ar-AE"/>
                                  </w:rPr>
                                  <w:t xml:space="preserve"> الإمارات العربية المتحدة </w:t>
                                </w:r>
                              </w:p>
                              <w:p w14:paraId="05C2150F" w14:textId="77777777" w:rsidR="001603CD" w:rsidRDefault="001603CD" w:rsidP="00A6523E">
                                <w:pPr>
                                  <w:jc w:val="center"/>
                                  <w:rPr>
                                    <w:lang w:bidi="ar-A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1DB3FE" id="Rectangle: Rounded Corners 55" o:spid="_x0000_s1033" style="position:absolute;left:0;text-align:left;margin-left:-24.1pt;margin-top:10.05pt;width:165.6pt;height:134.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" filled="f" stroked="f">
                    <v:textbox>
                      <w:txbxContent>
                        <w:p w14:paraId="062694DF" w14:textId="77777777" w:rsidR="001603CD" w:rsidRPr="007913D8" w:rsidRDefault="001603CD" w:rsidP="00A6523E">
                          <w:pPr>
                            <w:bidi/>
                            <w:spacing w:line="240" w:lineRule="auto"/>
                            <w:jc w:val="center"/>
                            <w:rPr>
                              <w:rFonts w:asciiTheme="minorBidi" w:hAnsiTheme="minorBidi"/>
                              <w:b/>
                              <w:bCs/>
                              <w:color w:val="BF8F00" w:themeColor="accent4" w:themeShade="BF"/>
                              <w:sz w:val="24"/>
                              <w:szCs w:val="24"/>
                              <w:rtl/>
                              <w:lang w:bidi="ar-AE"/>
                            </w:rPr>
                          </w:pPr>
                          <w:r w:rsidRPr="007913D8">
                            <w:rPr>
                              <w:rFonts w:asciiTheme="minorBidi" w:hAnsiTheme="minorBidi" w:hint="cs"/>
                              <w:b/>
                              <w:bCs/>
                              <w:color w:val="BF8F00" w:themeColor="accent4" w:themeShade="BF"/>
                              <w:sz w:val="24"/>
                              <w:szCs w:val="24"/>
                              <w:rtl/>
                              <w:lang w:bidi="ar-AE"/>
                            </w:rPr>
                            <w:t xml:space="preserve">خلود محمد الشيبة </w:t>
                          </w:r>
                        </w:p>
                        <w:p w14:paraId="1129F60C"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تنفيذي خدمات ادارية </w:t>
                          </w:r>
                        </w:p>
                        <w:p w14:paraId="11D0E555"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منطقة عجمان الطبية </w:t>
                          </w:r>
                        </w:p>
                        <w:p w14:paraId="15FA9F7C"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وزارة الصحة ووقاية المجتمع </w:t>
                          </w:r>
                        </w:p>
                        <w:p w14:paraId="4AC514F7"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عجمان</w:t>
                          </w:r>
                          <w:r w:rsidRPr="007913D8">
                            <w:rPr>
                              <w:rFonts w:asciiTheme="minorBidi" w:hAnsiTheme="minorBidi"/>
                              <w:b/>
                              <w:bCs/>
                              <w:sz w:val="24"/>
                              <w:szCs w:val="24"/>
                              <w:rtl/>
                              <w:lang w:bidi="ar-AE"/>
                            </w:rPr>
                            <w:t>–</w:t>
                          </w:r>
                          <w:r w:rsidRPr="007913D8">
                            <w:rPr>
                              <w:rFonts w:asciiTheme="minorBidi" w:hAnsiTheme="minorBidi" w:hint="cs"/>
                              <w:b/>
                              <w:bCs/>
                              <w:sz w:val="24"/>
                              <w:szCs w:val="24"/>
                              <w:rtl/>
                              <w:lang w:bidi="ar-AE"/>
                            </w:rPr>
                            <w:t xml:space="preserve"> الإمارات العربية المتحدة </w:t>
                          </w:r>
                        </w:p>
                        <w:p w14:paraId="05C2150F" w14:textId="77777777" w:rsidR="001603CD" w:rsidRDefault="001603CD" w:rsidP="00A6523E">
                          <w:pPr>
                            <w:jc w:val="center"/>
                            <w:rPr>
                              <w:lang w:bidi="ar-AE"/>
                            </w:rPr>
                          </w:pPr>
                        </w:p>
                      </w:txbxContent>
                    </v:textbox>
                  </v:roundrect>
                </w:pict>
              </mc:Fallback>
            </mc:AlternateContent>
          </w:r>
        </w:p>
        <w:p w14:paraId="617FE425" w14:textId="2431070D" w:rsidR="00A6523E" w:rsidRPr="00667867" w:rsidRDefault="00A6523E" w:rsidP="00A6523E">
          <w:pPr>
            <w:bidi/>
            <w:rPr>
              <w:rFonts w:asciiTheme="minorBidi" w:hAnsiTheme="minorBidi"/>
              <w:sz w:val="24"/>
              <w:szCs w:val="24"/>
              <w:rtl/>
            </w:rPr>
          </w:pPr>
        </w:p>
        <w:p w14:paraId="02604593" w14:textId="28B72276" w:rsidR="00A6523E" w:rsidRPr="00667867" w:rsidRDefault="00A6523E" w:rsidP="00A6523E">
          <w:pPr>
            <w:bidi/>
            <w:rPr>
              <w:rFonts w:asciiTheme="minorBidi" w:hAnsiTheme="minorBidi"/>
              <w:sz w:val="24"/>
              <w:szCs w:val="24"/>
              <w:rtl/>
            </w:rPr>
          </w:pPr>
        </w:p>
        <w:p w14:paraId="4259BB9E" w14:textId="1D154BEF" w:rsidR="00A6523E" w:rsidRPr="00667867" w:rsidRDefault="00A6523E" w:rsidP="00A6523E">
          <w:pPr>
            <w:bidi/>
            <w:rPr>
              <w:rFonts w:asciiTheme="minorBidi" w:hAnsiTheme="minorBidi"/>
              <w:sz w:val="24"/>
              <w:szCs w:val="24"/>
              <w:rtl/>
            </w:rPr>
          </w:pPr>
        </w:p>
        <w:p w14:paraId="077F847B" w14:textId="1FD80BD6" w:rsidR="00A6523E" w:rsidRPr="00667867" w:rsidRDefault="00A6523E" w:rsidP="00A6523E">
          <w:pPr>
            <w:bidi/>
            <w:rPr>
              <w:rFonts w:asciiTheme="minorBidi" w:hAnsiTheme="minorBidi"/>
              <w:sz w:val="24"/>
              <w:szCs w:val="24"/>
              <w:rtl/>
            </w:rPr>
          </w:pPr>
        </w:p>
        <w:p w14:paraId="420A1243" w14:textId="10F94B3B" w:rsidR="00A6523E" w:rsidRPr="00667867" w:rsidRDefault="00A6523E" w:rsidP="00A6523E">
          <w:pPr>
            <w:bidi/>
            <w:rPr>
              <w:rFonts w:asciiTheme="minorBidi" w:hAnsiTheme="minorBidi"/>
              <w:sz w:val="24"/>
              <w:szCs w:val="24"/>
              <w:rtl/>
            </w:rPr>
          </w:pPr>
        </w:p>
        <w:p w14:paraId="176B7B4B" w14:textId="62A14E33" w:rsidR="00A6523E" w:rsidRPr="00667867" w:rsidRDefault="00C30874" w:rsidP="00A6523E">
          <w:pPr>
            <w:bidi/>
            <w:rPr>
              <w:rFonts w:asciiTheme="minorBidi" w:hAnsiTheme="minorBidi"/>
              <w:sz w:val="24"/>
              <w:szCs w:val="24"/>
              <w:rtl/>
            </w:rPr>
          </w:pPr>
          <w:r>
            <w:rPr>
              <w:rFonts w:asciiTheme="minorBidi" w:hAnsiTheme="minorBidi" w:hint="cs"/>
              <w:noProof/>
              <w:color w:val="FFC000" w:themeColor="accent4"/>
              <w:sz w:val="32"/>
              <w:szCs w:val="32"/>
              <w:rtl/>
            </w:rPr>
            <mc:AlternateContent>
              <mc:Choice Requires="wps">
                <w:drawing>
                  <wp:anchor distT="0" distB="0" distL="114300" distR="114300" simplePos="0" relativeHeight="251715584" behindDoc="0" locked="0" layoutInCell="1" allowOverlap="1" wp14:anchorId="7CCD1B26" wp14:editId="73E22D2B">
                    <wp:simplePos x="0" y="0"/>
                    <wp:positionH relativeFrom="column">
                      <wp:posOffset>3918558</wp:posOffset>
                    </wp:positionH>
                    <wp:positionV relativeFrom="paragraph">
                      <wp:posOffset>28021</wp:posOffset>
                    </wp:positionV>
                    <wp:extent cx="2194560" cy="1709420"/>
                    <wp:effectExtent l="0" t="0" r="0" b="0"/>
                    <wp:wrapNone/>
                    <wp:docPr id="54" name="Rectangle: Rounded Corners 54"/>
                    <wp:cNvGraphicFramePr/>
                    <a:graphic xmlns:a="http://schemas.openxmlformats.org/drawingml/2006/main">
                      <a:graphicData uri="http://schemas.microsoft.com/office/word/2010/wordprocessingShape">
                        <wps:wsp>
                          <wps:cNvSpPr/>
                          <wps:spPr>
                            <a:xfrm>
                              <a:off x="0" y="0"/>
                              <a:ext cx="2194560" cy="1709420"/>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5A3FAC59" w14:textId="77777777" w:rsidR="001603CD" w:rsidRPr="007913D8" w:rsidRDefault="001603CD" w:rsidP="00A6523E">
                                <w:pPr>
                                  <w:bidi/>
                                  <w:spacing w:line="240" w:lineRule="auto"/>
                                  <w:jc w:val="center"/>
                                  <w:rPr>
                                    <w:rFonts w:asciiTheme="minorBidi" w:hAnsiTheme="minorBidi"/>
                                    <w:b/>
                                    <w:bCs/>
                                    <w:color w:val="BF8F00" w:themeColor="accent4" w:themeShade="BF"/>
                                    <w:sz w:val="24"/>
                                    <w:szCs w:val="24"/>
                                    <w:rtl/>
                                    <w:lang w:bidi="ar-AE"/>
                                  </w:rPr>
                                </w:pPr>
                                <w:r w:rsidRPr="007913D8">
                                  <w:rPr>
                                    <w:rFonts w:asciiTheme="minorBidi" w:hAnsiTheme="minorBidi" w:hint="cs"/>
                                    <w:b/>
                                    <w:bCs/>
                                    <w:color w:val="BF8F00" w:themeColor="accent4" w:themeShade="BF"/>
                                    <w:sz w:val="24"/>
                                    <w:szCs w:val="24"/>
                                    <w:rtl/>
                                    <w:lang w:bidi="ar-AE"/>
                                  </w:rPr>
                                  <w:t xml:space="preserve">فاطمة علي يماحي </w:t>
                                </w:r>
                              </w:p>
                              <w:p w14:paraId="57C3BA7B"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إحصائي</w:t>
                                </w:r>
                              </w:p>
                              <w:p w14:paraId="0AD5ECF5"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منطقة الفجيرة الطبية </w:t>
                                </w:r>
                              </w:p>
                              <w:p w14:paraId="4BF03889"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وزارة الصحة ووقاية المجتمع </w:t>
                                </w:r>
                              </w:p>
                              <w:p w14:paraId="59B5CF30"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الفجيرة</w:t>
                                </w:r>
                                <w:r w:rsidRPr="007913D8">
                                  <w:rPr>
                                    <w:rFonts w:asciiTheme="minorBidi" w:hAnsiTheme="minorBidi"/>
                                    <w:b/>
                                    <w:bCs/>
                                    <w:sz w:val="24"/>
                                    <w:szCs w:val="24"/>
                                    <w:rtl/>
                                    <w:lang w:bidi="ar-AE"/>
                                  </w:rPr>
                                  <w:t>–</w:t>
                                </w:r>
                                <w:r w:rsidRPr="007913D8">
                                  <w:rPr>
                                    <w:rFonts w:asciiTheme="minorBidi" w:hAnsiTheme="minorBidi" w:hint="cs"/>
                                    <w:b/>
                                    <w:bCs/>
                                    <w:sz w:val="24"/>
                                    <w:szCs w:val="24"/>
                                    <w:rtl/>
                                    <w:lang w:bidi="ar-AE"/>
                                  </w:rPr>
                                  <w:t xml:space="preserve"> الإمارات العربية المتحدة </w:t>
                                </w:r>
                              </w:p>
                              <w:p w14:paraId="2EDA4219" w14:textId="77777777" w:rsidR="001603CD" w:rsidRDefault="001603CD" w:rsidP="00A6523E">
                                <w:pPr>
                                  <w:jc w:val="center"/>
                                  <w:rPr>
                                    <w:lang w:bidi="ar-A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CD1B26" id="Rectangle: Rounded Corners 54" o:spid="_x0000_s1034" style="position:absolute;left:0;text-align:left;margin-left:308.55pt;margin-top:2.2pt;width:172.8pt;height:134.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" filled="f" stroked="f">
                    <v:textbox>
                      <w:txbxContent>
                        <w:p w14:paraId="5A3FAC59" w14:textId="77777777" w:rsidR="001603CD" w:rsidRPr="007913D8" w:rsidRDefault="001603CD" w:rsidP="00A6523E">
                          <w:pPr>
                            <w:bidi/>
                            <w:spacing w:line="240" w:lineRule="auto"/>
                            <w:jc w:val="center"/>
                            <w:rPr>
                              <w:rFonts w:asciiTheme="minorBidi" w:hAnsiTheme="minorBidi"/>
                              <w:b/>
                              <w:bCs/>
                              <w:color w:val="BF8F00" w:themeColor="accent4" w:themeShade="BF"/>
                              <w:sz w:val="24"/>
                              <w:szCs w:val="24"/>
                              <w:rtl/>
                              <w:lang w:bidi="ar-AE"/>
                            </w:rPr>
                          </w:pPr>
                          <w:r w:rsidRPr="007913D8">
                            <w:rPr>
                              <w:rFonts w:asciiTheme="minorBidi" w:hAnsiTheme="minorBidi" w:hint="cs"/>
                              <w:b/>
                              <w:bCs/>
                              <w:color w:val="BF8F00" w:themeColor="accent4" w:themeShade="BF"/>
                              <w:sz w:val="24"/>
                              <w:szCs w:val="24"/>
                              <w:rtl/>
                              <w:lang w:bidi="ar-AE"/>
                            </w:rPr>
                            <w:t xml:space="preserve">فاطمة علي يماحي </w:t>
                          </w:r>
                        </w:p>
                        <w:p w14:paraId="57C3BA7B"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إحصائي</w:t>
                          </w:r>
                        </w:p>
                        <w:p w14:paraId="0AD5ECF5"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منطقة الفجيرة الطبية </w:t>
                          </w:r>
                        </w:p>
                        <w:p w14:paraId="4BF03889"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وزارة الصحة ووقاية المجتمع </w:t>
                          </w:r>
                        </w:p>
                        <w:p w14:paraId="59B5CF30"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الفجيرة</w:t>
                          </w:r>
                          <w:r w:rsidRPr="007913D8">
                            <w:rPr>
                              <w:rFonts w:asciiTheme="minorBidi" w:hAnsiTheme="minorBidi"/>
                              <w:b/>
                              <w:bCs/>
                              <w:sz w:val="24"/>
                              <w:szCs w:val="24"/>
                              <w:rtl/>
                              <w:lang w:bidi="ar-AE"/>
                            </w:rPr>
                            <w:t>–</w:t>
                          </w:r>
                          <w:r w:rsidRPr="007913D8">
                            <w:rPr>
                              <w:rFonts w:asciiTheme="minorBidi" w:hAnsiTheme="minorBidi" w:hint="cs"/>
                              <w:b/>
                              <w:bCs/>
                              <w:sz w:val="24"/>
                              <w:szCs w:val="24"/>
                              <w:rtl/>
                              <w:lang w:bidi="ar-AE"/>
                            </w:rPr>
                            <w:t xml:space="preserve"> الإمارات العربية المتحدة </w:t>
                          </w:r>
                        </w:p>
                        <w:p w14:paraId="2EDA4219" w14:textId="77777777" w:rsidR="001603CD" w:rsidRDefault="001603CD" w:rsidP="00A6523E">
                          <w:pPr>
                            <w:jc w:val="center"/>
                            <w:rPr>
                              <w:lang w:bidi="ar-AE"/>
                            </w:rPr>
                          </w:pPr>
                        </w:p>
                      </w:txbxContent>
                    </v:textbox>
                  </v:roundrect>
                </w:pict>
              </mc:Fallback>
            </mc:AlternateContent>
          </w:r>
          <w:r>
            <w:rPr>
              <w:rFonts w:asciiTheme="minorBidi" w:hAnsiTheme="minorBidi" w:hint="cs"/>
              <w:noProof/>
              <w:color w:val="FFC000" w:themeColor="accent4"/>
              <w:sz w:val="32"/>
              <w:szCs w:val="32"/>
              <w:rtl/>
            </w:rPr>
            <mc:AlternateContent>
              <mc:Choice Requires="wps">
                <w:drawing>
                  <wp:anchor distT="0" distB="0" distL="114300" distR="114300" simplePos="0" relativeHeight="251712512" behindDoc="0" locked="0" layoutInCell="1" allowOverlap="1" wp14:anchorId="1329CF92" wp14:editId="76515B04">
                    <wp:simplePos x="0" y="0"/>
                    <wp:positionH relativeFrom="column">
                      <wp:posOffset>-308196</wp:posOffset>
                    </wp:positionH>
                    <wp:positionV relativeFrom="paragraph">
                      <wp:posOffset>91440</wp:posOffset>
                    </wp:positionV>
                    <wp:extent cx="2194560" cy="1709420"/>
                    <wp:effectExtent l="0" t="0" r="0" b="0"/>
                    <wp:wrapNone/>
                    <wp:docPr id="40" name="Rectangle: Rounded Corners 40"/>
                    <wp:cNvGraphicFramePr/>
                    <a:graphic xmlns:a="http://schemas.openxmlformats.org/drawingml/2006/main">
                      <a:graphicData uri="http://schemas.microsoft.com/office/word/2010/wordprocessingShape">
                        <wps:wsp>
                          <wps:cNvSpPr/>
                          <wps:spPr>
                            <a:xfrm>
                              <a:off x="0" y="0"/>
                              <a:ext cx="2194560" cy="1709420"/>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20530021" w14:textId="77777777" w:rsidR="001603CD" w:rsidRPr="007913D8" w:rsidRDefault="001603CD" w:rsidP="00A6523E">
                                <w:pPr>
                                  <w:bidi/>
                                  <w:spacing w:line="240" w:lineRule="auto"/>
                                  <w:jc w:val="center"/>
                                  <w:rPr>
                                    <w:rFonts w:asciiTheme="minorBidi" w:hAnsiTheme="minorBidi"/>
                                    <w:b/>
                                    <w:bCs/>
                                    <w:color w:val="BF8F00" w:themeColor="accent4" w:themeShade="BF"/>
                                    <w:sz w:val="24"/>
                                    <w:szCs w:val="24"/>
                                    <w:rtl/>
                                    <w:lang w:bidi="ar-AE"/>
                                  </w:rPr>
                                </w:pPr>
                                <w:r w:rsidRPr="007913D8">
                                  <w:rPr>
                                    <w:rFonts w:asciiTheme="minorBidi" w:hAnsiTheme="minorBidi" w:hint="cs"/>
                                    <w:b/>
                                    <w:bCs/>
                                    <w:color w:val="BF8F00" w:themeColor="accent4" w:themeShade="BF"/>
                                    <w:sz w:val="24"/>
                                    <w:szCs w:val="24"/>
                                    <w:rtl/>
                                    <w:lang w:bidi="ar-AE"/>
                                  </w:rPr>
                                  <w:t xml:space="preserve">أمنة عبدالله حارب </w:t>
                                </w:r>
                              </w:p>
                              <w:p w14:paraId="2B38A34B"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فني طب مبتدئ</w:t>
                                </w:r>
                              </w:p>
                              <w:p w14:paraId="36DD3BA7"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مركز الإحصاء والابحاث </w:t>
                                </w:r>
                              </w:p>
                              <w:p w14:paraId="6046537A"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وزارة الصحة ووقاية المجتمع </w:t>
                                </w:r>
                              </w:p>
                              <w:p w14:paraId="04FD590C"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دبي </w:t>
                                </w:r>
                                <w:r w:rsidRPr="007913D8">
                                  <w:rPr>
                                    <w:rFonts w:asciiTheme="minorBidi" w:hAnsiTheme="minorBidi"/>
                                    <w:b/>
                                    <w:bCs/>
                                    <w:sz w:val="24"/>
                                    <w:szCs w:val="24"/>
                                    <w:rtl/>
                                    <w:lang w:bidi="ar-AE"/>
                                  </w:rPr>
                                  <w:t>–</w:t>
                                </w:r>
                                <w:r w:rsidRPr="007913D8">
                                  <w:rPr>
                                    <w:rFonts w:asciiTheme="minorBidi" w:hAnsiTheme="minorBidi" w:hint="cs"/>
                                    <w:b/>
                                    <w:bCs/>
                                    <w:sz w:val="24"/>
                                    <w:szCs w:val="24"/>
                                    <w:rtl/>
                                    <w:lang w:bidi="ar-AE"/>
                                  </w:rPr>
                                  <w:t xml:space="preserve"> الإمارات العربية المتحدة </w:t>
                                </w:r>
                              </w:p>
                              <w:p w14:paraId="064DE027" w14:textId="77777777" w:rsidR="001603CD" w:rsidRDefault="001603CD" w:rsidP="00A6523E">
                                <w:pPr>
                                  <w:jc w:val="center"/>
                                  <w:rPr>
                                    <w:lang w:bidi="ar-A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29CF92" id="Rectangle: Rounded Corners 40" o:spid="_x0000_s1035" style="position:absolute;left:0;text-align:left;margin-left:-24.25pt;margin-top:7.2pt;width:172.8pt;height:134.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" filled="f" stroked="f">
                    <v:textbox>
                      <w:txbxContent>
                        <w:p w14:paraId="20530021" w14:textId="77777777" w:rsidR="001603CD" w:rsidRPr="007913D8" w:rsidRDefault="001603CD" w:rsidP="00A6523E">
                          <w:pPr>
                            <w:bidi/>
                            <w:spacing w:line="240" w:lineRule="auto"/>
                            <w:jc w:val="center"/>
                            <w:rPr>
                              <w:rFonts w:asciiTheme="minorBidi" w:hAnsiTheme="minorBidi"/>
                              <w:b/>
                              <w:bCs/>
                              <w:color w:val="BF8F00" w:themeColor="accent4" w:themeShade="BF"/>
                              <w:sz w:val="24"/>
                              <w:szCs w:val="24"/>
                              <w:rtl/>
                              <w:lang w:bidi="ar-AE"/>
                            </w:rPr>
                          </w:pPr>
                          <w:r w:rsidRPr="007913D8">
                            <w:rPr>
                              <w:rFonts w:asciiTheme="minorBidi" w:hAnsiTheme="minorBidi" w:hint="cs"/>
                              <w:b/>
                              <w:bCs/>
                              <w:color w:val="BF8F00" w:themeColor="accent4" w:themeShade="BF"/>
                              <w:sz w:val="24"/>
                              <w:szCs w:val="24"/>
                              <w:rtl/>
                              <w:lang w:bidi="ar-AE"/>
                            </w:rPr>
                            <w:t xml:space="preserve">أمنة عبدالله حارب </w:t>
                          </w:r>
                        </w:p>
                        <w:p w14:paraId="2B38A34B"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فني طب مبتدئ</w:t>
                          </w:r>
                        </w:p>
                        <w:p w14:paraId="36DD3BA7"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مركز الإحصاء والابحاث </w:t>
                          </w:r>
                        </w:p>
                        <w:p w14:paraId="6046537A"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وزارة الصحة ووقاية المجتمع </w:t>
                          </w:r>
                        </w:p>
                        <w:p w14:paraId="04FD590C" w14:textId="77777777" w:rsidR="001603CD" w:rsidRPr="007913D8" w:rsidRDefault="001603CD" w:rsidP="00A6523E">
                          <w:pPr>
                            <w:bidi/>
                            <w:spacing w:line="240" w:lineRule="auto"/>
                            <w:jc w:val="center"/>
                            <w:rPr>
                              <w:rFonts w:asciiTheme="minorBidi" w:hAnsiTheme="minorBidi"/>
                              <w:b/>
                              <w:bCs/>
                              <w:sz w:val="24"/>
                              <w:szCs w:val="24"/>
                              <w:rtl/>
                              <w:lang w:bidi="ar-AE"/>
                            </w:rPr>
                          </w:pPr>
                          <w:r w:rsidRPr="007913D8">
                            <w:rPr>
                              <w:rFonts w:asciiTheme="minorBidi" w:hAnsiTheme="minorBidi" w:hint="cs"/>
                              <w:b/>
                              <w:bCs/>
                              <w:sz w:val="24"/>
                              <w:szCs w:val="24"/>
                              <w:rtl/>
                              <w:lang w:bidi="ar-AE"/>
                            </w:rPr>
                            <w:t xml:space="preserve">دبي </w:t>
                          </w:r>
                          <w:r w:rsidRPr="007913D8">
                            <w:rPr>
                              <w:rFonts w:asciiTheme="minorBidi" w:hAnsiTheme="minorBidi"/>
                              <w:b/>
                              <w:bCs/>
                              <w:sz w:val="24"/>
                              <w:szCs w:val="24"/>
                              <w:rtl/>
                              <w:lang w:bidi="ar-AE"/>
                            </w:rPr>
                            <w:t>–</w:t>
                          </w:r>
                          <w:r w:rsidRPr="007913D8">
                            <w:rPr>
                              <w:rFonts w:asciiTheme="minorBidi" w:hAnsiTheme="minorBidi" w:hint="cs"/>
                              <w:b/>
                              <w:bCs/>
                              <w:sz w:val="24"/>
                              <w:szCs w:val="24"/>
                              <w:rtl/>
                              <w:lang w:bidi="ar-AE"/>
                            </w:rPr>
                            <w:t xml:space="preserve"> الإمارات العربية المتحدة </w:t>
                          </w:r>
                        </w:p>
                        <w:p w14:paraId="064DE027" w14:textId="77777777" w:rsidR="001603CD" w:rsidRDefault="001603CD" w:rsidP="00A6523E">
                          <w:pPr>
                            <w:jc w:val="center"/>
                            <w:rPr>
                              <w:lang w:bidi="ar-AE"/>
                            </w:rPr>
                          </w:pPr>
                        </w:p>
                      </w:txbxContent>
                    </v:textbox>
                  </v:roundrect>
                </w:pict>
              </mc:Fallback>
            </mc:AlternateContent>
          </w:r>
        </w:p>
        <w:p w14:paraId="1165B5C1" w14:textId="6986D759" w:rsidR="00A6523E" w:rsidRPr="00667867" w:rsidRDefault="00A6523E" w:rsidP="00A6523E">
          <w:pPr>
            <w:bidi/>
            <w:rPr>
              <w:rFonts w:asciiTheme="minorBidi" w:hAnsiTheme="minorBidi"/>
              <w:sz w:val="24"/>
              <w:szCs w:val="24"/>
              <w:rtl/>
            </w:rPr>
          </w:pPr>
        </w:p>
        <w:p w14:paraId="05FA67DC" w14:textId="77777777" w:rsidR="00A6523E" w:rsidRDefault="00A6523E" w:rsidP="00A6523E">
          <w:pPr>
            <w:bidi/>
            <w:rPr>
              <w:rFonts w:asciiTheme="minorBidi" w:hAnsiTheme="minorBidi"/>
              <w:sz w:val="24"/>
              <w:szCs w:val="24"/>
              <w:rtl/>
            </w:rPr>
          </w:pPr>
        </w:p>
        <w:p w14:paraId="726F25FB" w14:textId="77777777" w:rsidR="00A6523E" w:rsidRDefault="00A6523E" w:rsidP="00A6523E">
          <w:pPr>
            <w:bidi/>
            <w:rPr>
              <w:rFonts w:asciiTheme="minorBidi" w:hAnsiTheme="minorBidi"/>
              <w:sz w:val="24"/>
              <w:szCs w:val="24"/>
            </w:rPr>
          </w:pPr>
        </w:p>
        <w:p w14:paraId="2D10FDD4" w14:textId="77777777" w:rsidR="00A6523E" w:rsidRDefault="00A6523E" w:rsidP="00A6523E">
          <w:pPr>
            <w:bidi/>
            <w:jc w:val="center"/>
            <w:rPr>
              <w:rFonts w:asciiTheme="minorBidi" w:hAnsiTheme="minorBidi"/>
              <w:sz w:val="24"/>
              <w:szCs w:val="24"/>
              <w:rtl/>
            </w:rPr>
          </w:pPr>
        </w:p>
        <w:p w14:paraId="7FE67A5D" w14:textId="77777777" w:rsidR="00A6523E" w:rsidRDefault="00A6523E" w:rsidP="00A6523E">
          <w:pPr>
            <w:bidi/>
            <w:jc w:val="center"/>
            <w:rPr>
              <w:rFonts w:asciiTheme="minorBidi" w:hAnsiTheme="minorBidi"/>
              <w:sz w:val="24"/>
              <w:szCs w:val="24"/>
              <w:rtl/>
            </w:rPr>
          </w:pPr>
        </w:p>
        <w:p w14:paraId="47F14582" w14:textId="77777777" w:rsidR="00A6523E" w:rsidRDefault="00A6523E" w:rsidP="00A6523E">
          <w:pPr>
            <w:bidi/>
            <w:jc w:val="center"/>
            <w:rPr>
              <w:rFonts w:asciiTheme="minorBidi" w:hAnsiTheme="minorBidi"/>
              <w:sz w:val="24"/>
              <w:szCs w:val="24"/>
              <w:rtl/>
            </w:rPr>
          </w:pPr>
        </w:p>
        <w:p w14:paraId="0FE472B4" w14:textId="521E2F9C" w:rsidR="00294590" w:rsidRDefault="00294590" w:rsidP="00294590">
          <w:pPr>
            <w:bidi/>
            <w:jc w:val="both"/>
            <w:rPr>
              <w:rFonts w:asciiTheme="minorBidi" w:eastAsiaTheme="majorEastAsia" w:hAnsiTheme="minorBidi"/>
              <w:color w:val="4472C4" w:themeColor="accent1"/>
              <w:spacing w:val="-10"/>
              <w:kern w:val="28"/>
              <w:sz w:val="24"/>
              <w:szCs w:val="24"/>
              <w:lang w:bidi="ar-AE"/>
            </w:rPr>
          </w:pPr>
        </w:p>
        <w:p w14:paraId="1E03AD55" w14:textId="54041FB7" w:rsidR="007E1BB9" w:rsidRDefault="007E1BB9" w:rsidP="007E1BB9">
          <w:pPr>
            <w:pStyle w:val="TOCHeading"/>
            <w:jc w:val="left"/>
            <w:rPr>
              <w:rFonts w:asciiTheme="majorBidi" w:eastAsiaTheme="minorHAnsi" w:hAnsiTheme="majorBidi"/>
              <w:b w:val="0"/>
              <w:color w:val="auto"/>
              <w:szCs w:val="36"/>
              <w:rtl/>
              <w:lang w:val="en-US" w:eastAsia="en-US" w:bidi="ar-SA"/>
            </w:rPr>
          </w:pPr>
          <w:r>
            <w:rPr>
              <w:noProof/>
              <w:lang w:val="en-US" w:eastAsia="en-US" w:bidi="ar-SA"/>
            </w:rPr>
            <w:lastRenderedPageBreak/>
            <mc:AlternateContent>
              <mc:Choice Requires="wps">
                <w:drawing>
                  <wp:anchor distT="0" distB="0" distL="114300" distR="114300" simplePos="0" relativeHeight="251706368" behindDoc="0" locked="0" layoutInCell="1" allowOverlap="1" wp14:anchorId="6F1EB444" wp14:editId="2B8A957A">
                    <wp:simplePos x="0" y="0"/>
                    <wp:positionH relativeFrom="column">
                      <wp:posOffset>3515995</wp:posOffset>
                    </wp:positionH>
                    <wp:positionV relativeFrom="paragraph">
                      <wp:posOffset>0</wp:posOffset>
                    </wp:positionV>
                    <wp:extent cx="2058670" cy="7150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058670" cy="7150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801AF17" w14:textId="77777777" w:rsidR="001603CD" w:rsidRPr="00B8261C" w:rsidRDefault="001603CD" w:rsidP="006D1C4F">
                                <w:pPr>
                                  <w:pStyle w:val="TOCHeading"/>
                                  <w:jc w:val="left"/>
                                  <w:rPr>
                                    <w:rFonts w:asciiTheme="majorBidi" w:eastAsiaTheme="minorHAnsi" w:hAnsiTheme="majorBidi"/>
                                    <w:b w:val="0"/>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261C">
                                  <w:rPr>
                                    <w:rFonts w:asciiTheme="majorBidi" w:eastAsiaTheme="minorHAnsi" w:hAnsiTheme="majorBidi"/>
                                    <w:b w:val="0"/>
                                    <w:color w:val="000000" w:themeColor="text1"/>
                                    <w:sz w:val="56"/>
                                    <w:szCs w:val="56"/>
                                    <w:rtl/>
                                    <w:lang w:val="en-US"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المح</w:t>
                                </w:r>
                                <w:r w:rsidRPr="00B8261C">
                                  <w:rPr>
                                    <w:rFonts w:asciiTheme="majorBidi" w:eastAsiaTheme="minorHAnsi" w:hAnsiTheme="majorBidi" w:hint="cs"/>
                                    <w:b w:val="0"/>
                                    <w:color w:val="000000" w:themeColor="text1"/>
                                    <w:sz w:val="56"/>
                                    <w:szCs w:val="56"/>
                                    <w:rtl/>
                                    <w:lang w:val="en-US"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B8261C">
                                  <w:rPr>
                                    <w:rFonts w:asciiTheme="majorBidi" w:eastAsiaTheme="minorHAnsi" w:hAnsiTheme="majorBidi"/>
                                    <w:b w:val="0"/>
                                    <w:color w:val="000000" w:themeColor="text1"/>
                                    <w:sz w:val="56"/>
                                    <w:szCs w:val="56"/>
                                    <w:rtl/>
                                    <w:lang w:val="en-US"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توي</w:t>
                                </w:r>
                                <w:r w:rsidRPr="00B8261C">
                                  <w:rPr>
                                    <w:rFonts w:asciiTheme="majorBidi" w:eastAsiaTheme="minorHAnsi" w:hAnsiTheme="majorBidi" w:hint="cs"/>
                                    <w:b w:val="0"/>
                                    <w:color w:val="000000" w:themeColor="text1"/>
                                    <w:sz w:val="56"/>
                                    <w:szCs w:val="56"/>
                                    <w:rtl/>
                                    <w:lang w:val="en-US"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w:t>
                                </w:r>
                                <w:r w:rsidRPr="00B8261C">
                                  <w:rPr>
                                    <w:rFonts w:asciiTheme="majorBidi" w:eastAsiaTheme="minorHAnsi" w:hAnsiTheme="majorBidi"/>
                                    <w:b w:val="0"/>
                                    <w:color w:val="000000" w:themeColor="text1"/>
                                    <w:sz w:val="56"/>
                                    <w:szCs w:val="56"/>
                                    <w:rtl/>
                                    <w:lang w:val="en-US"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 w14:anchorId="6F1EB444" id="Text Box 1" o:spid="_x0000_s1036" type="#_x0000_t202" style="position:absolute;left:0;text-align:left;margin-left:276.85pt;margin-top:0;width:162.1pt;height:56.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" filled="f" stroked="f">
                    <v:textbox>
                      <w:txbxContent>
                        <w:p w14:paraId="0801AF17" w14:textId="77777777" w:rsidR="001603CD" w:rsidRPr="00B8261C" w:rsidRDefault="001603CD" w:rsidP="006D1C4F">
                          <w:pPr>
                            <w:pStyle w:val="TOCHeading"/>
                            <w:jc w:val="left"/>
                            <w:rPr>
                              <w:rFonts w:asciiTheme="majorBidi" w:eastAsiaTheme="minorHAnsi" w:hAnsiTheme="majorBidi"/>
                              <w:b w:val="0"/>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261C">
                            <w:rPr>
                              <w:rFonts w:asciiTheme="majorBidi" w:eastAsiaTheme="minorHAnsi" w:hAnsiTheme="majorBidi"/>
                              <w:b w:val="0"/>
                              <w:color w:val="000000" w:themeColor="text1"/>
                              <w:sz w:val="56"/>
                              <w:szCs w:val="56"/>
                              <w:rtl/>
                              <w:lang w:val="en-US"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المح</w:t>
                          </w:r>
                          <w:r w:rsidRPr="00B8261C">
                            <w:rPr>
                              <w:rFonts w:asciiTheme="majorBidi" w:eastAsiaTheme="minorHAnsi" w:hAnsiTheme="majorBidi" w:hint="cs"/>
                              <w:b w:val="0"/>
                              <w:color w:val="000000" w:themeColor="text1"/>
                              <w:sz w:val="56"/>
                              <w:szCs w:val="56"/>
                              <w:rtl/>
                              <w:lang w:val="en-US"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B8261C">
                            <w:rPr>
                              <w:rFonts w:asciiTheme="majorBidi" w:eastAsiaTheme="minorHAnsi" w:hAnsiTheme="majorBidi"/>
                              <w:b w:val="0"/>
                              <w:color w:val="000000" w:themeColor="text1"/>
                              <w:sz w:val="56"/>
                              <w:szCs w:val="56"/>
                              <w:rtl/>
                              <w:lang w:val="en-US"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توي</w:t>
                          </w:r>
                          <w:r w:rsidRPr="00B8261C">
                            <w:rPr>
                              <w:rFonts w:asciiTheme="majorBidi" w:eastAsiaTheme="minorHAnsi" w:hAnsiTheme="majorBidi" w:hint="cs"/>
                              <w:b w:val="0"/>
                              <w:color w:val="000000" w:themeColor="text1"/>
                              <w:sz w:val="56"/>
                              <w:szCs w:val="56"/>
                              <w:rtl/>
                              <w:lang w:val="en-US"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w:t>
                          </w:r>
                          <w:r w:rsidRPr="00B8261C">
                            <w:rPr>
                              <w:rFonts w:asciiTheme="majorBidi" w:eastAsiaTheme="minorHAnsi" w:hAnsiTheme="majorBidi"/>
                              <w:b w:val="0"/>
                              <w:color w:val="000000" w:themeColor="text1"/>
                              <w:sz w:val="56"/>
                              <w:szCs w:val="56"/>
                              <w:rtl/>
                              <w:lang w:val="en-US"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ات</w:t>
                          </w:r>
                        </w:p>
                      </w:txbxContent>
                    </v:textbox>
                    <w10:wrap type="square"/>
                  </v:shape>
                </w:pict>
              </mc:Fallback>
            </mc:AlternateContent>
          </w:r>
          <w:r w:rsidRPr="007E1BB9">
            <w:rPr>
              <w:rFonts w:asciiTheme="majorBidi" w:eastAsiaTheme="minorHAnsi" w:hAnsiTheme="majorBidi"/>
              <w:b w:val="0"/>
              <w:color w:val="auto"/>
              <w:szCs w:val="36"/>
              <w:rtl/>
              <w:lang w:val="en-US" w:eastAsia="en-US" w:bidi="ar-SA"/>
            </w:rPr>
            <w:t xml:space="preserve"> </w:t>
          </w:r>
        </w:p>
        <w:p w14:paraId="3D419D8D" w14:textId="1945FD8C" w:rsidR="007E1BB9" w:rsidRDefault="007E1BB9" w:rsidP="007E1BB9">
          <w:pPr>
            <w:rPr>
              <w:rtl/>
            </w:rPr>
          </w:pPr>
        </w:p>
        <w:p w14:paraId="2D1C96BD" w14:textId="77777777" w:rsidR="007E1BB9" w:rsidRPr="007E1BB9" w:rsidRDefault="007E1BB9" w:rsidP="007E1BB9">
          <w:pPr>
            <w:rPr>
              <w:rtl/>
            </w:rPr>
          </w:pPr>
        </w:p>
        <w:sdt>
          <w:sdtPr>
            <w:rPr>
              <w:rFonts w:asciiTheme="minorHAnsi" w:eastAsiaTheme="minorHAnsi" w:hAnsiTheme="minorHAnsi" w:cstheme="minorBidi"/>
              <w:b w:val="0"/>
              <w:bCs/>
              <w:color w:val="auto"/>
              <w:sz w:val="20"/>
              <w:szCs w:val="20"/>
              <w:rtl/>
              <w:lang w:val="en-US" w:eastAsia="en-US" w:bidi="ar-SA"/>
            </w:rPr>
            <w:id w:val="2078943177"/>
            <w:docPartObj>
              <w:docPartGallery w:val="Table of Contents"/>
              <w:docPartUnique/>
            </w:docPartObj>
          </w:sdtPr>
          <w:sdtEndPr>
            <w:rPr>
              <w:noProof/>
            </w:rPr>
          </w:sdtEndPr>
          <w:sdtContent>
            <w:p w14:paraId="59F8C463" w14:textId="410C945D" w:rsidR="006720F8" w:rsidRPr="0008268F" w:rsidRDefault="006720F8" w:rsidP="0008268F">
              <w:pPr>
                <w:pStyle w:val="TOCHeading"/>
                <w:jc w:val="left"/>
                <w:rPr>
                  <w:bCs/>
                  <w:sz w:val="32"/>
                  <w:szCs w:val="28"/>
                  <w:rtl/>
                </w:rPr>
              </w:pPr>
            </w:p>
            <w:p w14:paraId="110B88C9" w14:textId="6C6517FD" w:rsidR="00F17FDA" w:rsidRDefault="006720F8" w:rsidP="00F17FDA">
              <w:pPr>
                <w:pStyle w:val="TOC1"/>
                <w:rPr>
                  <w:rFonts w:cstheme="minorBidi"/>
                  <w:noProof/>
                </w:rPr>
              </w:pPr>
              <w:r w:rsidRPr="0008268F">
                <w:rPr>
                  <w:sz w:val="18"/>
                  <w:szCs w:val="18"/>
                </w:rPr>
                <w:fldChar w:fldCharType="begin"/>
              </w:r>
              <w:r w:rsidRPr="0008268F">
                <w:rPr>
                  <w:sz w:val="18"/>
                  <w:szCs w:val="18"/>
                </w:rPr>
                <w:instrText xml:space="preserve"> TOC \o "1-3" \h \z \u </w:instrText>
              </w:r>
              <w:r w:rsidRPr="0008268F">
                <w:rPr>
                  <w:sz w:val="18"/>
                  <w:szCs w:val="18"/>
                </w:rPr>
                <w:fldChar w:fldCharType="separate"/>
              </w:r>
              <w:hyperlink w:anchor="_Toc96586626" w:history="1">
                <w:r w:rsidR="00F17FDA" w:rsidRPr="00071DD3">
                  <w:rPr>
                    <w:rStyle w:val="Hyperlink"/>
                    <w:bCs/>
                    <w:noProof/>
                    <w:rtl/>
                    <w:lang w:bidi="ar-AE"/>
                  </w:rPr>
                  <w:t>نبذة عن القطاع الصحي بدولة الامارات العربية المتحدة</w:t>
                </w:r>
                <w:r w:rsidR="00F17FDA">
                  <w:rPr>
                    <w:noProof/>
                    <w:webHidden/>
                  </w:rPr>
                  <w:tab/>
                </w:r>
                <w:r w:rsidR="00F17FDA">
                  <w:rPr>
                    <w:noProof/>
                    <w:webHidden/>
                  </w:rPr>
                  <w:fldChar w:fldCharType="begin"/>
                </w:r>
                <w:r w:rsidR="00F17FDA">
                  <w:rPr>
                    <w:noProof/>
                    <w:webHidden/>
                  </w:rPr>
                  <w:instrText xml:space="preserve"> PAGEREF _Toc96586626 \h </w:instrText>
                </w:r>
                <w:r w:rsidR="00F17FDA">
                  <w:rPr>
                    <w:noProof/>
                    <w:webHidden/>
                  </w:rPr>
                </w:r>
                <w:r w:rsidR="00F17FDA">
                  <w:rPr>
                    <w:noProof/>
                    <w:webHidden/>
                  </w:rPr>
                  <w:fldChar w:fldCharType="separate"/>
                </w:r>
                <w:r w:rsidR="00F17FDA">
                  <w:rPr>
                    <w:noProof/>
                    <w:webHidden/>
                  </w:rPr>
                  <w:t>4</w:t>
                </w:r>
                <w:r w:rsidR="00F17FDA">
                  <w:rPr>
                    <w:noProof/>
                    <w:webHidden/>
                  </w:rPr>
                  <w:fldChar w:fldCharType="end"/>
                </w:r>
              </w:hyperlink>
            </w:p>
            <w:p w14:paraId="028B4092" w14:textId="7FD4963A" w:rsidR="00F17FDA" w:rsidRDefault="004F4868" w:rsidP="00F17FDA">
              <w:pPr>
                <w:pStyle w:val="TOC1"/>
                <w:rPr>
                  <w:rFonts w:cstheme="minorBidi"/>
                  <w:noProof/>
                </w:rPr>
              </w:pPr>
              <w:hyperlink w:anchor="_Toc96586627" w:history="1">
                <w:r w:rsidR="00F17FDA" w:rsidRPr="00071DD3">
                  <w:rPr>
                    <w:rStyle w:val="Hyperlink"/>
                    <w:bCs/>
                    <w:noProof/>
                    <w:rtl/>
                    <w:lang w:bidi="ar-AE"/>
                  </w:rPr>
                  <w:t>استراتيجية وزارة الصحة ووقاية المجتمع</w:t>
                </w:r>
                <w:r w:rsidR="00F17FDA">
                  <w:rPr>
                    <w:noProof/>
                    <w:webHidden/>
                  </w:rPr>
                  <w:tab/>
                </w:r>
                <w:r w:rsidR="00F17FDA">
                  <w:rPr>
                    <w:noProof/>
                    <w:webHidden/>
                  </w:rPr>
                  <w:fldChar w:fldCharType="begin"/>
                </w:r>
                <w:r w:rsidR="00F17FDA">
                  <w:rPr>
                    <w:noProof/>
                    <w:webHidden/>
                  </w:rPr>
                  <w:instrText xml:space="preserve"> PAGEREF _Toc96586627 \h </w:instrText>
                </w:r>
                <w:r w:rsidR="00F17FDA">
                  <w:rPr>
                    <w:noProof/>
                    <w:webHidden/>
                  </w:rPr>
                </w:r>
                <w:r w:rsidR="00F17FDA">
                  <w:rPr>
                    <w:noProof/>
                    <w:webHidden/>
                  </w:rPr>
                  <w:fldChar w:fldCharType="separate"/>
                </w:r>
                <w:r w:rsidR="00F17FDA">
                  <w:rPr>
                    <w:noProof/>
                    <w:webHidden/>
                  </w:rPr>
                  <w:t>6</w:t>
                </w:r>
                <w:r w:rsidR="00F17FDA">
                  <w:rPr>
                    <w:noProof/>
                    <w:webHidden/>
                  </w:rPr>
                  <w:fldChar w:fldCharType="end"/>
                </w:r>
              </w:hyperlink>
            </w:p>
            <w:p w14:paraId="3338C156" w14:textId="7E01E15D" w:rsidR="00F17FDA" w:rsidRDefault="004F4868" w:rsidP="00F17FDA">
              <w:pPr>
                <w:pStyle w:val="TOC1"/>
                <w:rPr>
                  <w:rFonts w:cstheme="minorBidi"/>
                  <w:noProof/>
                </w:rPr>
              </w:pPr>
              <w:hyperlink w:anchor="_Toc96586628" w:history="1">
                <w:r w:rsidR="00F17FDA" w:rsidRPr="00071DD3">
                  <w:rPr>
                    <w:rStyle w:val="Hyperlink"/>
                    <w:bCs/>
                    <w:noProof/>
                    <w:rtl/>
                    <w:lang w:bidi="ar-AE"/>
                  </w:rPr>
                  <w:t>الباب الأول : مؤشرات الأجندة الوطنية لقطاع الصحة بالدولة</w:t>
                </w:r>
                <w:r w:rsidR="00F17FDA">
                  <w:rPr>
                    <w:noProof/>
                    <w:webHidden/>
                  </w:rPr>
                  <w:tab/>
                </w:r>
                <w:r w:rsidR="00F17FDA">
                  <w:rPr>
                    <w:noProof/>
                    <w:webHidden/>
                  </w:rPr>
                  <w:fldChar w:fldCharType="begin"/>
                </w:r>
                <w:r w:rsidR="00F17FDA">
                  <w:rPr>
                    <w:noProof/>
                    <w:webHidden/>
                  </w:rPr>
                  <w:instrText xml:space="preserve"> PAGEREF _Toc96586628 \h </w:instrText>
                </w:r>
                <w:r w:rsidR="00F17FDA">
                  <w:rPr>
                    <w:noProof/>
                    <w:webHidden/>
                  </w:rPr>
                </w:r>
                <w:r w:rsidR="00F17FDA">
                  <w:rPr>
                    <w:noProof/>
                    <w:webHidden/>
                  </w:rPr>
                  <w:fldChar w:fldCharType="separate"/>
                </w:r>
                <w:r w:rsidR="00F17FDA">
                  <w:rPr>
                    <w:noProof/>
                    <w:webHidden/>
                  </w:rPr>
                  <w:t>7</w:t>
                </w:r>
                <w:r w:rsidR="00F17FDA">
                  <w:rPr>
                    <w:noProof/>
                    <w:webHidden/>
                  </w:rPr>
                  <w:fldChar w:fldCharType="end"/>
                </w:r>
              </w:hyperlink>
            </w:p>
            <w:p w14:paraId="235DBEBD" w14:textId="51684B36" w:rsidR="00F17FDA" w:rsidRDefault="004F4868" w:rsidP="00F17FDA">
              <w:pPr>
                <w:pStyle w:val="TOC1"/>
                <w:rPr>
                  <w:rFonts w:cstheme="minorBidi"/>
                  <w:noProof/>
                </w:rPr>
              </w:pPr>
              <w:hyperlink w:anchor="_Toc96586629" w:history="1">
                <w:r w:rsidR="00F17FDA" w:rsidRPr="00071DD3">
                  <w:rPr>
                    <w:rStyle w:val="Hyperlink"/>
                    <w:bCs/>
                    <w:noProof/>
                    <w:rtl/>
                    <w:lang w:bidi="ar-AE"/>
                  </w:rPr>
                  <w:t>الباب الثاني: السكان والإحصائيات الحيوية</w:t>
                </w:r>
                <w:r w:rsidR="00F17FDA">
                  <w:rPr>
                    <w:noProof/>
                    <w:webHidden/>
                  </w:rPr>
                  <w:tab/>
                </w:r>
                <w:r w:rsidR="00F17FDA">
                  <w:rPr>
                    <w:noProof/>
                    <w:webHidden/>
                  </w:rPr>
                  <w:fldChar w:fldCharType="begin"/>
                </w:r>
                <w:r w:rsidR="00F17FDA">
                  <w:rPr>
                    <w:noProof/>
                    <w:webHidden/>
                  </w:rPr>
                  <w:instrText xml:space="preserve"> PAGEREF _Toc96586629 \h </w:instrText>
                </w:r>
                <w:r w:rsidR="00F17FDA">
                  <w:rPr>
                    <w:noProof/>
                    <w:webHidden/>
                  </w:rPr>
                </w:r>
                <w:r w:rsidR="00F17FDA">
                  <w:rPr>
                    <w:noProof/>
                    <w:webHidden/>
                  </w:rPr>
                  <w:fldChar w:fldCharType="separate"/>
                </w:r>
                <w:r w:rsidR="00F17FDA">
                  <w:rPr>
                    <w:noProof/>
                    <w:webHidden/>
                  </w:rPr>
                  <w:t>11</w:t>
                </w:r>
                <w:r w:rsidR="00F17FDA">
                  <w:rPr>
                    <w:noProof/>
                    <w:webHidden/>
                  </w:rPr>
                  <w:fldChar w:fldCharType="end"/>
                </w:r>
              </w:hyperlink>
            </w:p>
            <w:p w14:paraId="5E6B0F82" w14:textId="4D72BCE5" w:rsidR="00F17FDA" w:rsidRDefault="004F4868" w:rsidP="00F17FDA">
              <w:pPr>
                <w:pStyle w:val="TOC1"/>
                <w:rPr>
                  <w:rFonts w:cstheme="minorBidi"/>
                  <w:noProof/>
                </w:rPr>
              </w:pPr>
              <w:hyperlink w:anchor="_Toc96586630" w:history="1">
                <w:r w:rsidR="00F17FDA" w:rsidRPr="00071DD3">
                  <w:rPr>
                    <w:rStyle w:val="Hyperlink"/>
                    <w:noProof/>
                    <w:rtl/>
                    <w:lang w:bidi="ar-AE"/>
                  </w:rPr>
                  <w:t>معدل المواليد الخام :</w:t>
                </w:r>
                <w:r w:rsidR="00F17FDA">
                  <w:rPr>
                    <w:noProof/>
                    <w:webHidden/>
                  </w:rPr>
                  <w:tab/>
                </w:r>
                <w:r w:rsidR="00F17FDA">
                  <w:rPr>
                    <w:noProof/>
                    <w:webHidden/>
                  </w:rPr>
                  <w:fldChar w:fldCharType="begin"/>
                </w:r>
                <w:r w:rsidR="00F17FDA">
                  <w:rPr>
                    <w:noProof/>
                    <w:webHidden/>
                  </w:rPr>
                  <w:instrText xml:space="preserve"> PAGEREF _Toc96586630 \h </w:instrText>
                </w:r>
                <w:r w:rsidR="00F17FDA">
                  <w:rPr>
                    <w:noProof/>
                    <w:webHidden/>
                  </w:rPr>
                </w:r>
                <w:r w:rsidR="00F17FDA">
                  <w:rPr>
                    <w:noProof/>
                    <w:webHidden/>
                  </w:rPr>
                  <w:fldChar w:fldCharType="separate"/>
                </w:r>
                <w:r w:rsidR="00F17FDA">
                  <w:rPr>
                    <w:noProof/>
                    <w:webHidden/>
                  </w:rPr>
                  <w:t>11</w:t>
                </w:r>
                <w:r w:rsidR="00F17FDA">
                  <w:rPr>
                    <w:noProof/>
                    <w:webHidden/>
                  </w:rPr>
                  <w:fldChar w:fldCharType="end"/>
                </w:r>
              </w:hyperlink>
            </w:p>
            <w:p w14:paraId="4C3EC691" w14:textId="3D02C52C" w:rsidR="00F17FDA" w:rsidRDefault="004F4868" w:rsidP="00F17FDA">
              <w:pPr>
                <w:pStyle w:val="TOC1"/>
                <w:rPr>
                  <w:rFonts w:cstheme="minorBidi"/>
                  <w:noProof/>
                </w:rPr>
              </w:pPr>
              <w:hyperlink w:anchor="_Toc96586631" w:history="1">
                <w:r w:rsidR="00F17FDA" w:rsidRPr="00071DD3">
                  <w:rPr>
                    <w:rStyle w:val="Hyperlink"/>
                    <w:rFonts w:eastAsia="Times New Roman"/>
                    <w:noProof/>
                    <w:rtl/>
                    <w:lang w:bidi="ar-AE"/>
                  </w:rPr>
                  <w:t>المواليد والوفيات في دولة الإمارات العربية المتحدة لعام 2018</w:t>
                </w:r>
                <w:r w:rsidR="00F17FDA">
                  <w:rPr>
                    <w:noProof/>
                    <w:webHidden/>
                  </w:rPr>
                  <w:tab/>
                </w:r>
                <w:r w:rsidR="00F17FDA">
                  <w:rPr>
                    <w:noProof/>
                    <w:webHidden/>
                  </w:rPr>
                  <w:fldChar w:fldCharType="begin"/>
                </w:r>
                <w:r w:rsidR="00F17FDA">
                  <w:rPr>
                    <w:noProof/>
                    <w:webHidden/>
                  </w:rPr>
                  <w:instrText xml:space="preserve"> PAGEREF _Toc96586631 \h </w:instrText>
                </w:r>
                <w:r w:rsidR="00F17FDA">
                  <w:rPr>
                    <w:noProof/>
                    <w:webHidden/>
                  </w:rPr>
                </w:r>
                <w:r w:rsidR="00F17FDA">
                  <w:rPr>
                    <w:noProof/>
                    <w:webHidden/>
                  </w:rPr>
                  <w:fldChar w:fldCharType="separate"/>
                </w:r>
                <w:r w:rsidR="00F17FDA">
                  <w:rPr>
                    <w:noProof/>
                    <w:webHidden/>
                  </w:rPr>
                  <w:t>12</w:t>
                </w:r>
                <w:r w:rsidR="00F17FDA">
                  <w:rPr>
                    <w:noProof/>
                    <w:webHidden/>
                  </w:rPr>
                  <w:fldChar w:fldCharType="end"/>
                </w:r>
              </w:hyperlink>
            </w:p>
            <w:p w14:paraId="1F548870" w14:textId="50AAC741" w:rsidR="00F17FDA" w:rsidRDefault="004F4868" w:rsidP="00F17FDA">
              <w:pPr>
                <w:pStyle w:val="TOC1"/>
                <w:rPr>
                  <w:rFonts w:cstheme="minorBidi"/>
                  <w:noProof/>
                </w:rPr>
              </w:pPr>
              <w:hyperlink w:anchor="_Toc96586632" w:history="1">
                <w:r w:rsidR="00F17FDA" w:rsidRPr="00071DD3">
                  <w:rPr>
                    <w:rStyle w:val="Hyperlink"/>
                    <w:noProof/>
                    <w:rtl/>
                    <w:lang w:bidi="ar-AE"/>
                  </w:rPr>
                  <w:t>معدل مواليد موتى:</w:t>
                </w:r>
                <w:r w:rsidR="00F17FDA">
                  <w:rPr>
                    <w:noProof/>
                    <w:webHidden/>
                  </w:rPr>
                  <w:tab/>
                </w:r>
                <w:r w:rsidR="00F17FDA">
                  <w:rPr>
                    <w:noProof/>
                    <w:webHidden/>
                  </w:rPr>
                  <w:fldChar w:fldCharType="begin"/>
                </w:r>
                <w:r w:rsidR="00F17FDA">
                  <w:rPr>
                    <w:noProof/>
                    <w:webHidden/>
                  </w:rPr>
                  <w:instrText xml:space="preserve"> PAGEREF _Toc96586632 \h </w:instrText>
                </w:r>
                <w:r w:rsidR="00F17FDA">
                  <w:rPr>
                    <w:noProof/>
                    <w:webHidden/>
                  </w:rPr>
                </w:r>
                <w:r w:rsidR="00F17FDA">
                  <w:rPr>
                    <w:noProof/>
                    <w:webHidden/>
                  </w:rPr>
                  <w:fldChar w:fldCharType="separate"/>
                </w:r>
                <w:r w:rsidR="00F17FDA">
                  <w:rPr>
                    <w:noProof/>
                    <w:webHidden/>
                  </w:rPr>
                  <w:t>13</w:t>
                </w:r>
                <w:r w:rsidR="00F17FDA">
                  <w:rPr>
                    <w:noProof/>
                    <w:webHidden/>
                  </w:rPr>
                  <w:fldChar w:fldCharType="end"/>
                </w:r>
              </w:hyperlink>
            </w:p>
            <w:p w14:paraId="0902E969" w14:textId="02DDEBDB" w:rsidR="00F17FDA" w:rsidRDefault="004F4868" w:rsidP="00F17FDA">
              <w:pPr>
                <w:pStyle w:val="TOC1"/>
                <w:rPr>
                  <w:rFonts w:cstheme="minorBidi"/>
                  <w:noProof/>
                </w:rPr>
              </w:pPr>
              <w:hyperlink w:anchor="_Toc96586633" w:history="1">
                <w:r w:rsidR="00F17FDA" w:rsidRPr="00071DD3">
                  <w:rPr>
                    <w:rStyle w:val="Hyperlink"/>
                    <w:noProof/>
                    <w:rtl/>
                    <w:lang w:bidi="ar-AE"/>
                  </w:rPr>
                  <w:t>معدل وفيات حديثي الولادة :</w:t>
                </w:r>
                <w:r w:rsidR="00F17FDA">
                  <w:rPr>
                    <w:noProof/>
                    <w:webHidden/>
                  </w:rPr>
                  <w:tab/>
                </w:r>
                <w:r w:rsidR="00F17FDA">
                  <w:rPr>
                    <w:noProof/>
                    <w:webHidden/>
                  </w:rPr>
                  <w:fldChar w:fldCharType="begin"/>
                </w:r>
                <w:r w:rsidR="00F17FDA">
                  <w:rPr>
                    <w:noProof/>
                    <w:webHidden/>
                  </w:rPr>
                  <w:instrText xml:space="preserve"> PAGEREF _Toc96586633 \h </w:instrText>
                </w:r>
                <w:r w:rsidR="00F17FDA">
                  <w:rPr>
                    <w:noProof/>
                    <w:webHidden/>
                  </w:rPr>
                </w:r>
                <w:r w:rsidR="00F17FDA">
                  <w:rPr>
                    <w:noProof/>
                    <w:webHidden/>
                  </w:rPr>
                  <w:fldChar w:fldCharType="separate"/>
                </w:r>
                <w:r w:rsidR="00F17FDA">
                  <w:rPr>
                    <w:noProof/>
                    <w:webHidden/>
                  </w:rPr>
                  <w:t>13</w:t>
                </w:r>
                <w:r w:rsidR="00F17FDA">
                  <w:rPr>
                    <w:noProof/>
                    <w:webHidden/>
                  </w:rPr>
                  <w:fldChar w:fldCharType="end"/>
                </w:r>
              </w:hyperlink>
            </w:p>
            <w:p w14:paraId="4FC127E0" w14:textId="575EB385" w:rsidR="00F17FDA" w:rsidRDefault="004F4868" w:rsidP="00F17FDA">
              <w:pPr>
                <w:pStyle w:val="TOC1"/>
                <w:rPr>
                  <w:rFonts w:cstheme="minorBidi"/>
                  <w:noProof/>
                </w:rPr>
              </w:pPr>
              <w:hyperlink w:anchor="_Toc96586634" w:history="1">
                <w:r w:rsidR="00F17FDA" w:rsidRPr="00071DD3">
                  <w:rPr>
                    <w:rStyle w:val="Hyperlink"/>
                    <w:noProof/>
                    <w:rtl/>
                    <w:lang w:bidi="ar-AE"/>
                  </w:rPr>
                  <w:t>معدل وفيات الرضع :</w:t>
                </w:r>
                <w:r w:rsidR="00F17FDA">
                  <w:rPr>
                    <w:noProof/>
                    <w:webHidden/>
                  </w:rPr>
                  <w:tab/>
                </w:r>
                <w:r w:rsidR="00F17FDA">
                  <w:rPr>
                    <w:noProof/>
                    <w:webHidden/>
                  </w:rPr>
                  <w:fldChar w:fldCharType="begin"/>
                </w:r>
                <w:r w:rsidR="00F17FDA">
                  <w:rPr>
                    <w:noProof/>
                    <w:webHidden/>
                  </w:rPr>
                  <w:instrText xml:space="preserve"> PAGEREF _Toc96586634 \h </w:instrText>
                </w:r>
                <w:r w:rsidR="00F17FDA">
                  <w:rPr>
                    <w:noProof/>
                    <w:webHidden/>
                  </w:rPr>
                </w:r>
                <w:r w:rsidR="00F17FDA">
                  <w:rPr>
                    <w:noProof/>
                    <w:webHidden/>
                  </w:rPr>
                  <w:fldChar w:fldCharType="separate"/>
                </w:r>
                <w:r w:rsidR="00F17FDA">
                  <w:rPr>
                    <w:noProof/>
                    <w:webHidden/>
                  </w:rPr>
                  <w:t>14</w:t>
                </w:r>
                <w:r w:rsidR="00F17FDA">
                  <w:rPr>
                    <w:noProof/>
                    <w:webHidden/>
                  </w:rPr>
                  <w:fldChar w:fldCharType="end"/>
                </w:r>
              </w:hyperlink>
            </w:p>
            <w:p w14:paraId="4023A832" w14:textId="4C0DBBB1" w:rsidR="00F17FDA" w:rsidRDefault="004F4868" w:rsidP="00F17FDA">
              <w:pPr>
                <w:pStyle w:val="TOC1"/>
                <w:rPr>
                  <w:rFonts w:cstheme="minorBidi"/>
                  <w:noProof/>
                </w:rPr>
              </w:pPr>
              <w:hyperlink w:anchor="_Toc96586635" w:history="1">
                <w:r w:rsidR="00F17FDA" w:rsidRPr="00071DD3">
                  <w:rPr>
                    <w:rStyle w:val="Hyperlink"/>
                    <w:noProof/>
                    <w:rtl/>
                    <w:lang w:bidi="ar-AE"/>
                  </w:rPr>
                  <w:t>معدل وفيات الأطفال دون خمس سنوات :</w:t>
                </w:r>
                <w:r w:rsidR="00F17FDA">
                  <w:rPr>
                    <w:noProof/>
                    <w:webHidden/>
                  </w:rPr>
                  <w:tab/>
                </w:r>
                <w:r w:rsidR="00F17FDA">
                  <w:rPr>
                    <w:noProof/>
                    <w:webHidden/>
                  </w:rPr>
                  <w:fldChar w:fldCharType="begin"/>
                </w:r>
                <w:r w:rsidR="00F17FDA">
                  <w:rPr>
                    <w:noProof/>
                    <w:webHidden/>
                  </w:rPr>
                  <w:instrText xml:space="preserve"> PAGEREF _Toc96586635 \h </w:instrText>
                </w:r>
                <w:r w:rsidR="00F17FDA">
                  <w:rPr>
                    <w:noProof/>
                    <w:webHidden/>
                  </w:rPr>
                </w:r>
                <w:r w:rsidR="00F17FDA">
                  <w:rPr>
                    <w:noProof/>
                    <w:webHidden/>
                  </w:rPr>
                  <w:fldChar w:fldCharType="separate"/>
                </w:r>
                <w:r w:rsidR="00F17FDA">
                  <w:rPr>
                    <w:noProof/>
                    <w:webHidden/>
                  </w:rPr>
                  <w:t>14</w:t>
                </w:r>
                <w:r w:rsidR="00F17FDA">
                  <w:rPr>
                    <w:noProof/>
                    <w:webHidden/>
                  </w:rPr>
                  <w:fldChar w:fldCharType="end"/>
                </w:r>
              </w:hyperlink>
            </w:p>
            <w:p w14:paraId="32F86E9D" w14:textId="5EE9DD7C" w:rsidR="00F17FDA" w:rsidRDefault="004F4868" w:rsidP="00F17FDA">
              <w:pPr>
                <w:pStyle w:val="TOC1"/>
                <w:rPr>
                  <w:rFonts w:cstheme="minorBidi"/>
                  <w:noProof/>
                </w:rPr>
              </w:pPr>
              <w:hyperlink w:anchor="_Toc96586636" w:history="1">
                <w:r w:rsidR="00F17FDA" w:rsidRPr="00071DD3">
                  <w:rPr>
                    <w:rStyle w:val="Hyperlink"/>
                    <w:noProof/>
                    <w:rtl/>
                    <w:lang w:bidi="ar-AE"/>
                  </w:rPr>
                  <w:t>الوفيات</w:t>
                </w:r>
                <w:r w:rsidR="00F17FDA">
                  <w:rPr>
                    <w:noProof/>
                    <w:webHidden/>
                  </w:rPr>
                  <w:tab/>
                </w:r>
                <w:r w:rsidR="00F17FDA">
                  <w:rPr>
                    <w:noProof/>
                    <w:webHidden/>
                  </w:rPr>
                  <w:fldChar w:fldCharType="begin"/>
                </w:r>
                <w:r w:rsidR="00F17FDA">
                  <w:rPr>
                    <w:noProof/>
                    <w:webHidden/>
                  </w:rPr>
                  <w:instrText xml:space="preserve"> PAGEREF _Toc96586636 \h </w:instrText>
                </w:r>
                <w:r w:rsidR="00F17FDA">
                  <w:rPr>
                    <w:noProof/>
                    <w:webHidden/>
                  </w:rPr>
                </w:r>
                <w:r w:rsidR="00F17FDA">
                  <w:rPr>
                    <w:noProof/>
                    <w:webHidden/>
                  </w:rPr>
                  <w:fldChar w:fldCharType="separate"/>
                </w:r>
                <w:r w:rsidR="00F17FDA">
                  <w:rPr>
                    <w:noProof/>
                    <w:webHidden/>
                  </w:rPr>
                  <w:t>15</w:t>
                </w:r>
                <w:r w:rsidR="00F17FDA">
                  <w:rPr>
                    <w:noProof/>
                    <w:webHidden/>
                  </w:rPr>
                  <w:fldChar w:fldCharType="end"/>
                </w:r>
              </w:hyperlink>
            </w:p>
            <w:p w14:paraId="7FB85ED0" w14:textId="3807C4C3" w:rsidR="00F17FDA" w:rsidRDefault="004F4868" w:rsidP="00F17FDA">
              <w:pPr>
                <w:pStyle w:val="TOC1"/>
                <w:rPr>
                  <w:rFonts w:cstheme="minorBidi"/>
                  <w:noProof/>
                </w:rPr>
              </w:pPr>
              <w:hyperlink w:anchor="_Toc96586637" w:history="1">
                <w:r w:rsidR="00F17FDA" w:rsidRPr="00071DD3">
                  <w:rPr>
                    <w:rStyle w:val="Hyperlink"/>
                    <w:noProof/>
                    <w:rtl/>
                    <w:lang w:bidi="ar-AE"/>
                  </w:rPr>
                  <w:t>الباب الثالث :القــوى العاملـة البشـرية في مجـــال الصـحــة</w:t>
                </w:r>
                <w:r w:rsidR="00F17FDA">
                  <w:rPr>
                    <w:noProof/>
                    <w:webHidden/>
                  </w:rPr>
                  <w:tab/>
                </w:r>
                <w:r w:rsidR="00F17FDA">
                  <w:rPr>
                    <w:noProof/>
                    <w:webHidden/>
                  </w:rPr>
                  <w:fldChar w:fldCharType="begin"/>
                </w:r>
                <w:r w:rsidR="00F17FDA">
                  <w:rPr>
                    <w:noProof/>
                    <w:webHidden/>
                  </w:rPr>
                  <w:instrText xml:space="preserve"> PAGEREF _Toc96586637 \h </w:instrText>
                </w:r>
                <w:r w:rsidR="00F17FDA">
                  <w:rPr>
                    <w:noProof/>
                    <w:webHidden/>
                  </w:rPr>
                </w:r>
                <w:r w:rsidR="00F17FDA">
                  <w:rPr>
                    <w:noProof/>
                    <w:webHidden/>
                  </w:rPr>
                  <w:fldChar w:fldCharType="separate"/>
                </w:r>
                <w:r w:rsidR="00F17FDA">
                  <w:rPr>
                    <w:noProof/>
                    <w:webHidden/>
                  </w:rPr>
                  <w:t>16</w:t>
                </w:r>
                <w:r w:rsidR="00F17FDA">
                  <w:rPr>
                    <w:noProof/>
                    <w:webHidden/>
                  </w:rPr>
                  <w:fldChar w:fldCharType="end"/>
                </w:r>
              </w:hyperlink>
            </w:p>
            <w:p w14:paraId="5F1A5356" w14:textId="2B47DC5F" w:rsidR="00F17FDA" w:rsidRDefault="004F4868" w:rsidP="00F17FDA">
              <w:pPr>
                <w:pStyle w:val="TOC1"/>
                <w:rPr>
                  <w:rFonts w:cstheme="minorBidi"/>
                  <w:noProof/>
                </w:rPr>
              </w:pPr>
              <w:hyperlink w:anchor="_Toc96586638" w:history="1">
                <w:r w:rsidR="00F17FDA" w:rsidRPr="00071DD3">
                  <w:rPr>
                    <w:rStyle w:val="Hyperlink"/>
                    <w:noProof/>
                    <w:rtl/>
                    <w:lang w:bidi="ar-AE"/>
                  </w:rPr>
                  <w:t>أولا : القوى العاملة الصحية على مستوى الدولة</w:t>
                </w:r>
                <w:r w:rsidR="00F17FDA">
                  <w:rPr>
                    <w:noProof/>
                    <w:webHidden/>
                  </w:rPr>
                  <w:tab/>
                </w:r>
                <w:r w:rsidR="00F17FDA">
                  <w:rPr>
                    <w:noProof/>
                    <w:webHidden/>
                  </w:rPr>
                  <w:fldChar w:fldCharType="begin"/>
                </w:r>
                <w:r w:rsidR="00F17FDA">
                  <w:rPr>
                    <w:noProof/>
                    <w:webHidden/>
                  </w:rPr>
                  <w:instrText xml:space="preserve"> PAGEREF _Toc96586638 \h </w:instrText>
                </w:r>
                <w:r w:rsidR="00F17FDA">
                  <w:rPr>
                    <w:noProof/>
                    <w:webHidden/>
                  </w:rPr>
                </w:r>
                <w:r w:rsidR="00F17FDA">
                  <w:rPr>
                    <w:noProof/>
                    <w:webHidden/>
                  </w:rPr>
                  <w:fldChar w:fldCharType="separate"/>
                </w:r>
                <w:r w:rsidR="00F17FDA">
                  <w:rPr>
                    <w:noProof/>
                    <w:webHidden/>
                  </w:rPr>
                  <w:t>16</w:t>
                </w:r>
                <w:r w:rsidR="00F17FDA">
                  <w:rPr>
                    <w:noProof/>
                    <w:webHidden/>
                  </w:rPr>
                  <w:fldChar w:fldCharType="end"/>
                </w:r>
              </w:hyperlink>
            </w:p>
            <w:p w14:paraId="0FFBFB2A" w14:textId="0F16F137" w:rsidR="00F17FDA" w:rsidRDefault="004F4868" w:rsidP="00F17FDA">
              <w:pPr>
                <w:pStyle w:val="TOC1"/>
                <w:rPr>
                  <w:rFonts w:cstheme="minorBidi"/>
                  <w:noProof/>
                </w:rPr>
              </w:pPr>
              <w:hyperlink w:anchor="_Toc96586639" w:history="1">
                <w:r w:rsidR="00F17FDA" w:rsidRPr="00071DD3">
                  <w:rPr>
                    <w:rStyle w:val="Hyperlink"/>
                    <w:noProof/>
                    <w:rtl/>
                    <w:lang w:bidi="ar-AE"/>
                  </w:rPr>
                  <w:t>ثانيا : القوى العاملة الفنية على مستوى وزارة الصحة ووقاية المجتمع</w:t>
                </w:r>
                <w:r w:rsidR="00F17FDA">
                  <w:rPr>
                    <w:noProof/>
                    <w:webHidden/>
                  </w:rPr>
                  <w:tab/>
                </w:r>
                <w:r w:rsidR="00F17FDA">
                  <w:rPr>
                    <w:noProof/>
                    <w:webHidden/>
                  </w:rPr>
                  <w:fldChar w:fldCharType="begin"/>
                </w:r>
                <w:r w:rsidR="00F17FDA">
                  <w:rPr>
                    <w:noProof/>
                    <w:webHidden/>
                  </w:rPr>
                  <w:instrText xml:space="preserve"> PAGEREF _Toc96586639 \h </w:instrText>
                </w:r>
                <w:r w:rsidR="00F17FDA">
                  <w:rPr>
                    <w:noProof/>
                    <w:webHidden/>
                  </w:rPr>
                </w:r>
                <w:r w:rsidR="00F17FDA">
                  <w:rPr>
                    <w:noProof/>
                    <w:webHidden/>
                  </w:rPr>
                  <w:fldChar w:fldCharType="separate"/>
                </w:r>
                <w:r w:rsidR="00F17FDA">
                  <w:rPr>
                    <w:noProof/>
                    <w:webHidden/>
                  </w:rPr>
                  <w:t>18</w:t>
                </w:r>
                <w:r w:rsidR="00F17FDA">
                  <w:rPr>
                    <w:noProof/>
                    <w:webHidden/>
                  </w:rPr>
                  <w:fldChar w:fldCharType="end"/>
                </w:r>
              </w:hyperlink>
            </w:p>
            <w:p w14:paraId="50DF2378" w14:textId="32DA5B9B" w:rsidR="00F17FDA" w:rsidRDefault="004F4868" w:rsidP="00F17FDA">
              <w:pPr>
                <w:pStyle w:val="TOC1"/>
                <w:rPr>
                  <w:rFonts w:cstheme="minorBidi"/>
                  <w:noProof/>
                </w:rPr>
              </w:pPr>
              <w:hyperlink w:anchor="_Toc96586640" w:history="1">
                <w:r w:rsidR="00F17FDA" w:rsidRPr="00071DD3">
                  <w:rPr>
                    <w:rStyle w:val="Hyperlink"/>
                    <w:bCs/>
                    <w:noProof/>
                    <w:rtl/>
                    <w:lang w:bidi="ar-AE"/>
                  </w:rPr>
                  <w:t>الباب الرابع : المستشفيات والأسرة بدولة الامارات العربية المتحدة</w:t>
                </w:r>
                <w:r w:rsidR="00F17FDA">
                  <w:rPr>
                    <w:noProof/>
                    <w:webHidden/>
                  </w:rPr>
                  <w:tab/>
                </w:r>
                <w:r w:rsidR="00F17FDA">
                  <w:rPr>
                    <w:noProof/>
                    <w:webHidden/>
                  </w:rPr>
                  <w:fldChar w:fldCharType="begin"/>
                </w:r>
                <w:r w:rsidR="00F17FDA">
                  <w:rPr>
                    <w:noProof/>
                    <w:webHidden/>
                  </w:rPr>
                  <w:instrText xml:space="preserve"> PAGEREF _Toc96586640 \h </w:instrText>
                </w:r>
                <w:r w:rsidR="00F17FDA">
                  <w:rPr>
                    <w:noProof/>
                    <w:webHidden/>
                  </w:rPr>
                </w:r>
                <w:r w:rsidR="00F17FDA">
                  <w:rPr>
                    <w:noProof/>
                    <w:webHidden/>
                  </w:rPr>
                  <w:fldChar w:fldCharType="separate"/>
                </w:r>
                <w:r w:rsidR="00F17FDA">
                  <w:rPr>
                    <w:noProof/>
                    <w:webHidden/>
                  </w:rPr>
                  <w:t>25</w:t>
                </w:r>
                <w:r w:rsidR="00F17FDA">
                  <w:rPr>
                    <w:noProof/>
                    <w:webHidden/>
                  </w:rPr>
                  <w:fldChar w:fldCharType="end"/>
                </w:r>
              </w:hyperlink>
            </w:p>
            <w:p w14:paraId="1B6088B0" w14:textId="141610E7" w:rsidR="00F17FDA" w:rsidRDefault="004F4868" w:rsidP="00F17FDA">
              <w:pPr>
                <w:pStyle w:val="TOC1"/>
                <w:rPr>
                  <w:rFonts w:cstheme="minorBidi"/>
                  <w:noProof/>
                </w:rPr>
              </w:pPr>
              <w:hyperlink w:anchor="_Toc96586641" w:history="1">
                <w:r w:rsidR="00F17FDA" w:rsidRPr="00071DD3">
                  <w:rPr>
                    <w:rStyle w:val="Hyperlink"/>
                    <w:noProof/>
                    <w:rtl/>
                    <w:lang w:bidi="ar-AE"/>
                  </w:rPr>
                  <w:t>أولا :المستشفيات (حكومية وخاصة )</w:t>
                </w:r>
                <w:r w:rsidR="00F17FDA">
                  <w:rPr>
                    <w:noProof/>
                    <w:webHidden/>
                  </w:rPr>
                  <w:tab/>
                </w:r>
                <w:r w:rsidR="00F17FDA">
                  <w:rPr>
                    <w:noProof/>
                    <w:webHidden/>
                  </w:rPr>
                  <w:fldChar w:fldCharType="begin"/>
                </w:r>
                <w:r w:rsidR="00F17FDA">
                  <w:rPr>
                    <w:noProof/>
                    <w:webHidden/>
                  </w:rPr>
                  <w:instrText xml:space="preserve"> PAGEREF _Toc96586641 \h </w:instrText>
                </w:r>
                <w:r w:rsidR="00F17FDA">
                  <w:rPr>
                    <w:noProof/>
                    <w:webHidden/>
                  </w:rPr>
                </w:r>
                <w:r w:rsidR="00F17FDA">
                  <w:rPr>
                    <w:noProof/>
                    <w:webHidden/>
                  </w:rPr>
                  <w:fldChar w:fldCharType="separate"/>
                </w:r>
                <w:r w:rsidR="00F17FDA">
                  <w:rPr>
                    <w:noProof/>
                    <w:webHidden/>
                  </w:rPr>
                  <w:t>25</w:t>
                </w:r>
                <w:r w:rsidR="00F17FDA">
                  <w:rPr>
                    <w:noProof/>
                    <w:webHidden/>
                  </w:rPr>
                  <w:fldChar w:fldCharType="end"/>
                </w:r>
              </w:hyperlink>
            </w:p>
            <w:p w14:paraId="61689676" w14:textId="1C6D0C17" w:rsidR="00F17FDA" w:rsidRDefault="004F4868" w:rsidP="00F17FDA">
              <w:pPr>
                <w:pStyle w:val="TOC1"/>
                <w:rPr>
                  <w:rFonts w:cstheme="minorBidi"/>
                  <w:noProof/>
                </w:rPr>
              </w:pPr>
              <w:hyperlink w:anchor="_Toc96586642" w:history="1">
                <w:r w:rsidR="00F17FDA" w:rsidRPr="00071DD3">
                  <w:rPr>
                    <w:rStyle w:val="Hyperlink"/>
                    <w:noProof/>
                    <w:rtl/>
                    <w:lang w:bidi="ar-AE"/>
                  </w:rPr>
                  <w:t>ثانيا :عدد الأسرة و معدل إشغالها في المستشفيات بدولة الامارات العربية المتحدة 2018 م</w:t>
                </w:r>
                <w:r w:rsidR="00F17FDA">
                  <w:rPr>
                    <w:noProof/>
                    <w:webHidden/>
                  </w:rPr>
                  <w:tab/>
                </w:r>
                <w:r w:rsidR="00F17FDA">
                  <w:rPr>
                    <w:noProof/>
                    <w:webHidden/>
                  </w:rPr>
                  <w:fldChar w:fldCharType="begin"/>
                </w:r>
                <w:r w:rsidR="00F17FDA">
                  <w:rPr>
                    <w:noProof/>
                    <w:webHidden/>
                  </w:rPr>
                  <w:instrText xml:space="preserve"> PAGEREF _Toc96586642 \h </w:instrText>
                </w:r>
                <w:r w:rsidR="00F17FDA">
                  <w:rPr>
                    <w:noProof/>
                    <w:webHidden/>
                  </w:rPr>
                </w:r>
                <w:r w:rsidR="00F17FDA">
                  <w:rPr>
                    <w:noProof/>
                    <w:webHidden/>
                  </w:rPr>
                  <w:fldChar w:fldCharType="separate"/>
                </w:r>
                <w:r w:rsidR="00F17FDA">
                  <w:rPr>
                    <w:noProof/>
                    <w:webHidden/>
                  </w:rPr>
                  <w:t>25</w:t>
                </w:r>
                <w:r w:rsidR="00F17FDA">
                  <w:rPr>
                    <w:noProof/>
                    <w:webHidden/>
                  </w:rPr>
                  <w:fldChar w:fldCharType="end"/>
                </w:r>
              </w:hyperlink>
            </w:p>
            <w:p w14:paraId="0461147F" w14:textId="576E55EB" w:rsidR="00F17FDA" w:rsidRDefault="004F4868" w:rsidP="00F17FDA">
              <w:pPr>
                <w:pStyle w:val="TOC1"/>
                <w:rPr>
                  <w:rFonts w:cstheme="minorBidi"/>
                  <w:noProof/>
                </w:rPr>
              </w:pPr>
              <w:hyperlink w:anchor="_Toc96586643" w:history="1">
                <w:r w:rsidR="00F17FDA" w:rsidRPr="00071DD3">
                  <w:rPr>
                    <w:rStyle w:val="Hyperlink"/>
                    <w:noProof/>
                    <w:rtl/>
                    <w:lang w:bidi="ar-AE"/>
                  </w:rPr>
                  <w:t>ثالثا : عدد المستشفيات والاسرة مقسمة حسب القطاع والجهة الصحية لعام 2018 م</w:t>
                </w:r>
                <w:r w:rsidR="00F17FDA">
                  <w:rPr>
                    <w:noProof/>
                    <w:webHidden/>
                  </w:rPr>
                  <w:tab/>
                </w:r>
                <w:r w:rsidR="00F17FDA">
                  <w:rPr>
                    <w:noProof/>
                    <w:webHidden/>
                  </w:rPr>
                  <w:fldChar w:fldCharType="begin"/>
                </w:r>
                <w:r w:rsidR="00F17FDA">
                  <w:rPr>
                    <w:noProof/>
                    <w:webHidden/>
                  </w:rPr>
                  <w:instrText xml:space="preserve"> PAGEREF _Toc96586643 \h </w:instrText>
                </w:r>
                <w:r w:rsidR="00F17FDA">
                  <w:rPr>
                    <w:noProof/>
                    <w:webHidden/>
                  </w:rPr>
                </w:r>
                <w:r w:rsidR="00F17FDA">
                  <w:rPr>
                    <w:noProof/>
                    <w:webHidden/>
                  </w:rPr>
                  <w:fldChar w:fldCharType="separate"/>
                </w:r>
                <w:r w:rsidR="00F17FDA">
                  <w:rPr>
                    <w:noProof/>
                    <w:webHidden/>
                  </w:rPr>
                  <w:t>25</w:t>
                </w:r>
                <w:r w:rsidR="00F17FDA">
                  <w:rPr>
                    <w:noProof/>
                    <w:webHidden/>
                  </w:rPr>
                  <w:fldChar w:fldCharType="end"/>
                </w:r>
              </w:hyperlink>
            </w:p>
            <w:p w14:paraId="1B5C07A2" w14:textId="117B85FA" w:rsidR="00F17FDA" w:rsidRDefault="004F4868" w:rsidP="00F17FDA">
              <w:pPr>
                <w:pStyle w:val="TOC1"/>
                <w:rPr>
                  <w:rFonts w:cstheme="minorBidi"/>
                  <w:noProof/>
                </w:rPr>
              </w:pPr>
              <w:hyperlink w:anchor="_Toc96586644" w:history="1">
                <w:r w:rsidR="00F17FDA" w:rsidRPr="00071DD3">
                  <w:rPr>
                    <w:rStyle w:val="Hyperlink"/>
                    <w:bCs/>
                    <w:noProof/>
                    <w:rtl/>
                    <w:lang w:bidi="ar-AE"/>
                  </w:rPr>
                  <w:t>الباب الخامس : خدمات المستشفيات للمرضى على مستوى الدولة</w:t>
                </w:r>
                <w:r w:rsidR="00F17FDA">
                  <w:rPr>
                    <w:noProof/>
                    <w:webHidden/>
                  </w:rPr>
                  <w:tab/>
                </w:r>
                <w:r w:rsidR="00F17FDA">
                  <w:rPr>
                    <w:noProof/>
                    <w:webHidden/>
                  </w:rPr>
                  <w:fldChar w:fldCharType="begin"/>
                </w:r>
                <w:r w:rsidR="00F17FDA">
                  <w:rPr>
                    <w:noProof/>
                    <w:webHidden/>
                  </w:rPr>
                  <w:instrText xml:space="preserve"> PAGEREF _Toc96586644 \h </w:instrText>
                </w:r>
                <w:r w:rsidR="00F17FDA">
                  <w:rPr>
                    <w:noProof/>
                    <w:webHidden/>
                  </w:rPr>
                </w:r>
                <w:r w:rsidR="00F17FDA">
                  <w:rPr>
                    <w:noProof/>
                    <w:webHidden/>
                  </w:rPr>
                  <w:fldChar w:fldCharType="separate"/>
                </w:r>
                <w:r w:rsidR="00F17FDA">
                  <w:rPr>
                    <w:noProof/>
                    <w:webHidden/>
                  </w:rPr>
                  <w:t>26</w:t>
                </w:r>
                <w:r w:rsidR="00F17FDA">
                  <w:rPr>
                    <w:noProof/>
                    <w:webHidden/>
                  </w:rPr>
                  <w:fldChar w:fldCharType="end"/>
                </w:r>
              </w:hyperlink>
            </w:p>
            <w:p w14:paraId="349D8DDF" w14:textId="023631C5" w:rsidR="00F17FDA" w:rsidRDefault="004F4868" w:rsidP="00F17FDA">
              <w:pPr>
                <w:pStyle w:val="TOC1"/>
                <w:rPr>
                  <w:rFonts w:cstheme="minorBidi"/>
                  <w:noProof/>
                </w:rPr>
              </w:pPr>
              <w:hyperlink w:anchor="_Toc96586645" w:history="1">
                <w:r w:rsidR="00F17FDA" w:rsidRPr="00071DD3">
                  <w:rPr>
                    <w:rStyle w:val="Hyperlink"/>
                    <w:noProof/>
                    <w:rtl/>
                    <w:lang w:bidi="ar-AE"/>
                  </w:rPr>
                  <w:t>خدمات المستشفيات للمرضى المترددين على العيادات الخارجية حسب الإمارة</w:t>
                </w:r>
                <w:r w:rsidR="00F17FDA">
                  <w:rPr>
                    <w:noProof/>
                    <w:webHidden/>
                  </w:rPr>
                  <w:tab/>
                </w:r>
                <w:r w:rsidR="00F17FDA">
                  <w:rPr>
                    <w:noProof/>
                    <w:webHidden/>
                  </w:rPr>
                  <w:fldChar w:fldCharType="begin"/>
                </w:r>
                <w:r w:rsidR="00F17FDA">
                  <w:rPr>
                    <w:noProof/>
                    <w:webHidden/>
                  </w:rPr>
                  <w:instrText xml:space="preserve"> PAGEREF _Toc96586645 \h </w:instrText>
                </w:r>
                <w:r w:rsidR="00F17FDA">
                  <w:rPr>
                    <w:noProof/>
                    <w:webHidden/>
                  </w:rPr>
                </w:r>
                <w:r w:rsidR="00F17FDA">
                  <w:rPr>
                    <w:noProof/>
                    <w:webHidden/>
                  </w:rPr>
                  <w:fldChar w:fldCharType="separate"/>
                </w:r>
                <w:r w:rsidR="00F17FDA">
                  <w:rPr>
                    <w:noProof/>
                    <w:webHidden/>
                  </w:rPr>
                  <w:t>26</w:t>
                </w:r>
                <w:r w:rsidR="00F17FDA">
                  <w:rPr>
                    <w:noProof/>
                    <w:webHidden/>
                  </w:rPr>
                  <w:fldChar w:fldCharType="end"/>
                </w:r>
              </w:hyperlink>
            </w:p>
            <w:p w14:paraId="1B586A72" w14:textId="65B00C45" w:rsidR="00F17FDA" w:rsidRDefault="004F4868" w:rsidP="00F17FDA">
              <w:pPr>
                <w:pStyle w:val="TOC1"/>
                <w:rPr>
                  <w:rFonts w:cstheme="minorBidi"/>
                  <w:noProof/>
                </w:rPr>
              </w:pPr>
              <w:hyperlink w:anchor="_Toc96586646" w:history="1">
                <w:r w:rsidR="00F17FDA" w:rsidRPr="00071DD3">
                  <w:rPr>
                    <w:rStyle w:val="Hyperlink"/>
                    <w:noProof/>
                    <w:rtl/>
                    <w:lang w:bidi="ar-AE"/>
                  </w:rPr>
                  <w:t>خدمات المستشفيات للمرضى المترددين على العيادات الخارجية حسب الإمارة والقطاع</w:t>
                </w:r>
                <w:r w:rsidR="00F17FDA">
                  <w:rPr>
                    <w:noProof/>
                    <w:webHidden/>
                  </w:rPr>
                  <w:tab/>
                </w:r>
                <w:r w:rsidR="00F17FDA">
                  <w:rPr>
                    <w:noProof/>
                    <w:webHidden/>
                  </w:rPr>
                  <w:fldChar w:fldCharType="begin"/>
                </w:r>
                <w:r w:rsidR="00F17FDA">
                  <w:rPr>
                    <w:noProof/>
                    <w:webHidden/>
                  </w:rPr>
                  <w:instrText xml:space="preserve"> PAGEREF _Toc96586646 \h </w:instrText>
                </w:r>
                <w:r w:rsidR="00F17FDA">
                  <w:rPr>
                    <w:noProof/>
                    <w:webHidden/>
                  </w:rPr>
                </w:r>
                <w:r w:rsidR="00F17FDA">
                  <w:rPr>
                    <w:noProof/>
                    <w:webHidden/>
                  </w:rPr>
                  <w:fldChar w:fldCharType="separate"/>
                </w:r>
                <w:r w:rsidR="00F17FDA">
                  <w:rPr>
                    <w:noProof/>
                    <w:webHidden/>
                  </w:rPr>
                  <w:t>27</w:t>
                </w:r>
                <w:r w:rsidR="00F17FDA">
                  <w:rPr>
                    <w:noProof/>
                    <w:webHidden/>
                  </w:rPr>
                  <w:fldChar w:fldCharType="end"/>
                </w:r>
              </w:hyperlink>
            </w:p>
            <w:p w14:paraId="29F8675D" w14:textId="2897EAEA" w:rsidR="00F17FDA" w:rsidRDefault="004F4868" w:rsidP="00F17FDA">
              <w:pPr>
                <w:pStyle w:val="TOC1"/>
                <w:rPr>
                  <w:rFonts w:cstheme="minorBidi"/>
                  <w:noProof/>
                </w:rPr>
              </w:pPr>
              <w:hyperlink w:anchor="_Toc96586647" w:history="1">
                <w:r w:rsidR="00F17FDA" w:rsidRPr="00071DD3">
                  <w:rPr>
                    <w:rStyle w:val="Hyperlink"/>
                    <w:noProof/>
                    <w:rtl/>
                    <w:lang w:bidi="ar-AE"/>
                  </w:rPr>
                  <w:t>خدمات العيادات التخصصية في وزارة الصحة ووقاية المجتمع لعام 2018 م</w:t>
                </w:r>
                <w:r w:rsidR="00F17FDA">
                  <w:rPr>
                    <w:noProof/>
                    <w:webHidden/>
                  </w:rPr>
                  <w:tab/>
                </w:r>
                <w:r w:rsidR="00F17FDA">
                  <w:rPr>
                    <w:noProof/>
                    <w:webHidden/>
                  </w:rPr>
                  <w:fldChar w:fldCharType="begin"/>
                </w:r>
                <w:r w:rsidR="00F17FDA">
                  <w:rPr>
                    <w:noProof/>
                    <w:webHidden/>
                  </w:rPr>
                  <w:instrText xml:space="preserve"> PAGEREF _Toc96586647 \h </w:instrText>
                </w:r>
                <w:r w:rsidR="00F17FDA">
                  <w:rPr>
                    <w:noProof/>
                    <w:webHidden/>
                  </w:rPr>
                </w:r>
                <w:r w:rsidR="00F17FDA">
                  <w:rPr>
                    <w:noProof/>
                    <w:webHidden/>
                  </w:rPr>
                  <w:fldChar w:fldCharType="separate"/>
                </w:r>
                <w:r w:rsidR="00F17FDA">
                  <w:rPr>
                    <w:noProof/>
                    <w:webHidden/>
                  </w:rPr>
                  <w:t>28</w:t>
                </w:r>
                <w:r w:rsidR="00F17FDA">
                  <w:rPr>
                    <w:noProof/>
                    <w:webHidden/>
                  </w:rPr>
                  <w:fldChar w:fldCharType="end"/>
                </w:r>
              </w:hyperlink>
            </w:p>
            <w:p w14:paraId="39A22D5B" w14:textId="30C142E9" w:rsidR="00F17FDA" w:rsidRDefault="004F4868" w:rsidP="00F17FDA">
              <w:pPr>
                <w:pStyle w:val="TOC1"/>
                <w:rPr>
                  <w:rFonts w:cstheme="minorBidi"/>
                  <w:noProof/>
                </w:rPr>
              </w:pPr>
              <w:hyperlink w:anchor="_Toc96586648" w:history="1">
                <w:r w:rsidR="00F17FDA" w:rsidRPr="00071DD3">
                  <w:rPr>
                    <w:rStyle w:val="Hyperlink"/>
                    <w:noProof/>
                    <w:rtl/>
                    <w:lang w:bidi="ar-AE"/>
                  </w:rPr>
                  <w:t>الحوادث والطوارئ في وزارة الصحة ووقاية المجتمع لعام 2018</w:t>
                </w:r>
                <w:r w:rsidR="00F17FDA">
                  <w:rPr>
                    <w:noProof/>
                    <w:webHidden/>
                  </w:rPr>
                  <w:tab/>
                </w:r>
                <w:r w:rsidR="00F17FDA">
                  <w:rPr>
                    <w:noProof/>
                    <w:webHidden/>
                  </w:rPr>
                  <w:fldChar w:fldCharType="begin"/>
                </w:r>
                <w:r w:rsidR="00F17FDA">
                  <w:rPr>
                    <w:noProof/>
                    <w:webHidden/>
                  </w:rPr>
                  <w:instrText xml:space="preserve"> PAGEREF _Toc96586648 \h </w:instrText>
                </w:r>
                <w:r w:rsidR="00F17FDA">
                  <w:rPr>
                    <w:noProof/>
                    <w:webHidden/>
                  </w:rPr>
                </w:r>
                <w:r w:rsidR="00F17FDA">
                  <w:rPr>
                    <w:noProof/>
                    <w:webHidden/>
                  </w:rPr>
                  <w:fldChar w:fldCharType="separate"/>
                </w:r>
                <w:r w:rsidR="00F17FDA">
                  <w:rPr>
                    <w:noProof/>
                    <w:webHidden/>
                  </w:rPr>
                  <w:t>28</w:t>
                </w:r>
                <w:r w:rsidR="00F17FDA">
                  <w:rPr>
                    <w:noProof/>
                    <w:webHidden/>
                  </w:rPr>
                  <w:fldChar w:fldCharType="end"/>
                </w:r>
              </w:hyperlink>
            </w:p>
            <w:p w14:paraId="1DB2DC58" w14:textId="29A0C635" w:rsidR="00F17FDA" w:rsidRDefault="004F4868" w:rsidP="00F17FDA">
              <w:pPr>
                <w:pStyle w:val="TOC1"/>
                <w:rPr>
                  <w:rFonts w:cstheme="minorBidi"/>
                  <w:noProof/>
                </w:rPr>
              </w:pPr>
              <w:hyperlink w:anchor="_Toc96586649" w:history="1">
                <w:r w:rsidR="00F17FDA" w:rsidRPr="00071DD3">
                  <w:rPr>
                    <w:rStyle w:val="Hyperlink"/>
                    <w:noProof/>
                    <w:rtl/>
                    <w:lang w:bidi="ar-AE"/>
                  </w:rPr>
                  <w:t>خدمات المستشفيات للمرضى المقيمين في الدولة لعام 2018 م حسب الإمارة</w:t>
                </w:r>
                <w:r w:rsidR="00F17FDA">
                  <w:rPr>
                    <w:noProof/>
                    <w:webHidden/>
                  </w:rPr>
                  <w:tab/>
                </w:r>
                <w:r w:rsidR="00F17FDA">
                  <w:rPr>
                    <w:noProof/>
                    <w:webHidden/>
                  </w:rPr>
                  <w:fldChar w:fldCharType="begin"/>
                </w:r>
                <w:r w:rsidR="00F17FDA">
                  <w:rPr>
                    <w:noProof/>
                    <w:webHidden/>
                  </w:rPr>
                  <w:instrText xml:space="preserve"> PAGEREF _Toc96586649 \h </w:instrText>
                </w:r>
                <w:r w:rsidR="00F17FDA">
                  <w:rPr>
                    <w:noProof/>
                    <w:webHidden/>
                  </w:rPr>
                </w:r>
                <w:r w:rsidR="00F17FDA">
                  <w:rPr>
                    <w:noProof/>
                    <w:webHidden/>
                  </w:rPr>
                  <w:fldChar w:fldCharType="separate"/>
                </w:r>
                <w:r w:rsidR="00F17FDA">
                  <w:rPr>
                    <w:noProof/>
                    <w:webHidden/>
                  </w:rPr>
                  <w:t>29</w:t>
                </w:r>
                <w:r w:rsidR="00F17FDA">
                  <w:rPr>
                    <w:noProof/>
                    <w:webHidden/>
                  </w:rPr>
                  <w:fldChar w:fldCharType="end"/>
                </w:r>
              </w:hyperlink>
            </w:p>
            <w:p w14:paraId="71BBDF1A" w14:textId="00842341" w:rsidR="00F17FDA" w:rsidRDefault="004F4868" w:rsidP="00F17FDA">
              <w:pPr>
                <w:pStyle w:val="TOC1"/>
                <w:rPr>
                  <w:rFonts w:cstheme="minorBidi"/>
                  <w:noProof/>
                </w:rPr>
              </w:pPr>
              <w:hyperlink w:anchor="_Toc96586650" w:history="1">
                <w:r w:rsidR="00F17FDA" w:rsidRPr="00071DD3">
                  <w:rPr>
                    <w:rStyle w:val="Hyperlink"/>
                    <w:noProof/>
                    <w:rtl/>
                    <w:lang w:bidi="ar-AE"/>
                  </w:rPr>
                  <w:t>خدمات المستشفيات للمرضى المقيمين في الدولة لعام 2018 م حسب القطاع</w:t>
                </w:r>
                <w:r w:rsidR="00F17FDA">
                  <w:rPr>
                    <w:noProof/>
                    <w:webHidden/>
                  </w:rPr>
                  <w:tab/>
                </w:r>
                <w:r w:rsidR="00F17FDA">
                  <w:rPr>
                    <w:noProof/>
                    <w:webHidden/>
                  </w:rPr>
                  <w:fldChar w:fldCharType="begin"/>
                </w:r>
                <w:r w:rsidR="00F17FDA">
                  <w:rPr>
                    <w:noProof/>
                    <w:webHidden/>
                  </w:rPr>
                  <w:instrText xml:space="preserve"> PAGEREF _Toc96586650 \h </w:instrText>
                </w:r>
                <w:r w:rsidR="00F17FDA">
                  <w:rPr>
                    <w:noProof/>
                    <w:webHidden/>
                  </w:rPr>
                </w:r>
                <w:r w:rsidR="00F17FDA">
                  <w:rPr>
                    <w:noProof/>
                    <w:webHidden/>
                  </w:rPr>
                  <w:fldChar w:fldCharType="separate"/>
                </w:r>
                <w:r w:rsidR="00F17FDA">
                  <w:rPr>
                    <w:noProof/>
                    <w:webHidden/>
                  </w:rPr>
                  <w:t>30</w:t>
                </w:r>
                <w:r w:rsidR="00F17FDA">
                  <w:rPr>
                    <w:noProof/>
                    <w:webHidden/>
                  </w:rPr>
                  <w:fldChar w:fldCharType="end"/>
                </w:r>
              </w:hyperlink>
            </w:p>
            <w:p w14:paraId="4F6ADF0E" w14:textId="259B8A89" w:rsidR="00F17FDA" w:rsidRDefault="004F4868" w:rsidP="00F17FDA">
              <w:pPr>
                <w:pStyle w:val="TOC1"/>
                <w:rPr>
                  <w:rFonts w:cstheme="minorBidi"/>
                  <w:noProof/>
                </w:rPr>
              </w:pPr>
              <w:hyperlink w:anchor="_Toc96586651" w:history="1">
                <w:r w:rsidR="00F17FDA" w:rsidRPr="00071DD3">
                  <w:rPr>
                    <w:rStyle w:val="Hyperlink"/>
                    <w:noProof/>
                    <w:rtl/>
                    <w:lang w:bidi="ar-AE"/>
                  </w:rPr>
                  <w:t>العمليات الجراحية بوزارة الصحة ووقاية المجتمع</w:t>
                </w:r>
                <w:r w:rsidR="00F17FDA">
                  <w:rPr>
                    <w:noProof/>
                    <w:webHidden/>
                  </w:rPr>
                  <w:tab/>
                </w:r>
                <w:r w:rsidR="00F17FDA">
                  <w:rPr>
                    <w:noProof/>
                    <w:webHidden/>
                  </w:rPr>
                  <w:fldChar w:fldCharType="begin"/>
                </w:r>
                <w:r w:rsidR="00F17FDA">
                  <w:rPr>
                    <w:noProof/>
                    <w:webHidden/>
                  </w:rPr>
                  <w:instrText xml:space="preserve"> PAGEREF _Toc96586651 \h </w:instrText>
                </w:r>
                <w:r w:rsidR="00F17FDA">
                  <w:rPr>
                    <w:noProof/>
                    <w:webHidden/>
                  </w:rPr>
                </w:r>
                <w:r w:rsidR="00F17FDA">
                  <w:rPr>
                    <w:noProof/>
                    <w:webHidden/>
                  </w:rPr>
                  <w:fldChar w:fldCharType="separate"/>
                </w:r>
                <w:r w:rsidR="00F17FDA">
                  <w:rPr>
                    <w:noProof/>
                    <w:webHidden/>
                  </w:rPr>
                  <w:t>31</w:t>
                </w:r>
                <w:r w:rsidR="00F17FDA">
                  <w:rPr>
                    <w:noProof/>
                    <w:webHidden/>
                  </w:rPr>
                  <w:fldChar w:fldCharType="end"/>
                </w:r>
              </w:hyperlink>
            </w:p>
            <w:p w14:paraId="51FC0A9B" w14:textId="026BA975" w:rsidR="00F17FDA" w:rsidRDefault="004F4868" w:rsidP="00F17FDA">
              <w:pPr>
                <w:pStyle w:val="TOC1"/>
                <w:rPr>
                  <w:rFonts w:cstheme="minorBidi"/>
                  <w:noProof/>
                </w:rPr>
              </w:pPr>
              <w:hyperlink w:anchor="_Toc96586652" w:history="1">
                <w:r w:rsidR="00F17FDA" w:rsidRPr="00071DD3">
                  <w:rPr>
                    <w:rStyle w:val="Hyperlink"/>
                    <w:bCs/>
                    <w:noProof/>
                    <w:rtl/>
                    <w:lang w:bidi="ar-AE"/>
                  </w:rPr>
                  <w:t>الباب السادس: الرعاية الصحية الأولية</w:t>
                </w:r>
                <w:r w:rsidR="00F17FDA">
                  <w:rPr>
                    <w:noProof/>
                    <w:webHidden/>
                  </w:rPr>
                  <w:tab/>
                </w:r>
                <w:r w:rsidR="00F17FDA">
                  <w:rPr>
                    <w:noProof/>
                    <w:webHidden/>
                  </w:rPr>
                  <w:fldChar w:fldCharType="begin"/>
                </w:r>
                <w:r w:rsidR="00F17FDA">
                  <w:rPr>
                    <w:noProof/>
                    <w:webHidden/>
                  </w:rPr>
                  <w:instrText xml:space="preserve"> PAGEREF _Toc96586652 \h </w:instrText>
                </w:r>
                <w:r w:rsidR="00F17FDA">
                  <w:rPr>
                    <w:noProof/>
                    <w:webHidden/>
                  </w:rPr>
                </w:r>
                <w:r w:rsidR="00F17FDA">
                  <w:rPr>
                    <w:noProof/>
                    <w:webHidden/>
                  </w:rPr>
                  <w:fldChar w:fldCharType="separate"/>
                </w:r>
                <w:r w:rsidR="00F17FDA">
                  <w:rPr>
                    <w:noProof/>
                    <w:webHidden/>
                  </w:rPr>
                  <w:t>32</w:t>
                </w:r>
                <w:r w:rsidR="00F17FDA">
                  <w:rPr>
                    <w:noProof/>
                    <w:webHidden/>
                  </w:rPr>
                  <w:fldChar w:fldCharType="end"/>
                </w:r>
              </w:hyperlink>
            </w:p>
            <w:p w14:paraId="4D2FB313" w14:textId="41F1ACC7" w:rsidR="00F17FDA" w:rsidRDefault="004F4868" w:rsidP="00F17FDA">
              <w:pPr>
                <w:pStyle w:val="TOC1"/>
                <w:rPr>
                  <w:rFonts w:cstheme="minorBidi"/>
                  <w:noProof/>
                </w:rPr>
              </w:pPr>
              <w:hyperlink w:anchor="_Toc96586653" w:history="1">
                <w:r w:rsidR="00F17FDA" w:rsidRPr="00071DD3">
                  <w:rPr>
                    <w:rStyle w:val="Hyperlink"/>
                    <w:noProof/>
                    <w:rtl/>
                    <w:lang w:bidi="ar-AE"/>
                  </w:rPr>
                  <w:t>أولا: مراكز الرعاية الصحية الاولية</w:t>
                </w:r>
                <w:r w:rsidR="00F17FDA">
                  <w:rPr>
                    <w:noProof/>
                    <w:webHidden/>
                  </w:rPr>
                  <w:tab/>
                </w:r>
                <w:r w:rsidR="00F17FDA">
                  <w:rPr>
                    <w:noProof/>
                    <w:webHidden/>
                  </w:rPr>
                  <w:fldChar w:fldCharType="begin"/>
                </w:r>
                <w:r w:rsidR="00F17FDA">
                  <w:rPr>
                    <w:noProof/>
                    <w:webHidden/>
                  </w:rPr>
                  <w:instrText xml:space="preserve"> PAGEREF _Toc96586653 \h </w:instrText>
                </w:r>
                <w:r w:rsidR="00F17FDA">
                  <w:rPr>
                    <w:noProof/>
                    <w:webHidden/>
                  </w:rPr>
                </w:r>
                <w:r w:rsidR="00F17FDA">
                  <w:rPr>
                    <w:noProof/>
                    <w:webHidden/>
                  </w:rPr>
                  <w:fldChar w:fldCharType="separate"/>
                </w:r>
                <w:r w:rsidR="00F17FDA">
                  <w:rPr>
                    <w:noProof/>
                    <w:webHidden/>
                  </w:rPr>
                  <w:t>32</w:t>
                </w:r>
                <w:r w:rsidR="00F17FDA">
                  <w:rPr>
                    <w:noProof/>
                    <w:webHidden/>
                  </w:rPr>
                  <w:fldChar w:fldCharType="end"/>
                </w:r>
              </w:hyperlink>
            </w:p>
            <w:p w14:paraId="39F5C6C8" w14:textId="5D1926D9" w:rsidR="00F17FDA" w:rsidRDefault="004F4868" w:rsidP="00F17FDA">
              <w:pPr>
                <w:pStyle w:val="TOC1"/>
                <w:rPr>
                  <w:rFonts w:cstheme="minorBidi"/>
                  <w:noProof/>
                </w:rPr>
              </w:pPr>
              <w:hyperlink w:anchor="_Toc96586654" w:history="1">
                <w:r w:rsidR="00F17FDA" w:rsidRPr="00071DD3">
                  <w:rPr>
                    <w:rStyle w:val="Hyperlink"/>
                    <w:noProof/>
                    <w:rtl/>
                    <w:lang w:bidi="ar-AE"/>
                  </w:rPr>
                  <w:t>ثانيا: مراكز طب الأسنان</w:t>
                </w:r>
                <w:r w:rsidR="00F17FDA">
                  <w:rPr>
                    <w:noProof/>
                    <w:webHidden/>
                  </w:rPr>
                  <w:tab/>
                </w:r>
                <w:r w:rsidR="00F17FDA">
                  <w:rPr>
                    <w:noProof/>
                    <w:webHidden/>
                  </w:rPr>
                  <w:fldChar w:fldCharType="begin"/>
                </w:r>
                <w:r w:rsidR="00F17FDA">
                  <w:rPr>
                    <w:noProof/>
                    <w:webHidden/>
                  </w:rPr>
                  <w:instrText xml:space="preserve"> PAGEREF _Toc96586654 \h </w:instrText>
                </w:r>
                <w:r w:rsidR="00F17FDA">
                  <w:rPr>
                    <w:noProof/>
                    <w:webHidden/>
                  </w:rPr>
                </w:r>
                <w:r w:rsidR="00F17FDA">
                  <w:rPr>
                    <w:noProof/>
                    <w:webHidden/>
                  </w:rPr>
                  <w:fldChar w:fldCharType="separate"/>
                </w:r>
                <w:r w:rsidR="00F17FDA">
                  <w:rPr>
                    <w:noProof/>
                    <w:webHidden/>
                  </w:rPr>
                  <w:t>36</w:t>
                </w:r>
                <w:r w:rsidR="00F17FDA">
                  <w:rPr>
                    <w:noProof/>
                    <w:webHidden/>
                  </w:rPr>
                  <w:fldChar w:fldCharType="end"/>
                </w:r>
              </w:hyperlink>
            </w:p>
            <w:p w14:paraId="24D7A932" w14:textId="06109B24" w:rsidR="00F17FDA" w:rsidRDefault="004F4868" w:rsidP="00F17FDA">
              <w:pPr>
                <w:pStyle w:val="TOC1"/>
                <w:rPr>
                  <w:rFonts w:cstheme="minorBidi"/>
                  <w:noProof/>
                </w:rPr>
              </w:pPr>
              <w:hyperlink w:anchor="_Toc96586655" w:history="1">
                <w:r w:rsidR="00F17FDA" w:rsidRPr="00071DD3">
                  <w:rPr>
                    <w:rStyle w:val="Hyperlink"/>
                    <w:noProof/>
                    <w:rtl/>
                    <w:lang w:bidi="ar-AE"/>
                  </w:rPr>
                  <w:t>ثالثا: خدمات رعاية الامومة والطفولة</w:t>
                </w:r>
                <w:r w:rsidR="00F17FDA">
                  <w:rPr>
                    <w:noProof/>
                    <w:webHidden/>
                  </w:rPr>
                  <w:tab/>
                </w:r>
                <w:r w:rsidR="00F17FDA">
                  <w:rPr>
                    <w:noProof/>
                    <w:webHidden/>
                  </w:rPr>
                  <w:fldChar w:fldCharType="begin"/>
                </w:r>
                <w:r w:rsidR="00F17FDA">
                  <w:rPr>
                    <w:noProof/>
                    <w:webHidden/>
                  </w:rPr>
                  <w:instrText xml:space="preserve"> PAGEREF _Toc96586655 \h </w:instrText>
                </w:r>
                <w:r w:rsidR="00F17FDA">
                  <w:rPr>
                    <w:noProof/>
                    <w:webHidden/>
                  </w:rPr>
                </w:r>
                <w:r w:rsidR="00F17FDA">
                  <w:rPr>
                    <w:noProof/>
                    <w:webHidden/>
                  </w:rPr>
                  <w:fldChar w:fldCharType="separate"/>
                </w:r>
                <w:r w:rsidR="00F17FDA">
                  <w:rPr>
                    <w:noProof/>
                    <w:webHidden/>
                  </w:rPr>
                  <w:t>37</w:t>
                </w:r>
                <w:r w:rsidR="00F17FDA">
                  <w:rPr>
                    <w:noProof/>
                    <w:webHidden/>
                  </w:rPr>
                  <w:fldChar w:fldCharType="end"/>
                </w:r>
              </w:hyperlink>
            </w:p>
            <w:p w14:paraId="0082A208" w14:textId="6CAF2B7E" w:rsidR="00F17FDA" w:rsidRDefault="004F4868" w:rsidP="00F17FDA">
              <w:pPr>
                <w:pStyle w:val="TOC1"/>
                <w:rPr>
                  <w:rFonts w:cstheme="minorBidi"/>
                  <w:noProof/>
                </w:rPr>
              </w:pPr>
              <w:hyperlink r:id="rId9" w:anchor="_Toc96586656" w:history="1">
                <w:r w:rsidR="00F17FDA" w:rsidRPr="00071DD3">
                  <w:rPr>
                    <w:rStyle w:val="Hyperlink"/>
                    <w:noProof/>
                    <w:rtl/>
                    <w:lang w:bidi="ar-AE"/>
                  </w:rPr>
                  <w:t>أسباب تحويل الحوامل من مراكز رعاية الامومة والطفولة إلى المستشفيات حسب المنطقة الطبية</w:t>
                </w:r>
                <w:r w:rsidR="00F17FDA">
                  <w:rPr>
                    <w:noProof/>
                    <w:webHidden/>
                  </w:rPr>
                  <w:tab/>
                </w:r>
                <w:r w:rsidR="00F17FDA">
                  <w:rPr>
                    <w:noProof/>
                    <w:webHidden/>
                  </w:rPr>
                  <w:fldChar w:fldCharType="begin"/>
                </w:r>
                <w:r w:rsidR="00F17FDA">
                  <w:rPr>
                    <w:noProof/>
                    <w:webHidden/>
                  </w:rPr>
                  <w:instrText xml:space="preserve"> PAGEREF _Toc96586656 \h </w:instrText>
                </w:r>
                <w:r w:rsidR="00F17FDA">
                  <w:rPr>
                    <w:noProof/>
                    <w:webHidden/>
                  </w:rPr>
                </w:r>
                <w:r w:rsidR="00F17FDA">
                  <w:rPr>
                    <w:noProof/>
                    <w:webHidden/>
                  </w:rPr>
                  <w:fldChar w:fldCharType="separate"/>
                </w:r>
                <w:r w:rsidR="00F17FDA">
                  <w:rPr>
                    <w:noProof/>
                    <w:webHidden/>
                  </w:rPr>
                  <w:t>39</w:t>
                </w:r>
                <w:r w:rsidR="00F17FDA">
                  <w:rPr>
                    <w:noProof/>
                    <w:webHidden/>
                  </w:rPr>
                  <w:fldChar w:fldCharType="end"/>
                </w:r>
              </w:hyperlink>
            </w:p>
            <w:p w14:paraId="2E8ECF98" w14:textId="1D440002" w:rsidR="00F17FDA" w:rsidRDefault="004F4868" w:rsidP="00F17FDA">
              <w:pPr>
                <w:pStyle w:val="TOC1"/>
                <w:rPr>
                  <w:rFonts w:cstheme="minorBidi"/>
                  <w:noProof/>
                </w:rPr>
              </w:pPr>
              <w:hyperlink w:anchor="_Toc96586657" w:history="1">
                <w:r w:rsidR="00F17FDA" w:rsidRPr="00071DD3">
                  <w:rPr>
                    <w:rStyle w:val="Hyperlink"/>
                    <w:noProof/>
                    <w:rtl/>
                    <w:lang w:bidi="ar-AE"/>
                  </w:rPr>
                  <w:t>مؤشرات خدمات رعاية الامومة والطفولة</w:t>
                </w:r>
                <w:r w:rsidR="00F17FDA">
                  <w:rPr>
                    <w:noProof/>
                    <w:webHidden/>
                  </w:rPr>
                  <w:tab/>
                </w:r>
                <w:r w:rsidR="00F17FDA">
                  <w:rPr>
                    <w:noProof/>
                    <w:webHidden/>
                  </w:rPr>
                  <w:fldChar w:fldCharType="begin"/>
                </w:r>
                <w:r w:rsidR="00F17FDA">
                  <w:rPr>
                    <w:noProof/>
                    <w:webHidden/>
                  </w:rPr>
                  <w:instrText xml:space="preserve"> PAGEREF _Toc96586657 \h </w:instrText>
                </w:r>
                <w:r w:rsidR="00F17FDA">
                  <w:rPr>
                    <w:noProof/>
                    <w:webHidden/>
                  </w:rPr>
                </w:r>
                <w:r w:rsidR="00F17FDA">
                  <w:rPr>
                    <w:noProof/>
                    <w:webHidden/>
                  </w:rPr>
                  <w:fldChar w:fldCharType="separate"/>
                </w:r>
                <w:r w:rsidR="00F17FDA">
                  <w:rPr>
                    <w:noProof/>
                    <w:webHidden/>
                  </w:rPr>
                  <w:t>40</w:t>
                </w:r>
                <w:r w:rsidR="00F17FDA">
                  <w:rPr>
                    <w:noProof/>
                    <w:webHidden/>
                  </w:rPr>
                  <w:fldChar w:fldCharType="end"/>
                </w:r>
              </w:hyperlink>
            </w:p>
            <w:p w14:paraId="37BEC706" w14:textId="3DF6C7DA" w:rsidR="00F17FDA" w:rsidRDefault="004F4868" w:rsidP="00F17FDA">
              <w:pPr>
                <w:pStyle w:val="TOC1"/>
                <w:rPr>
                  <w:rFonts w:cstheme="minorBidi"/>
                  <w:noProof/>
                </w:rPr>
              </w:pPr>
              <w:hyperlink w:anchor="_Toc96586658" w:history="1">
                <w:r w:rsidR="00F17FDA" w:rsidRPr="00071DD3">
                  <w:rPr>
                    <w:rStyle w:val="Hyperlink"/>
                    <w:noProof/>
                    <w:rtl/>
                    <w:lang w:bidi="ar-AE"/>
                  </w:rPr>
                  <w:t>التطعيمات الأساسية  في مراكز الرعاية الصحية الأولية حسب الامارة</w:t>
                </w:r>
                <w:r w:rsidR="00F17FDA">
                  <w:rPr>
                    <w:noProof/>
                    <w:webHidden/>
                  </w:rPr>
                  <w:tab/>
                </w:r>
                <w:r w:rsidR="00F17FDA">
                  <w:rPr>
                    <w:noProof/>
                    <w:webHidden/>
                  </w:rPr>
                  <w:fldChar w:fldCharType="begin"/>
                </w:r>
                <w:r w:rsidR="00F17FDA">
                  <w:rPr>
                    <w:noProof/>
                    <w:webHidden/>
                  </w:rPr>
                  <w:instrText xml:space="preserve"> PAGEREF _Toc96586658 \h </w:instrText>
                </w:r>
                <w:r w:rsidR="00F17FDA">
                  <w:rPr>
                    <w:noProof/>
                    <w:webHidden/>
                  </w:rPr>
                </w:r>
                <w:r w:rsidR="00F17FDA">
                  <w:rPr>
                    <w:noProof/>
                    <w:webHidden/>
                  </w:rPr>
                  <w:fldChar w:fldCharType="separate"/>
                </w:r>
                <w:r w:rsidR="00F17FDA">
                  <w:rPr>
                    <w:noProof/>
                    <w:webHidden/>
                  </w:rPr>
                  <w:t>41</w:t>
                </w:r>
                <w:r w:rsidR="00F17FDA">
                  <w:rPr>
                    <w:noProof/>
                    <w:webHidden/>
                  </w:rPr>
                  <w:fldChar w:fldCharType="end"/>
                </w:r>
              </w:hyperlink>
            </w:p>
            <w:p w14:paraId="2CE5F720" w14:textId="6B49ECB0" w:rsidR="00F17FDA" w:rsidRDefault="004F4868" w:rsidP="00F17FDA">
              <w:pPr>
                <w:pStyle w:val="TOC1"/>
                <w:rPr>
                  <w:rFonts w:cstheme="minorBidi"/>
                  <w:noProof/>
                </w:rPr>
              </w:pPr>
              <w:hyperlink w:anchor="_Toc96586659" w:history="1">
                <w:r w:rsidR="00F17FDA" w:rsidRPr="00071DD3">
                  <w:rPr>
                    <w:rStyle w:val="Hyperlink"/>
                    <w:noProof/>
                    <w:rtl/>
                    <w:lang w:bidi="ar-AE"/>
                  </w:rPr>
                  <w:t>معدلات التردد لخدمة تطعيم الأطفال حسب الجنسية في  المنطقة الطبية لعام 2018</w:t>
                </w:r>
                <w:r w:rsidR="00F17FDA">
                  <w:rPr>
                    <w:noProof/>
                    <w:webHidden/>
                  </w:rPr>
                  <w:tab/>
                </w:r>
                <w:r w:rsidR="00F17FDA">
                  <w:rPr>
                    <w:noProof/>
                    <w:webHidden/>
                  </w:rPr>
                  <w:fldChar w:fldCharType="begin"/>
                </w:r>
                <w:r w:rsidR="00F17FDA">
                  <w:rPr>
                    <w:noProof/>
                    <w:webHidden/>
                  </w:rPr>
                  <w:instrText xml:space="preserve"> PAGEREF _Toc96586659 \h </w:instrText>
                </w:r>
                <w:r w:rsidR="00F17FDA">
                  <w:rPr>
                    <w:noProof/>
                    <w:webHidden/>
                  </w:rPr>
                </w:r>
                <w:r w:rsidR="00F17FDA">
                  <w:rPr>
                    <w:noProof/>
                    <w:webHidden/>
                  </w:rPr>
                  <w:fldChar w:fldCharType="separate"/>
                </w:r>
                <w:r w:rsidR="00F17FDA">
                  <w:rPr>
                    <w:noProof/>
                    <w:webHidden/>
                  </w:rPr>
                  <w:t>41</w:t>
                </w:r>
                <w:r w:rsidR="00F17FDA">
                  <w:rPr>
                    <w:noProof/>
                    <w:webHidden/>
                  </w:rPr>
                  <w:fldChar w:fldCharType="end"/>
                </w:r>
              </w:hyperlink>
            </w:p>
            <w:p w14:paraId="0D4662CA" w14:textId="6AEA2BBB" w:rsidR="00F17FDA" w:rsidRDefault="004F4868" w:rsidP="00F17FDA">
              <w:pPr>
                <w:pStyle w:val="TOC1"/>
                <w:rPr>
                  <w:rFonts w:cstheme="minorBidi"/>
                  <w:noProof/>
                </w:rPr>
              </w:pPr>
              <w:hyperlink w:anchor="_Toc96586660" w:history="1">
                <w:r w:rsidR="00F17FDA" w:rsidRPr="00071DD3">
                  <w:rPr>
                    <w:rStyle w:val="Hyperlink"/>
                    <w:noProof/>
                    <w:rtl/>
                    <w:lang w:bidi="ar-AE"/>
                  </w:rPr>
                  <w:t>نسبة</w:t>
                </w:r>
                <w:r w:rsidR="00F17FDA" w:rsidRPr="00071DD3">
                  <w:rPr>
                    <w:rStyle w:val="Hyperlink"/>
                    <w:noProof/>
                    <w:lang w:bidi="ar-AE"/>
                  </w:rPr>
                  <w:t xml:space="preserve"> </w:t>
                </w:r>
                <w:r w:rsidR="00F17FDA" w:rsidRPr="00071DD3">
                  <w:rPr>
                    <w:rStyle w:val="Hyperlink"/>
                    <w:noProof/>
                    <w:rtl/>
                    <w:lang w:bidi="ar-AE"/>
                  </w:rPr>
                  <w:t xml:space="preserve"> تطعيم الأطفال مراكز</w:t>
                </w:r>
                <w:r w:rsidR="00F17FDA" w:rsidRPr="00071DD3">
                  <w:rPr>
                    <w:rStyle w:val="Hyperlink"/>
                    <w:noProof/>
                    <w:lang w:bidi="ar-AE"/>
                  </w:rPr>
                  <w:t xml:space="preserve"> </w:t>
                </w:r>
                <w:r w:rsidR="00F17FDA" w:rsidRPr="00071DD3">
                  <w:rPr>
                    <w:rStyle w:val="Hyperlink"/>
                    <w:noProof/>
                    <w:rtl/>
                    <w:lang w:bidi="ar-AE"/>
                  </w:rPr>
                  <w:t>الرعاية</w:t>
                </w:r>
                <w:r w:rsidR="00F17FDA" w:rsidRPr="00071DD3">
                  <w:rPr>
                    <w:rStyle w:val="Hyperlink"/>
                    <w:noProof/>
                    <w:lang w:bidi="ar-AE"/>
                  </w:rPr>
                  <w:t xml:space="preserve"> </w:t>
                </w:r>
                <w:r w:rsidR="00F17FDA" w:rsidRPr="00071DD3">
                  <w:rPr>
                    <w:rStyle w:val="Hyperlink"/>
                    <w:noProof/>
                    <w:rtl/>
                    <w:lang w:bidi="ar-AE"/>
                  </w:rPr>
                  <w:t>الصحية</w:t>
                </w:r>
                <w:r w:rsidR="00F17FDA" w:rsidRPr="00071DD3">
                  <w:rPr>
                    <w:rStyle w:val="Hyperlink"/>
                    <w:noProof/>
                    <w:lang w:bidi="ar-AE"/>
                  </w:rPr>
                  <w:t xml:space="preserve"> </w:t>
                </w:r>
                <w:r w:rsidR="00F17FDA" w:rsidRPr="00071DD3">
                  <w:rPr>
                    <w:rStyle w:val="Hyperlink"/>
                    <w:noProof/>
                    <w:rtl/>
                    <w:lang w:bidi="ar-AE"/>
                  </w:rPr>
                  <w:t>الأولية</w:t>
                </w:r>
                <w:r w:rsidR="00F17FDA" w:rsidRPr="00071DD3">
                  <w:rPr>
                    <w:rStyle w:val="Hyperlink"/>
                    <w:noProof/>
                    <w:lang w:bidi="ar-AE"/>
                  </w:rPr>
                  <w:t xml:space="preserve"> </w:t>
                </w:r>
                <w:r w:rsidR="00F17FDA" w:rsidRPr="00071DD3">
                  <w:rPr>
                    <w:rStyle w:val="Hyperlink"/>
                    <w:noProof/>
                    <w:rtl/>
                    <w:lang w:bidi="ar-AE"/>
                  </w:rPr>
                  <w:t>حسب</w:t>
                </w:r>
                <w:r w:rsidR="00F17FDA" w:rsidRPr="00071DD3">
                  <w:rPr>
                    <w:rStyle w:val="Hyperlink"/>
                    <w:noProof/>
                    <w:lang w:bidi="ar-AE"/>
                  </w:rPr>
                  <w:t xml:space="preserve"> </w:t>
                </w:r>
                <w:r w:rsidR="00F17FDA" w:rsidRPr="00071DD3">
                  <w:rPr>
                    <w:rStyle w:val="Hyperlink"/>
                    <w:noProof/>
                    <w:rtl/>
                    <w:lang w:bidi="ar-AE"/>
                  </w:rPr>
                  <w:t xml:space="preserve">الجنس والجنسية </w:t>
                </w:r>
                <w:r w:rsidR="00F17FDA" w:rsidRPr="00071DD3">
                  <w:rPr>
                    <w:rStyle w:val="Hyperlink"/>
                    <w:noProof/>
                    <w:lang w:bidi="ar-AE"/>
                  </w:rPr>
                  <w:t xml:space="preserve"> </w:t>
                </w:r>
                <w:r w:rsidR="00F17FDA" w:rsidRPr="00071DD3">
                  <w:rPr>
                    <w:rStyle w:val="Hyperlink"/>
                    <w:noProof/>
                    <w:rtl/>
                    <w:lang w:bidi="ar-AE"/>
                  </w:rPr>
                  <w:t>لعام</w:t>
                </w:r>
                <w:r w:rsidR="00F17FDA" w:rsidRPr="00071DD3">
                  <w:rPr>
                    <w:rStyle w:val="Hyperlink"/>
                    <w:noProof/>
                    <w:lang w:bidi="ar-AE"/>
                  </w:rPr>
                  <w:t xml:space="preserve"> </w:t>
                </w:r>
                <w:r w:rsidR="00F17FDA" w:rsidRPr="00071DD3">
                  <w:rPr>
                    <w:rStyle w:val="Hyperlink"/>
                    <w:noProof/>
                    <w:rtl/>
                    <w:lang w:bidi="ar-AE"/>
                  </w:rPr>
                  <w:t>2018</w:t>
                </w:r>
                <w:r w:rsidR="00F17FDA">
                  <w:rPr>
                    <w:noProof/>
                    <w:webHidden/>
                  </w:rPr>
                  <w:tab/>
                </w:r>
                <w:r w:rsidR="00F17FDA">
                  <w:rPr>
                    <w:noProof/>
                    <w:webHidden/>
                  </w:rPr>
                  <w:fldChar w:fldCharType="begin"/>
                </w:r>
                <w:r w:rsidR="00F17FDA">
                  <w:rPr>
                    <w:noProof/>
                    <w:webHidden/>
                  </w:rPr>
                  <w:instrText xml:space="preserve"> PAGEREF _Toc96586660 \h </w:instrText>
                </w:r>
                <w:r w:rsidR="00F17FDA">
                  <w:rPr>
                    <w:noProof/>
                    <w:webHidden/>
                  </w:rPr>
                </w:r>
                <w:r w:rsidR="00F17FDA">
                  <w:rPr>
                    <w:noProof/>
                    <w:webHidden/>
                  </w:rPr>
                  <w:fldChar w:fldCharType="separate"/>
                </w:r>
                <w:r w:rsidR="00F17FDA">
                  <w:rPr>
                    <w:noProof/>
                    <w:webHidden/>
                  </w:rPr>
                  <w:t>42</w:t>
                </w:r>
                <w:r w:rsidR="00F17FDA">
                  <w:rPr>
                    <w:noProof/>
                    <w:webHidden/>
                  </w:rPr>
                  <w:fldChar w:fldCharType="end"/>
                </w:r>
              </w:hyperlink>
            </w:p>
            <w:p w14:paraId="6048A2E4" w14:textId="5BEEB5E5" w:rsidR="00F17FDA" w:rsidRDefault="004F4868" w:rsidP="00F17FDA">
              <w:pPr>
                <w:pStyle w:val="TOC1"/>
                <w:rPr>
                  <w:rFonts w:cstheme="minorBidi"/>
                  <w:noProof/>
                </w:rPr>
              </w:pPr>
              <w:hyperlink w:anchor="_Toc96586661" w:history="1">
                <w:r w:rsidR="00F17FDA" w:rsidRPr="00071DD3">
                  <w:rPr>
                    <w:rStyle w:val="Hyperlink"/>
                    <w:bCs/>
                    <w:noProof/>
                    <w:rtl/>
                    <w:lang w:bidi="ar-AE"/>
                  </w:rPr>
                  <w:t>الباب السابع : خدمات الطب الوقائي</w:t>
                </w:r>
                <w:r w:rsidR="00F17FDA">
                  <w:rPr>
                    <w:noProof/>
                    <w:webHidden/>
                  </w:rPr>
                  <w:tab/>
                </w:r>
                <w:r w:rsidR="00F17FDA">
                  <w:rPr>
                    <w:noProof/>
                    <w:webHidden/>
                  </w:rPr>
                  <w:fldChar w:fldCharType="begin"/>
                </w:r>
                <w:r w:rsidR="00F17FDA">
                  <w:rPr>
                    <w:noProof/>
                    <w:webHidden/>
                  </w:rPr>
                  <w:instrText xml:space="preserve"> PAGEREF _Toc96586661 \h </w:instrText>
                </w:r>
                <w:r w:rsidR="00F17FDA">
                  <w:rPr>
                    <w:noProof/>
                    <w:webHidden/>
                  </w:rPr>
                </w:r>
                <w:r w:rsidR="00F17FDA">
                  <w:rPr>
                    <w:noProof/>
                    <w:webHidden/>
                  </w:rPr>
                  <w:fldChar w:fldCharType="separate"/>
                </w:r>
                <w:r w:rsidR="00F17FDA">
                  <w:rPr>
                    <w:noProof/>
                    <w:webHidden/>
                  </w:rPr>
                  <w:t>43</w:t>
                </w:r>
                <w:r w:rsidR="00F17FDA">
                  <w:rPr>
                    <w:noProof/>
                    <w:webHidden/>
                  </w:rPr>
                  <w:fldChar w:fldCharType="end"/>
                </w:r>
              </w:hyperlink>
            </w:p>
            <w:p w14:paraId="5D9DF7EB" w14:textId="748A5FA0" w:rsidR="00F17FDA" w:rsidRDefault="004F4868" w:rsidP="00F17FDA">
              <w:pPr>
                <w:pStyle w:val="TOC1"/>
                <w:rPr>
                  <w:rFonts w:cstheme="minorBidi"/>
                  <w:noProof/>
                </w:rPr>
              </w:pPr>
              <w:hyperlink w:anchor="_Toc96586662" w:history="1">
                <w:r w:rsidR="00F17FDA" w:rsidRPr="00071DD3">
                  <w:rPr>
                    <w:rStyle w:val="Hyperlink"/>
                    <w:noProof/>
                    <w:rtl/>
                    <w:lang w:bidi="ar-AE"/>
                  </w:rPr>
                  <w:t>نبذة عن خدمات مراكز الطب الوقائي بالمناطق الطبية</w:t>
                </w:r>
                <w:r w:rsidR="00F17FDA">
                  <w:rPr>
                    <w:noProof/>
                    <w:webHidden/>
                  </w:rPr>
                  <w:tab/>
                </w:r>
                <w:r w:rsidR="00F17FDA">
                  <w:rPr>
                    <w:noProof/>
                    <w:webHidden/>
                  </w:rPr>
                  <w:fldChar w:fldCharType="begin"/>
                </w:r>
                <w:r w:rsidR="00F17FDA">
                  <w:rPr>
                    <w:noProof/>
                    <w:webHidden/>
                  </w:rPr>
                  <w:instrText xml:space="preserve"> PAGEREF _Toc96586662 \h </w:instrText>
                </w:r>
                <w:r w:rsidR="00F17FDA">
                  <w:rPr>
                    <w:noProof/>
                    <w:webHidden/>
                  </w:rPr>
                </w:r>
                <w:r w:rsidR="00F17FDA">
                  <w:rPr>
                    <w:noProof/>
                    <w:webHidden/>
                  </w:rPr>
                  <w:fldChar w:fldCharType="separate"/>
                </w:r>
                <w:r w:rsidR="00F17FDA">
                  <w:rPr>
                    <w:noProof/>
                    <w:webHidden/>
                  </w:rPr>
                  <w:t>43</w:t>
                </w:r>
                <w:r w:rsidR="00F17FDA">
                  <w:rPr>
                    <w:noProof/>
                    <w:webHidden/>
                  </w:rPr>
                  <w:fldChar w:fldCharType="end"/>
                </w:r>
              </w:hyperlink>
            </w:p>
            <w:p w14:paraId="103CCC37" w14:textId="601A369A" w:rsidR="00F17FDA" w:rsidRDefault="004F4868" w:rsidP="00F17FDA">
              <w:pPr>
                <w:pStyle w:val="TOC1"/>
                <w:rPr>
                  <w:rFonts w:cstheme="minorBidi"/>
                  <w:noProof/>
                </w:rPr>
              </w:pPr>
              <w:hyperlink w:anchor="_Toc96586663" w:history="1">
                <w:r w:rsidR="00F17FDA" w:rsidRPr="00071DD3">
                  <w:rPr>
                    <w:rStyle w:val="Hyperlink"/>
                    <w:noProof/>
                    <w:rtl/>
                    <w:lang w:bidi="ar-AE"/>
                  </w:rPr>
                  <w:t>خدمات مراكز الطب الوقائي بوزارة الصحة ووقاية المجتمع</w:t>
                </w:r>
                <w:r w:rsidR="00F17FDA">
                  <w:rPr>
                    <w:noProof/>
                    <w:webHidden/>
                  </w:rPr>
                  <w:tab/>
                </w:r>
                <w:r w:rsidR="00F17FDA">
                  <w:rPr>
                    <w:noProof/>
                    <w:webHidden/>
                  </w:rPr>
                  <w:fldChar w:fldCharType="begin"/>
                </w:r>
                <w:r w:rsidR="00F17FDA">
                  <w:rPr>
                    <w:noProof/>
                    <w:webHidden/>
                  </w:rPr>
                  <w:instrText xml:space="preserve"> PAGEREF _Toc96586663 \h </w:instrText>
                </w:r>
                <w:r w:rsidR="00F17FDA">
                  <w:rPr>
                    <w:noProof/>
                    <w:webHidden/>
                  </w:rPr>
                </w:r>
                <w:r w:rsidR="00F17FDA">
                  <w:rPr>
                    <w:noProof/>
                    <w:webHidden/>
                  </w:rPr>
                  <w:fldChar w:fldCharType="separate"/>
                </w:r>
                <w:r w:rsidR="00F17FDA">
                  <w:rPr>
                    <w:noProof/>
                    <w:webHidden/>
                  </w:rPr>
                  <w:t>45</w:t>
                </w:r>
                <w:r w:rsidR="00F17FDA">
                  <w:rPr>
                    <w:noProof/>
                    <w:webHidden/>
                  </w:rPr>
                  <w:fldChar w:fldCharType="end"/>
                </w:r>
              </w:hyperlink>
            </w:p>
            <w:p w14:paraId="0773054B" w14:textId="3A464113" w:rsidR="00F17FDA" w:rsidRDefault="004F4868" w:rsidP="00F17FDA">
              <w:pPr>
                <w:pStyle w:val="TOC1"/>
                <w:rPr>
                  <w:rFonts w:cstheme="minorBidi"/>
                  <w:noProof/>
                </w:rPr>
              </w:pPr>
              <w:hyperlink w:anchor="_Toc96586664" w:history="1">
                <w:r w:rsidR="00F17FDA" w:rsidRPr="00071DD3">
                  <w:rPr>
                    <w:rStyle w:val="Hyperlink"/>
                    <w:noProof/>
                    <w:rtl/>
                    <w:lang w:bidi="ar-AE"/>
                  </w:rPr>
                  <w:t>المترددون على مراكز مراقبة الأمراض السارية حسب المهنة و المنطقة و النتيجة 2018 م</w:t>
                </w:r>
                <w:r w:rsidR="00F17FDA">
                  <w:rPr>
                    <w:noProof/>
                    <w:webHidden/>
                  </w:rPr>
                  <w:tab/>
                </w:r>
                <w:r w:rsidR="00F17FDA">
                  <w:rPr>
                    <w:noProof/>
                    <w:webHidden/>
                  </w:rPr>
                  <w:fldChar w:fldCharType="begin"/>
                </w:r>
                <w:r w:rsidR="00F17FDA">
                  <w:rPr>
                    <w:noProof/>
                    <w:webHidden/>
                  </w:rPr>
                  <w:instrText xml:space="preserve"> PAGEREF _Toc96586664 \h </w:instrText>
                </w:r>
                <w:r w:rsidR="00F17FDA">
                  <w:rPr>
                    <w:noProof/>
                    <w:webHidden/>
                  </w:rPr>
                </w:r>
                <w:r w:rsidR="00F17FDA">
                  <w:rPr>
                    <w:noProof/>
                    <w:webHidden/>
                  </w:rPr>
                  <w:fldChar w:fldCharType="separate"/>
                </w:r>
                <w:r w:rsidR="00F17FDA">
                  <w:rPr>
                    <w:noProof/>
                    <w:webHidden/>
                  </w:rPr>
                  <w:t>48</w:t>
                </w:r>
                <w:r w:rsidR="00F17FDA">
                  <w:rPr>
                    <w:noProof/>
                    <w:webHidden/>
                  </w:rPr>
                  <w:fldChar w:fldCharType="end"/>
                </w:r>
              </w:hyperlink>
            </w:p>
            <w:p w14:paraId="629EC145" w14:textId="3E45C6DF" w:rsidR="00F17FDA" w:rsidRDefault="004F4868" w:rsidP="00F17FDA">
              <w:pPr>
                <w:pStyle w:val="TOC1"/>
                <w:rPr>
                  <w:rFonts w:cstheme="minorBidi"/>
                  <w:noProof/>
                </w:rPr>
              </w:pPr>
              <w:hyperlink w:anchor="_Toc96586665" w:history="1">
                <w:r w:rsidR="00F17FDA" w:rsidRPr="00071DD3">
                  <w:rPr>
                    <w:rStyle w:val="Hyperlink"/>
                    <w:rFonts w:eastAsia="Times New Roman"/>
                    <w:noProof/>
                    <w:rtl/>
                    <w:lang w:bidi="ar-AE"/>
                  </w:rPr>
                  <w:t>المترددون على مراكز مراقبة الأمراض السارية حسب المهنة و الجنسية و النتيجة 2018 م</w:t>
                </w:r>
                <w:r w:rsidR="00F17FDA">
                  <w:rPr>
                    <w:noProof/>
                    <w:webHidden/>
                  </w:rPr>
                  <w:tab/>
                </w:r>
                <w:r w:rsidR="00F17FDA">
                  <w:rPr>
                    <w:noProof/>
                    <w:webHidden/>
                  </w:rPr>
                  <w:fldChar w:fldCharType="begin"/>
                </w:r>
                <w:r w:rsidR="00F17FDA">
                  <w:rPr>
                    <w:noProof/>
                    <w:webHidden/>
                  </w:rPr>
                  <w:instrText xml:space="preserve"> PAGEREF _Toc96586665 \h </w:instrText>
                </w:r>
                <w:r w:rsidR="00F17FDA">
                  <w:rPr>
                    <w:noProof/>
                    <w:webHidden/>
                  </w:rPr>
                </w:r>
                <w:r w:rsidR="00F17FDA">
                  <w:rPr>
                    <w:noProof/>
                    <w:webHidden/>
                  </w:rPr>
                  <w:fldChar w:fldCharType="separate"/>
                </w:r>
                <w:r w:rsidR="00F17FDA">
                  <w:rPr>
                    <w:noProof/>
                    <w:webHidden/>
                  </w:rPr>
                  <w:t>49</w:t>
                </w:r>
                <w:r w:rsidR="00F17FDA">
                  <w:rPr>
                    <w:noProof/>
                    <w:webHidden/>
                  </w:rPr>
                  <w:fldChar w:fldCharType="end"/>
                </w:r>
              </w:hyperlink>
            </w:p>
            <w:p w14:paraId="7F6968A7" w14:textId="3EAAD57C" w:rsidR="00F17FDA" w:rsidRDefault="004F4868" w:rsidP="00F17FDA">
              <w:pPr>
                <w:pStyle w:val="TOC1"/>
                <w:rPr>
                  <w:rFonts w:cstheme="minorBidi"/>
                  <w:noProof/>
                </w:rPr>
              </w:pPr>
              <w:hyperlink w:anchor="_Toc96586666" w:history="1">
                <w:r w:rsidR="00F17FDA" w:rsidRPr="00071DD3">
                  <w:rPr>
                    <w:rStyle w:val="Hyperlink"/>
                    <w:bCs/>
                    <w:noProof/>
                    <w:rtl/>
                    <w:lang w:bidi="ar-AE"/>
                  </w:rPr>
                  <w:t>الباب الثامن : الخدمات الطبية المساندة</w:t>
                </w:r>
                <w:r w:rsidR="00F17FDA">
                  <w:rPr>
                    <w:noProof/>
                    <w:webHidden/>
                  </w:rPr>
                  <w:tab/>
                </w:r>
                <w:r w:rsidR="00F17FDA">
                  <w:rPr>
                    <w:noProof/>
                    <w:webHidden/>
                  </w:rPr>
                  <w:fldChar w:fldCharType="begin"/>
                </w:r>
                <w:r w:rsidR="00F17FDA">
                  <w:rPr>
                    <w:noProof/>
                    <w:webHidden/>
                  </w:rPr>
                  <w:instrText xml:space="preserve"> PAGEREF _Toc96586666 \h </w:instrText>
                </w:r>
                <w:r w:rsidR="00F17FDA">
                  <w:rPr>
                    <w:noProof/>
                    <w:webHidden/>
                  </w:rPr>
                </w:r>
                <w:r w:rsidR="00F17FDA">
                  <w:rPr>
                    <w:noProof/>
                    <w:webHidden/>
                  </w:rPr>
                  <w:fldChar w:fldCharType="separate"/>
                </w:r>
                <w:r w:rsidR="00F17FDA">
                  <w:rPr>
                    <w:noProof/>
                    <w:webHidden/>
                  </w:rPr>
                  <w:t>50</w:t>
                </w:r>
                <w:r w:rsidR="00F17FDA">
                  <w:rPr>
                    <w:noProof/>
                    <w:webHidden/>
                  </w:rPr>
                  <w:fldChar w:fldCharType="end"/>
                </w:r>
              </w:hyperlink>
            </w:p>
            <w:p w14:paraId="09E0C0CA" w14:textId="241A3325" w:rsidR="00F17FDA" w:rsidRDefault="004F4868" w:rsidP="00F17FDA">
              <w:pPr>
                <w:pStyle w:val="TOC1"/>
                <w:rPr>
                  <w:rFonts w:cstheme="minorBidi"/>
                  <w:noProof/>
                </w:rPr>
              </w:pPr>
              <w:hyperlink w:anchor="_Toc96586667" w:history="1">
                <w:r w:rsidR="00F17FDA" w:rsidRPr="00071DD3">
                  <w:rPr>
                    <w:rStyle w:val="Hyperlink"/>
                    <w:noProof/>
                    <w:rtl/>
                    <w:lang w:bidi="ar-AE"/>
                  </w:rPr>
                  <w:t>طب الأشعة</w:t>
                </w:r>
                <w:r w:rsidR="00F17FDA">
                  <w:rPr>
                    <w:noProof/>
                    <w:webHidden/>
                  </w:rPr>
                  <w:tab/>
                </w:r>
                <w:r w:rsidR="00F17FDA">
                  <w:rPr>
                    <w:noProof/>
                    <w:webHidden/>
                  </w:rPr>
                  <w:fldChar w:fldCharType="begin"/>
                </w:r>
                <w:r w:rsidR="00F17FDA">
                  <w:rPr>
                    <w:noProof/>
                    <w:webHidden/>
                  </w:rPr>
                  <w:instrText xml:space="preserve"> PAGEREF _Toc96586667 \h </w:instrText>
                </w:r>
                <w:r w:rsidR="00F17FDA">
                  <w:rPr>
                    <w:noProof/>
                    <w:webHidden/>
                  </w:rPr>
                </w:r>
                <w:r w:rsidR="00F17FDA">
                  <w:rPr>
                    <w:noProof/>
                    <w:webHidden/>
                  </w:rPr>
                  <w:fldChar w:fldCharType="separate"/>
                </w:r>
                <w:r w:rsidR="00F17FDA">
                  <w:rPr>
                    <w:noProof/>
                    <w:webHidden/>
                  </w:rPr>
                  <w:t>50</w:t>
                </w:r>
                <w:r w:rsidR="00F17FDA">
                  <w:rPr>
                    <w:noProof/>
                    <w:webHidden/>
                  </w:rPr>
                  <w:fldChar w:fldCharType="end"/>
                </w:r>
              </w:hyperlink>
            </w:p>
            <w:p w14:paraId="0E50AB13" w14:textId="3454191E" w:rsidR="00F17FDA" w:rsidRDefault="004F4868" w:rsidP="00F17FDA">
              <w:pPr>
                <w:pStyle w:val="TOC1"/>
                <w:rPr>
                  <w:rFonts w:cstheme="minorBidi"/>
                  <w:noProof/>
                </w:rPr>
              </w:pPr>
              <w:hyperlink r:id="rId10" w:anchor="_Toc96586668" w:history="1">
                <w:r w:rsidR="00F17FDA" w:rsidRPr="00071DD3">
                  <w:rPr>
                    <w:rStyle w:val="Hyperlink"/>
                    <w:noProof/>
                    <w:rtl/>
                    <w:lang w:bidi="ar-AE"/>
                  </w:rPr>
                  <w:t>فحوص الأشعة حسب نوع الفحص والمنطقة - 2018</w:t>
                </w:r>
                <w:r w:rsidR="00F17FDA">
                  <w:rPr>
                    <w:noProof/>
                    <w:webHidden/>
                  </w:rPr>
                  <w:tab/>
                </w:r>
                <w:r w:rsidR="00F17FDA">
                  <w:rPr>
                    <w:noProof/>
                    <w:webHidden/>
                  </w:rPr>
                  <w:fldChar w:fldCharType="begin"/>
                </w:r>
                <w:r w:rsidR="00F17FDA">
                  <w:rPr>
                    <w:noProof/>
                    <w:webHidden/>
                  </w:rPr>
                  <w:instrText xml:space="preserve"> PAGEREF _Toc96586668 \h </w:instrText>
                </w:r>
                <w:r w:rsidR="00F17FDA">
                  <w:rPr>
                    <w:noProof/>
                    <w:webHidden/>
                  </w:rPr>
                </w:r>
                <w:r w:rsidR="00F17FDA">
                  <w:rPr>
                    <w:noProof/>
                    <w:webHidden/>
                  </w:rPr>
                  <w:fldChar w:fldCharType="separate"/>
                </w:r>
                <w:r w:rsidR="00F17FDA">
                  <w:rPr>
                    <w:noProof/>
                    <w:webHidden/>
                  </w:rPr>
                  <w:t>51</w:t>
                </w:r>
                <w:r w:rsidR="00F17FDA">
                  <w:rPr>
                    <w:noProof/>
                    <w:webHidden/>
                  </w:rPr>
                  <w:fldChar w:fldCharType="end"/>
                </w:r>
              </w:hyperlink>
            </w:p>
            <w:p w14:paraId="47BFB964" w14:textId="1044F401" w:rsidR="00F17FDA" w:rsidRDefault="004F4868" w:rsidP="00F17FDA">
              <w:pPr>
                <w:pStyle w:val="TOC1"/>
                <w:rPr>
                  <w:rFonts w:cstheme="minorBidi"/>
                  <w:noProof/>
                </w:rPr>
              </w:pPr>
              <w:hyperlink w:anchor="_Toc96586669" w:history="1">
                <w:r w:rsidR="00F17FDA" w:rsidRPr="00071DD3">
                  <w:rPr>
                    <w:rStyle w:val="Hyperlink"/>
                    <w:noProof/>
                    <w:rtl/>
                    <w:lang w:bidi="ar-AE"/>
                  </w:rPr>
                  <w:t>المختبرات الطبية و بنك الدم</w:t>
                </w:r>
                <w:r w:rsidR="00F17FDA">
                  <w:rPr>
                    <w:noProof/>
                    <w:webHidden/>
                  </w:rPr>
                  <w:tab/>
                </w:r>
                <w:r w:rsidR="00F17FDA">
                  <w:rPr>
                    <w:noProof/>
                    <w:webHidden/>
                  </w:rPr>
                  <w:fldChar w:fldCharType="begin"/>
                </w:r>
                <w:r w:rsidR="00F17FDA">
                  <w:rPr>
                    <w:noProof/>
                    <w:webHidden/>
                  </w:rPr>
                  <w:instrText xml:space="preserve"> PAGEREF _Toc96586669 \h </w:instrText>
                </w:r>
                <w:r w:rsidR="00F17FDA">
                  <w:rPr>
                    <w:noProof/>
                    <w:webHidden/>
                  </w:rPr>
                </w:r>
                <w:r w:rsidR="00F17FDA">
                  <w:rPr>
                    <w:noProof/>
                    <w:webHidden/>
                  </w:rPr>
                  <w:fldChar w:fldCharType="separate"/>
                </w:r>
                <w:r w:rsidR="00F17FDA">
                  <w:rPr>
                    <w:noProof/>
                    <w:webHidden/>
                  </w:rPr>
                  <w:t>52</w:t>
                </w:r>
                <w:r w:rsidR="00F17FDA">
                  <w:rPr>
                    <w:noProof/>
                    <w:webHidden/>
                  </w:rPr>
                  <w:fldChar w:fldCharType="end"/>
                </w:r>
              </w:hyperlink>
            </w:p>
            <w:p w14:paraId="213801BA" w14:textId="51B1AD20" w:rsidR="00F17FDA" w:rsidRDefault="004F4868" w:rsidP="00F17FDA">
              <w:pPr>
                <w:pStyle w:val="TOC1"/>
                <w:rPr>
                  <w:rFonts w:cstheme="minorBidi"/>
                  <w:noProof/>
                </w:rPr>
              </w:pPr>
              <w:hyperlink r:id="rId11" w:anchor="_Toc96586670" w:history="1">
                <w:r w:rsidR="00F17FDA" w:rsidRPr="00071DD3">
                  <w:rPr>
                    <w:rStyle w:val="Hyperlink"/>
                    <w:noProof/>
                    <w:rtl/>
                    <w:lang w:bidi="ar-AE"/>
                  </w:rPr>
                  <w:t>فحوص المختبر حسب نوع الفحص و المنطقة - 2018</w:t>
                </w:r>
                <w:r w:rsidR="00F17FDA">
                  <w:rPr>
                    <w:noProof/>
                    <w:webHidden/>
                  </w:rPr>
                  <w:tab/>
                </w:r>
                <w:r w:rsidR="00F17FDA">
                  <w:rPr>
                    <w:noProof/>
                    <w:webHidden/>
                  </w:rPr>
                  <w:fldChar w:fldCharType="begin"/>
                </w:r>
                <w:r w:rsidR="00F17FDA">
                  <w:rPr>
                    <w:noProof/>
                    <w:webHidden/>
                  </w:rPr>
                  <w:instrText xml:space="preserve"> PAGEREF _Toc96586670 \h </w:instrText>
                </w:r>
                <w:r w:rsidR="00F17FDA">
                  <w:rPr>
                    <w:noProof/>
                    <w:webHidden/>
                  </w:rPr>
                </w:r>
                <w:r w:rsidR="00F17FDA">
                  <w:rPr>
                    <w:noProof/>
                    <w:webHidden/>
                  </w:rPr>
                  <w:fldChar w:fldCharType="separate"/>
                </w:r>
                <w:r w:rsidR="00F17FDA">
                  <w:rPr>
                    <w:noProof/>
                    <w:webHidden/>
                  </w:rPr>
                  <w:t>52</w:t>
                </w:r>
                <w:r w:rsidR="00F17FDA">
                  <w:rPr>
                    <w:noProof/>
                    <w:webHidden/>
                  </w:rPr>
                  <w:fldChar w:fldCharType="end"/>
                </w:r>
              </w:hyperlink>
            </w:p>
            <w:p w14:paraId="7CA71296" w14:textId="22F94E46" w:rsidR="00F17FDA" w:rsidRDefault="004F4868" w:rsidP="00F17FDA">
              <w:pPr>
                <w:pStyle w:val="TOC1"/>
                <w:rPr>
                  <w:rFonts w:cstheme="minorBidi"/>
                  <w:noProof/>
                </w:rPr>
              </w:pPr>
              <w:hyperlink r:id="rId12" w:anchor="_Toc96586671" w:history="1">
                <w:r w:rsidR="00F17FDA" w:rsidRPr="00071DD3">
                  <w:rPr>
                    <w:rStyle w:val="Hyperlink"/>
                    <w:noProof/>
                    <w:rtl/>
                    <w:lang w:bidi="ar-AE"/>
                  </w:rPr>
                  <w:t>وحدات الدم المستهلكة حسب الفصيلة والمنطقة  2018</w:t>
                </w:r>
                <w:r w:rsidR="00F17FDA">
                  <w:rPr>
                    <w:noProof/>
                    <w:webHidden/>
                  </w:rPr>
                  <w:tab/>
                </w:r>
                <w:r w:rsidR="00F17FDA">
                  <w:rPr>
                    <w:noProof/>
                    <w:webHidden/>
                  </w:rPr>
                  <w:fldChar w:fldCharType="begin"/>
                </w:r>
                <w:r w:rsidR="00F17FDA">
                  <w:rPr>
                    <w:noProof/>
                    <w:webHidden/>
                  </w:rPr>
                  <w:instrText xml:space="preserve"> PAGEREF _Toc96586671 \h </w:instrText>
                </w:r>
                <w:r w:rsidR="00F17FDA">
                  <w:rPr>
                    <w:noProof/>
                    <w:webHidden/>
                  </w:rPr>
                </w:r>
                <w:r w:rsidR="00F17FDA">
                  <w:rPr>
                    <w:noProof/>
                    <w:webHidden/>
                  </w:rPr>
                  <w:fldChar w:fldCharType="separate"/>
                </w:r>
                <w:r w:rsidR="00F17FDA">
                  <w:rPr>
                    <w:noProof/>
                    <w:webHidden/>
                  </w:rPr>
                  <w:t>53</w:t>
                </w:r>
                <w:r w:rsidR="00F17FDA">
                  <w:rPr>
                    <w:noProof/>
                    <w:webHidden/>
                  </w:rPr>
                  <w:fldChar w:fldCharType="end"/>
                </w:r>
              </w:hyperlink>
            </w:p>
            <w:p w14:paraId="3080F26A" w14:textId="15B14978" w:rsidR="00F17FDA" w:rsidRDefault="004F4868" w:rsidP="00F17FDA">
              <w:pPr>
                <w:pStyle w:val="TOC1"/>
                <w:rPr>
                  <w:rFonts w:cstheme="minorBidi"/>
                  <w:noProof/>
                </w:rPr>
              </w:pPr>
              <w:hyperlink w:anchor="_Toc96586672" w:history="1">
                <w:r w:rsidR="00F17FDA" w:rsidRPr="00071DD3">
                  <w:rPr>
                    <w:rStyle w:val="Hyperlink"/>
                    <w:bCs/>
                    <w:noProof/>
                    <w:rtl/>
                    <w:lang w:bidi="ar-AE"/>
                  </w:rPr>
                  <w:t>ملاحظات</w:t>
                </w:r>
                <w:r w:rsidR="00F17FDA" w:rsidRPr="00071DD3">
                  <w:rPr>
                    <w:rStyle w:val="Hyperlink"/>
                    <w:bCs/>
                    <w:noProof/>
                    <w:lang w:bidi="ar-AE"/>
                  </w:rPr>
                  <w:t xml:space="preserve"> :</w:t>
                </w:r>
                <w:r w:rsidR="00F17FDA">
                  <w:rPr>
                    <w:noProof/>
                    <w:webHidden/>
                  </w:rPr>
                  <w:tab/>
                </w:r>
                <w:r w:rsidR="00F17FDA">
                  <w:rPr>
                    <w:noProof/>
                    <w:webHidden/>
                  </w:rPr>
                  <w:fldChar w:fldCharType="begin"/>
                </w:r>
                <w:r w:rsidR="00F17FDA">
                  <w:rPr>
                    <w:noProof/>
                    <w:webHidden/>
                  </w:rPr>
                  <w:instrText xml:space="preserve"> PAGEREF _Toc96586672 \h </w:instrText>
                </w:r>
                <w:r w:rsidR="00F17FDA">
                  <w:rPr>
                    <w:noProof/>
                    <w:webHidden/>
                  </w:rPr>
                </w:r>
                <w:r w:rsidR="00F17FDA">
                  <w:rPr>
                    <w:noProof/>
                    <w:webHidden/>
                  </w:rPr>
                  <w:fldChar w:fldCharType="separate"/>
                </w:r>
                <w:r w:rsidR="00F17FDA">
                  <w:rPr>
                    <w:noProof/>
                    <w:webHidden/>
                  </w:rPr>
                  <w:t>54</w:t>
                </w:r>
                <w:r w:rsidR="00F17FDA">
                  <w:rPr>
                    <w:noProof/>
                    <w:webHidden/>
                  </w:rPr>
                  <w:fldChar w:fldCharType="end"/>
                </w:r>
              </w:hyperlink>
            </w:p>
            <w:p w14:paraId="2AA17A02" w14:textId="47B54B03" w:rsidR="00B8261C" w:rsidRPr="0008268F" w:rsidRDefault="006720F8" w:rsidP="005B0C0C">
              <w:pPr>
                <w:bidi/>
                <w:rPr>
                  <w:rtl/>
                </w:rPr>
              </w:pPr>
              <w:r w:rsidRPr="0008268F">
                <w:rPr>
                  <w:b/>
                  <w:bCs/>
                  <w:noProof/>
                  <w:sz w:val="18"/>
                  <w:szCs w:val="18"/>
                </w:rPr>
                <w:fldChar w:fldCharType="end"/>
              </w:r>
            </w:p>
          </w:sdtContent>
        </w:sdt>
        <w:p w14:paraId="4CCA6919" w14:textId="5E99C61E" w:rsidR="00CE47E5" w:rsidRPr="00E91795" w:rsidRDefault="004F4868" w:rsidP="00E91795">
          <w:pPr>
            <w:bidi/>
            <w:spacing w:line="360" w:lineRule="auto"/>
            <w:jc w:val="both"/>
            <w:rPr>
              <w:rFonts w:asciiTheme="minorBidi" w:hAnsiTheme="minorBidi"/>
              <w:sz w:val="24"/>
              <w:szCs w:val="24"/>
            </w:rPr>
          </w:pPr>
        </w:p>
      </w:sdtContent>
    </w:sdt>
    <w:p w14:paraId="13521BA8" w14:textId="4D079E57" w:rsidR="00A154FD" w:rsidRPr="00E91795" w:rsidRDefault="00A154FD" w:rsidP="00A154FD">
      <w:pPr>
        <w:bidi/>
        <w:spacing w:line="360" w:lineRule="auto"/>
        <w:rPr>
          <w:rFonts w:asciiTheme="minorBidi" w:hAnsiTheme="minorBidi"/>
          <w:sz w:val="24"/>
          <w:szCs w:val="24"/>
        </w:rPr>
      </w:pPr>
    </w:p>
    <w:p w14:paraId="51A8E831" w14:textId="38FBD8BA" w:rsidR="005768AA" w:rsidRPr="009619A3" w:rsidRDefault="00A43E1D" w:rsidP="009619A3">
      <w:pPr>
        <w:pStyle w:val="Heading1"/>
        <w:shd w:val="clear" w:color="auto" w:fill="B68A35"/>
        <w:rPr>
          <w:b w:val="0"/>
          <w:bCs/>
          <w:color w:val="FFFFFF" w:themeColor="background1"/>
          <w:sz w:val="40"/>
          <w:szCs w:val="36"/>
          <w:rtl/>
        </w:rPr>
      </w:pPr>
      <w:bookmarkStart w:id="1" w:name="_Toc96586626"/>
      <w:r w:rsidRPr="009619A3">
        <w:rPr>
          <w:b w:val="0"/>
          <w:bCs/>
          <w:color w:val="FFFFFF" w:themeColor="background1"/>
          <w:sz w:val="40"/>
          <w:szCs w:val="36"/>
          <w:rtl/>
        </w:rPr>
        <w:lastRenderedPageBreak/>
        <w:t>نبذة عن القطاع الصحي بدولة الامارات العربية المتحدة</w:t>
      </w:r>
      <w:bookmarkEnd w:id="1"/>
    </w:p>
    <w:p w14:paraId="4982632F" w14:textId="77777777" w:rsidR="005B53F0" w:rsidRPr="005B53F0" w:rsidRDefault="005B53F0" w:rsidP="005B53F0">
      <w:pPr>
        <w:bidi/>
        <w:rPr>
          <w:rtl/>
          <w:lang w:val="en-GB" w:eastAsia="en-GB" w:bidi="ar-AE"/>
        </w:rPr>
      </w:pPr>
    </w:p>
    <w:p w14:paraId="08C0D088" w14:textId="6B45039F" w:rsidR="005768AA" w:rsidRPr="00AD0368" w:rsidRDefault="005768AA" w:rsidP="00E91795">
      <w:pPr>
        <w:bidi/>
        <w:rPr>
          <w:rFonts w:asciiTheme="minorBidi" w:hAnsiTheme="minorBidi"/>
          <w:b/>
          <w:bCs/>
          <w:color w:val="CC9900"/>
          <w:sz w:val="28"/>
          <w:szCs w:val="28"/>
          <w:rtl/>
          <w:lang w:bidi="ar-AE"/>
        </w:rPr>
      </w:pPr>
      <w:r w:rsidRPr="00AD0368">
        <w:rPr>
          <w:rFonts w:asciiTheme="minorBidi" w:hAnsiTheme="minorBidi"/>
          <w:b/>
          <w:bCs/>
          <w:color w:val="CC9900"/>
          <w:sz w:val="28"/>
          <w:szCs w:val="28"/>
          <w:rtl/>
          <w:lang w:val="en-GB" w:eastAsia="en-GB"/>
        </w:rPr>
        <w:t>القطاع الصحي في دولة الإمارات</w:t>
      </w:r>
    </w:p>
    <w:p w14:paraId="680CACBF" w14:textId="10867002" w:rsidR="005768AA" w:rsidRPr="00E91795" w:rsidRDefault="005768AA" w:rsidP="00597BD2">
      <w:pPr>
        <w:bidi/>
        <w:jc w:val="both"/>
        <w:rPr>
          <w:rFonts w:asciiTheme="minorBidi" w:hAnsiTheme="minorBidi"/>
          <w:sz w:val="24"/>
          <w:szCs w:val="24"/>
          <w:rtl/>
          <w:lang w:bidi="ar-AE"/>
        </w:rPr>
      </w:pPr>
      <w:r w:rsidRPr="00E91795">
        <w:rPr>
          <w:rFonts w:asciiTheme="minorBidi" w:hAnsiTheme="minorBidi"/>
          <w:sz w:val="24"/>
          <w:szCs w:val="24"/>
          <w:rtl/>
          <w:lang w:bidi="ar-AE"/>
        </w:rPr>
        <w:t>حظي القطاع الصحي في الدولة بالكثير من التطورات التي لحقت بكافة عناصره ومكوناته، بفضل التوجيهات المستمرة من قبل القيادة الرشيدة، التي تؤكد دائماً على ضرورة توفير كافة الخدمات الطبية للجميع، بشكل متميز وجودة عالية، من خلال وزارة الصحة ووقاية المجتمع حيث تقوم بدورها بوضع الخطط والاستراتيجيات الوطنية الصحية بالدولة</w:t>
      </w:r>
      <w:r w:rsidRPr="00E91795">
        <w:rPr>
          <w:rFonts w:asciiTheme="minorBidi" w:hAnsiTheme="minorBidi"/>
          <w:sz w:val="24"/>
          <w:szCs w:val="24"/>
          <w:lang w:bidi="ar-AE"/>
        </w:rPr>
        <w:t> </w:t>
      </w:r>
      <w:r w:rsidRPr="00E91795">
        <w:rPr>
          <w:rFonts w:asciiTheme="minorBidi" w:hAnsiTheme="minorBidi"/>
          <w:sz w:val="24"/>
          <w:szCs w:val="24"/>
          <w:rtl/>
          <w:lang w:bidi="ar-AE"/>
        </w:rPr>
        <w:t xml:space="preserve"> ما ينعكس إيجاباً على صحة وسلامة المواطنين والمقيمين على أرض الدولة وقامت وزارة الصحة ووقاية المجتمع التي يتبعها 17 مستشفى حكومي اتحادي و</w:t>
      </w:r>
      <w:r w:rsidR="00B15FCB" w:rsidRPr="00E91795">
        <w:rPr>
          <w:rFonts w:asciiTheme="minorBidi" w:hAnsiTheme="minorBidi"/>
          <w:sz w:val="24"/>
          <w:szCs w:val="24"/>
          <w:rtl/>
          <w:lang w:bidi="ar-AE"/>
        </w:rPr>
        <w:t>70</w:t>
      </w:r>
      <w:r w:rsidRPr="00E91795">
        <w:rPr>
          <w:rFonts w:asciiTheme="minorBidi" w:hAnsiTheme="minorBidi"/>
          <w:sz w:val="24"/>
          <w:szCs w:val="24"/>
          <w:rtl/>
          <w:lang w:bidi="ar-AE"/>
        </w:rPr>
        <w:t xml:space="preserve"> مركزاً للرعاية الصحية الأولية وعدد ( 6 ) مراكز رئيسية ، و 5 مراكز فرعية من مراكز الطب الوقائي لتقديم خدمات الطب الوقائي والكشف على العمالة الوافدة واللقاحات. </w:t>
      </w:r>
      <w:r w:rsidRPr="00E91795">
        <w:rPr>
          <w:rFonts w:asciiTheme="minorBidi" w:hAnsiTheme="minorBidi"/>
          <w:color w:val="000000"/>
          <w:sz w:val="24"/>
          <w:szCs w:val="24"/>
          <w:shd w:val="clear" w:color="auto" w:fill="FFFFFF"/>
          <w:rtl/>
        </w:rPr>
        <w:t xml:space="preserve">وبالتنسيق </w:t>
      </w:r>
      <w:r w:rsidRPr="00E91795">
        <w:rPr>
          <w:rFonts w:asciiTheme="minorBidi" w:hAnsiTheme="minorBidi"/>
          <w:sz w:val="24"/>
          <w:szCs w:val="24"/>
          <w:rtl/>
          <w:lang w:bidi="ar-AE"/>
        </w:rPr>
        <w:t>مع مؤسسات الدولة وأجهزتها الأخرى التي تقدم الخدمات الصحية، وتتمثل هذه الجهات في:</w:t>
      </w:r>
    </w:p>
    <w:p w14:paraId="494C1632" w14:textId="77777777" w:rsidR="005768AA" w:rsidRPr="00563624" w:rsidRDefault="005768AA" w:rsidP="00597BD2">
      <w:pPr>
        <w:pStyle w:val="ListParagraph"/>
        <w:numPr>
          <w:ilvl w:val="0"/>
          <w:numId w:val="8"/>
        </w:numPr>
        <w:bidi/>
        <w:spacing w:after="200" w:line="276" w:lineRule="auto"/>
        <w:ind w:left="360"/>
        <w:jc w:val="both"/>
        <w:rPr>
          <w:rFonts w:asciiTheme="minorBidi" w:hAnsiTheme="minorBidi"/>
          <w:b/>
          <w:bCs/>
          <w:rtl/>
          <w:lang w:val="en-GB" w:bidi="ar-AE"/>
        </w:rPr>
      </w:pPr>
      <w:r w:rsidRPr="00563624">
        <w:rPr>
          <w:rFonts w:asciiTheme="minorBidi" w:hAnsiTheme="minorBidi"/>
          <w:b/>
          <w:bCs/>
          <w:rtl/>
          <w:lang w:val="en-GB" w:bidi="ar-AE"/>
        </w:rPr>
        <w:t>الخدمات الطبية لمكتب وزارة شؤون الرئاسة</w:t>
      </w:r>
    </w:p>
    <w:p w14:paraId="06FC4AD8" w14:textId="77777777" w:rsidR="005768AA" w:rsidRPr="00E91795" w:rsidRDefault="005768AA" w:rsidP="00597BD2">
      <w:pPr>
        <w:bidi/>
        <w:jc w:val="both"/>
        <w:rPr>
          <w:rFonts w:asciiTheme="minorBidi" w:hAnsiTheme="minorBidi"/>
          <w:rtl/>
          <w:lang w:bidi="ar-AE"/>
        </w:rPr>
      </w:pPr>
      <w:r w:rsidRPr="00E91795">
        <w:rPr>
          <w:rFonts w:asciiTheme="minorBidi" w:hAnsiTheme="minorBidi"/>
          <w:rtl/>
          <w:lang w:bidi="ar-AE"/>
        </w:rPr>
        <w:t xml:space="preserve">يقوم بتقديم الخدمات العلاجية الصحية من خلال عدد ( 4 ) مستشفيات موزعة بإمارة ام القيوين و رأس الخيمة وعجمان والتي تم إفتتاحهم في مطلع عام 2015 وإدارة مستشفيات إمارة عجمان بداية من عام </w:t>
      </w:r>
      <w:r w:rsidRPr="00E91795">
        <w:rPr>
          <w:rFonts w:asciiTheme="minorBidi" w:hAnsiTheme="minorBidi"/>
          <w:lang w:bidi="ar-AE"/>
        </w:rPr>
        <w:t xml:space="preserve"> </w:t>
      </w:r>
      <w:r w:rsidRPr="00E91795">
        <w:rPr>
          <w:rFonts w:asciiTheme="minorBidi" w:hAnsiTheme="minorBidi"/>
          <w:rtl/>
          <w:lang w:bidi="ar-AE"/>
        </w:rPr>
        <w:t>2017</w:t>
      </w:r>
      <w:r w:rsidRPr="00E91795">
        <w:rPr>
          <w:rFonts w:asciiTheme="minorBidi" w:hAnsiTheme="minorBidi"/>
          <w:lang w:bidi="ar-AE"/>
        </w:rPr>
        <w:t xml:space="preserve"> </w:t>
      </w:r>
      <w:r w:rsidRPr="00E91795">
        <w:rPr>
          <w:rFonts w:asciiTheme="minorBidi" w:hAnsiTheme="minorBidi"/>
          <w:rtl/>
          <w:lang w:bidi="ar-AE"/>
        </w:rPr>
        <w:t>وذلك لتقديم الخدمات العلاجية التخصصية الدقيقة مثل علاج الأورام و جراحة القلب والأوعية الدموية, جراحة الأعصاب والعلاج العام.</w:t>
      </w:r>
    </w:p>
    <w:p w14:paraId="17CFE94F" w14:textId="77777777" w:rsidR="005768AA" w:rsidRPr="00563624" w:rsidRDefault="005768AA" w:rsidP="00597BD2">
      <w:pPr>
        <w:numPr>
          <w:ilvl w:val="0"/>
          <w:numId w:val="8"/>
        </w:numPr>
        <w:bidi/>
        <w:ind w:left="360"/>
        <w:jc w:val="both"/>
        <w:rPr>
          <w:rFonts w:asciiTheme="minorBidi" w:hAnsiTheme="minorBidi"/>
          <w:b/>
          <w:bCs/>
          <w:sz w:val="24"/>
          <w:szCs w:val="24"/>
          <w:rtl/>
          <w:lang w:val="en-GB" w:bidi="ar-AE"/>
        </w:rPr>
      </w:pPr>
      <w:r w:rsidRPr="00563624">
        <w:rPr>
          <w:rFonts w:asciiTheme="minorBidi" w:hAnsiTheme="minorBidi"/>
          <w:b/>
          <w:bCs/>
          <w:sz w:val="24"/>
          <w:szCs w:val="24"/>
          <w:rtl/>
          <w:lang w:val="en-GB" w:bidi="ar-AE"/>
        </w:rPr>
        <w:t>الخدمات الطبية في وزارة الداخلية</w:t>
      </w:r>
    </w:p>
    <w:p w14:paraId="1E362EF4" w14:textId="77777777" w:rsidR="005768AA" w:rsidRPr="00E91795" w:rsidRDefault="005768AA" w:rsidP="00597BD2">
      <w:pPr>
        <w:bidi/>
        <w:jc w:val="both"/>
        <w:rPr>
          <w:rFonts w:asciiTheme="minorBidi" w:hAnsiTheme="minorBidi"/>
          <w:rtl/>
          <w:lang w:bidi="ar-AE"/>
        </w:rPr>
      </w:pPr>
      <w:r w:rsidRPr="00E91795">
        <w:rPr>
          <w:rFonts w:asciiTheme="minorBidi" w:hAnsiTheme="minorBidi"/>
          <w:rtl/>
          <w:lang w:bidi="ar-AE"/>
        </w:rPr>
        <w:t>تقدم الخدمات العلاجية للعاملين بالشرطة وعائلاتهم سواء في وزارة الداخلية أو في الإدارات العامة للشرطة ويتبعها عدد من العيادات.</w:t>
      </w:r>
    </w:p>
    <w:p w14:paraId="1FB40369" w14:textId="77777777" w:rsidR="005768AA" w:rsidRPr="00563624" w:rsidRDefault="005768AA" w:rsidP="00597BD2">
      <w:pPr>
        <w:numPr>
          <w:ilvl w:val="0"/>
          <w:numId w:val="8"/>
        </w:numPr>
        <w:bidi/>
        <w:ind w:left="360"/>
        <w:jc w:val="both"/>
        <w:rPr>
          <w:rFonts w:asciiTheme="minorBidi" w:hAnsiTheme="minorBidi"/>
          <w:b/>
          <w:bCs/>
          <w:sz w:val="24"/>
          <w:szCs w:val="24"/>
          <w:rtl/>
          <w:lang w:val="en-GB" w:bidi="ar-AE"/>
        </w:rPr>
      </w:pPr>
      <w:r w:rsidRPr="00563624">
        <w:rPr>
          <w:rFonts w:asciiTheme="minorBidi" w:hAnsiTheme="minorBidi"/>
          <w:b/>
          <w:bCs/>
          <w:sz w:val="24"/>
          <w:szCs w:val="24"/>
          <w:rtl/>
          <w:lang w:val="en-GB" w:bidi="ar-AE"/>
        </w:rPr>
        <w:t>دائرة الصحة - أبوظبي</w:t>
      </w:r>
    </w:p>
    <w:p w14:paraId="57F39288" w14:textId="77777777" w:rsidR="005768AA" w:rsidRPr="00E91795" w:rsidRDefault="005768AA" w:rsidP="00597BD2">
      <w:pPr>
        <w:bidi/>
        <w:jc w:val="both"/>
        <w:rPr>
          <w:rFonts w:asciiTheme="minorBidi" w:hAnsiTheme="minorBidi"/>
          <w:rtl/>
          <w:lang w:bidi="ar-AE"/>
        </w:rPr>
      </w:pPr>
      <w:r w:rsidRPr="00E91795">
        <w:rPr>
          <w:rFonts w:asciiTheme="minorBidi" w:hAnsiTheme="minorBidi"/>
          <w:rtl/>
          <w:lang w:bidi="ar-AE"/>
        </w:rPr>
        <w:t>أُنشأت عام 2001 لتضم مدينة الشيخ خليفة الطبية ومستشفى الرحبة ومستشفى المفرق في أبوظبي ومستشفى توام في العين والعديد من المنشآت المتميزة، ويعتبر مختبر التلقيح الصناعي والمركز المرجعي لتسجيل حالات السرطان الموجودين في مستشفى توام من ابرز النماذج المتطورة الموجودة في الدولة.</w:t>
      </w:r>
    </w:p>
    <w:p w14:paraId="36495EDF" w14:textId="77777777" w:rsidR="005768AA" w:rsidRPr="00563624" w:rsidRDefault="005768AA" w:rsidP="00597BD2">
      <w:pPr>
        <w:numPr>
          <w:ilvl w:val="0"/>
          <w:numId w:val="8"/>
        </w:numPr>
        <w:bidi/>
        <w:ind w:left="360"/>
        <w:jc w:val="both"/>
        <w:rPr>
          <w:rFonts w:asciiTheme="minorBidi" w:hAnsiTheme="minorBidi"/>
          <w:b/>
          <w:bCs/>
          <w:sz w:val="24"/>
          <w:szCs w:val="24"/>
          <w:rtl/>
          <w:lang w:val="en-GB" w:bidi="ar-AE"/>
        </w:rPr>
      </w:pPr>
      <w:r w:rsidRPr="00563624">
        <w:rPr>
          <w:rFonts w:asciiTheme="minorBidi" w:hAnsiTheme="minorBidi"/>
          <w:b/>
          <w:bCs/>
          <w:sz w:val="24"/>
          <w:szCs w:val="24"/>
          <w:rtl/>
          <w:lang w:val="en-GB" w:bidi="ar-AE"/>
        </w:rPr>
        <w:t>شركة مبادلة للخدمات الصحية- أبوظبي</w:t>
      </w:r>
    </w:p>
    <w:p w14:paraId="37C96754" w14:textId="77777777" w:rsidR="005768AA" w:rsidRPr="00E91795" w:rsidRDefault="005768AA" w:rsidP="00597BD2">
      <w:pPr>
        <w:bidi/>
        <w:jc w:val="both"/>
        <w:rPr>
          <w:rFonts w:asciiTheme="minorBidi" w:hAnsiTheme="minorBidi"/>
          <w:rtl/>
          <w:lang w:bidi="ar-AE"/>
        </w:rPr>
      </w:pPr>
      <w:r w:rsidRPr="00E91795">
        <w:rPr>
          <w:rFonts w:asciiTheme="minorBidi" w:hAnsiTheme="minorBidi"/>
          <w:rtl/>
          <w:lang w:bidi="ar-AE"/>
        </w:rPr>
        <w:t>تقوم بتقديم الخدمات الصحية من خلال مستشفيين هما هيلث بوينت وكليفلاند.</w:t>
      </w:r>
    </w:p>
    <w:p w14:paraId="448DE4F2" w14:textId="77777777" w:rsidR="005768AA" w:rsidRPr="00563624" w:rsidRDefault="005768AA" w:rsidP="00597BD2">
      <w:pPr>
        <w:numPr>
          <w:ilvl w:val="0"/>
          <w:numId w:val="8"/>
        </w:numPr>
        <w:bidi/>
        <w:ind w:left="360"/>
        <w:jc w:val="both"/>
        <w:rPr>
          <w:rFonts w:asciiTheme="minorBidi" w:hAnsiTheme="minorBidi"/>
          <w:b/>
          <w:bCs/>
          <w:sz w:val="24"/>
          <w:szCs w:val="24"/>
          <w:rtl/>
          <w:lang w:val="en-GB" w:bidi="ar-AE"/>
        </w:rPr>
      </w:pPr>
      <w:r w:rsidRPr="00563624">
        <w:rPr>
          <w:rFonts w:asciiTheme="minorBidi" w:hAnsiTheme="minorBidi"/>
          <w:b/>
          <w:bCs/>
          <w:sz w:val="24"/>
          <w:szCs w:val="24"/>
          <w:rtl/>
          <w:lang w:val="en-GB" w:bidi="ar-AE"/>
        </w:rPr>
        <w:t>هيئة الصحة- دبي</w:t>
      </w:r>
    </w:p>
    <w:p w14:paraId="1294F32E" w14:textId="77777777" w:rsidR="005768AA" w:rsidRPr="00E91795" w:rsidRDefault="005768AA" w:rsidP="00597BD2">
      <w:pPr>
        <w:bidi/>
        <w:jc w:val="both"/>
        <w:rPr>
          <w:rFonts w:asciiTheme="minorBidi" w:hAnsiTheme="minorBidi"/>
          <w:rtl/>
          <w:lang w:bidi="ar-AE"/>
        </w:rPr>
      </w:pPr>
      <w:r w:rsidRPr="00E91795">
        <w:rPr>
          <w:rFonts w:asciiTheme="minorBidi" w:hAnsiTheme="minorBidi"/>
          <w:rtl/>
          <w:lang w:bidi="ar-AE"/>
        </w:rPr>
        <w:t>أُنشأت عام 1972م وتضم عدد من المستشفيات والمؤسسات الصحية التابعة لحكومة  دبي والمجهزة على أحدث المستويات العالمية ويعتبر مركز الثلاسيميا وعلم الوراثة الموجود في مستشفى لطيفة ( الوصل سابقا ) من المراكز النشطة والرائدة في الشرق الاوسط بالإضافة الى مستشفى الجليلة المتخصص في علاجات الاطفال.</w:t>
      </w:r>
    </w:p>
    <w:p w14:paraId="7741E853" w14:textId="77777777" w:rsidR="005768AA" w:rsidRPr="00563624" w:rsidRDefault="005768AA" w:rsidP="00597BD2">
      <w:pPr>
        <w:numPr>
          <w:ilvl w:val="0"/>
          <w:numId w:val="8"/>
        </w:numPr>
        <w:bidi/>
        <w:ind w:left="360"/>
        <w:jc w:val="both"/>
        <w:rPr>
          <w:rFonts w:asciiTheme="minorBidi" w:hAnsiTheme="minorBidi"/>
          <w:b/>
          <w:bCs/>
          <w:sz w:val="24"/>
          <w:szCs w:val="24"/>
          <w:rtl/>
          <w:lang w:val="en-GB" w:bidi="ar-AE"/>
        </w:rPr>
      </w:pPr>
      <w:r w:rsidRPr="00563624">
        <w:rPr>
          <w:rFonts w:asciiTheme="minorBidi" w:hAnsiTheme="minorBidi"/>
          <w:b/>
          <w:bCs/>
          <w:sz w:val="24"/>
          <w:szCs w:val="24"/>
          <w:rtl/>
          <w:lang w:val="en-GB" w:bidi="ar-AE"/>
        </w:rPr>
        <w:t>الخدمات الطبية في المناطق البترولية البرية</w:t>
      </w:r>
    </w:p>
    <w:p w14:paraId="367AB655" w14:textId="77777777" w:rsidR="005768AA" w:rsidRPr="00E91795" w:rsidRDefault="005768AA" w:rsidP="00597BD2">
      <w:pPr>
        <w:bidi/>
        <w:jc w:val="both"/>
        <w:rPr>
          <w:rFonts w:asciiTheme="minorBidi" w:hAnsiTheme="minorBidi"/>
          <w:rtl/>
          <w:lang w:bidi="ar-AE"/>
        </w:rPr>
      </w:pPr>
      <w:r w:rsidRPr="00E91795">
        <w:rPr>
          <w:rFonts w:asciiTheme="minorBidi" w:hAnsiTheme="minorBidi"/>
          <w:rtl/>
          <w:lang w:bidi="ar-AE"/>
        </w:rPr>
        <w:t>تقدم خدمات طبيه للعاملين بالقطاع وعائلاتهم , حيث توفر شركة (أدنوك) مستشفى رئيسي (الرويس) تتبع له بعض العيادات ف اماكن مختلفة مثل الرويس ومدينة زايد.... إلخ ويتم تغطيتها بالطائرات العمودية وسيارات الإسعاف , وكما توفر خدمات متخصصه بالصحة المهنية والتدابير الوقائية.</w:t>
      </w:r>
    </w:p>
    <w:p w14:paraId="1CB1B03A" w14:textId="6FE5491F" w:rsidR="005768AA" w:rsidRPr="00E91795" w:rsidRDefault="005768AA" w:rsidP="00E91795">
      <w:pPr>
        <w:bidi/>
        <w:rPr>
          <w:rFonts w:asciiTheme="minorBidi" w:hAnsiTheme="minorBidi"/>
          <w:lang w:bidi="ar-AE"/>
        </w:rPr>
      </w:pPr>
    </w:p>
    <w:p w14:paraId="11E2F0B4" w14:textId="7FF1BC98" w:rsidR="00A43E1D" w:rsidRPr="00E91795" w:rsidRDefault="00A43E1D" w:rsidP="00E91795">
      <w:pPr>
        <w:bidi/>
        <w:rPr>
          <w:rFonts w:asciiTheme="minorBidi" w:hAnsiTheme="minorBidi"/>
          <w:rtl/>
          <w:lang w:bidi="ar-AE"/>
        </w:rPr>
      </w:pPr>
    </w:p>
    <w:p w14:paraId="77DD1E6F" w14:textId="78E58BF8" w:rsidR="00E91795" w:rsidRPr="00E91795" w:rsidRDefault="00E91795" w:rsidP="00E91795">
      <w:pPr>
        <w:bidi/>
        <w:rPr>
          <w:rFonts w:asciiTheme="minorBidi" w:hAnsiTheme="minorBidi"/>
          <w:rtl/>
          <w:lang w:bidi="ar-AE"/>
        </w:rPr>
      </w:pPr>
    </w:p>
    <w:p w14:paraId="1937AED8" w14:textId="083B50CA" w:rsidR="00E91795" w:rsidRPr="00E91795" w:rsidRDefault="00E91795" w:rsidP="00E91795">
      <w:pPr>
        <w:bidi/>
        <w:rPr>
          <w:rFonts w:asciiTheme="minorBidi" w:hAnsiTheme="minorBidi"/>
          <w:rtl/>
          <w:lang w:bidi="ar-AE"/>
        </w:rPr>
      </w:pPr>
    </w:p>
    <w:p w14:paraId="67C25046" w14:textId="77777777" w:rsidR="005768AA" w:rsidRPr="00563624" w:rsidRDefault="005768AA" w:rsidP="00597BD2">
      <w:pPr>
        <w:numPr>
          <w:ilvl w:val="0"/>
          <w:numId w:val="8"/>
        </w:numPr>
        <w:bidi/>
        <w:ind w:left="360"/>
        <w:jc w:val="both"/>
        <w:rPr>
          <w:rFonts w:asciiTheme="minorBidi" w:hAnsiTheme="minorBidi"/>
          <w:b/>
          <w:bCs/>
          <w:sz w:val="24"/>
          <w:szCs w:val="24"/>
          <w:lang w:val="en-GB" w:bidi="ar-AE"/>
        </w:rPr>
      </w:pPr>
      <w:r w:rsidRPr="00563624">
        <w:rPr>
          <w:rFonts w:asciiTheme="minorBidi" w:hAnsiTheme="minorBidi"/>
          <w:b/>
          <w:bCs/>
          <w:sz w:val="24"/>
          <w:szCs w:val="24"/>
          <w:rtl/>
          <w:lang w:val="en-GB" w:bidi="ar-AE"/>
        </w:rPr>
        <w:lastRenderedPageBreak/>
        <w:t>خدمات القطاع الخاص</w:t>
      </w:r>
    </w:p>
    <w:p w14:paraId="248E77E8" w14:textId="185F41D7" w:rsidR="005768AA" w:rsidRPr="00E91795" w:rsidRDefault="005768AA" w:rsidP="00597BD2">
      <w:pPr>
        <w:bidi/>
        <w:jc w:val="both"/>
        <w:rPr>
          <w:rFonts w:asciiTheme="minorBidi" w:hAnsiTheme="minorBidi"/>
          <w:sz w:val="28"/>
          <w:szCs w:val="28"/>
          <w:rtl/>
          <w:lang w:bidi="ar-AE"/>
        </w:rPr>
      </w:pPr>
      <w:r w:rsidRPr="00E91795">
        <w:rPr>
          <w:rFonts w:asciiTheme="minorBidi" w:hAnsiTheme="minorBidi"/>
          <w:sz w:val="28"/>
          <w:szCs w:val="28"/>
          <w:rtl/>
          <w:lang w:bidi="ar-AE"/>
        </w:rPr>
        <w:t>فيما تشرف الوزارة و</w:t>
      </w:r>
      <w:r w:rsidR="00AC5A7F">
        <w:rPr>
          <w:rFonts w:asciiTheme="minorBidi" w:hAnsiTheme="minorBidi" w:hint="cs"/>
          <w:sz w:val="28"/>
          <w:szCs w:val="28"/>
          <w:rtl/>
          <w:lang w:bidi="ar-AE"/>
        </w:rPr>
        <w:t>دائرة</w:t>
      </w:r>
      <w:r w:rsidRPr="00E91795">
        <w:rPr>
          <w:rFonts w:asciiTheme="minorBidi" w:hAnsiTheme="minorBidi"/>
          <w:sz w:val="28"/>
          <w:szCs w:val="28"/>
          <w:rtl/>
          <w:lang w:bidi="ar-AE"/>
        </w:rPr>
        <w:t xml:space="preserve"> الصحة بأبوظبي وهيئة صحة دبي على عدد كبير من المنشآت الطبية في القطاع الخاص، تتنوع بين مستشفيات وعيادات ومراكز صحية متخصصة ومراكز متعددة ومراكز تأهيل</w:t>
      </w:r>
      <w:r w:rsidRPr="00E91795">
        <w:rPr>
          <w:rFonts w:asciiTheme="minorBidi" w:hAnsiTheme="minorBidi"/>
          <w:sz w:val="28"/>
          <w:szCs w:val="28"/>
          <w:lang w:bidi="ar-AE"/>
        </w:rPr>
        <w:t>.</w:t>
      </w:r>
    </w:p>
    <w:p w14:paraId="089AB708" w14:textId="77777777" w:rsidR="005768AA" w:rsidRPr="00E91795" w:rsidRDefault="005768AA" w:rsidP="00597BD2">
      <w:pPr>
        <w:bidi/>
        <w:jc w:val="both"/>
        <w:rPr>
          <w:rFonts w:asciiTheme="minorBidi" w:hAnsiTheme="minorBidi"/>
          <w:sz w:val="28"/>
          <w:szCs w:val="28"/>
          <w:rtl/>
          <w:lang w:bidi="ar-AE"/>
        </w:rPr>
      </w:pPr>
      <w:r w:rsidRPr="00E91795">
        <w:rPr>
          <w:rFonts w:asciiTheme="minorBidi" w:hAnsiTheme="minorBidi"/>
          <w:sz w:val="28"/>
          <w:szCs w:val="28"/>
          <w:rtl/>
          <w:lang w:bidi="ar-AE"/>
        </w:rPr>
        <w:t>يقوم قطاع السياسات الصحية والتراخيص في وزارة الصحة ووقاية المجتمع بدور كبير في التنسيق مع القطاع الخاص لتحقيق تكامل الخدمات الصحية في إطار القواعد الاتحادية المنظمة للمهن الصحية بالقطاع الخاص وهي:</w:t>
      </w:r>
    </w:p>
    <w:p w14:paraId="326C66C7" w14:textId="77777777" w:rsidR="005768AA" w:rsidRPr="00E91795" w:rsidRDefault="005768AA" w:rsidP="00597BD2">
      <w:pPr>
        <w:bidi/>
        <w:jc w:val="both"/>
        <w:rPr>
          <w:rFonts w:asciiTheme="minorBidi" w:hAnsiTheme="minorBidi"/>
          <w:sz w:val="28"/>
          <w:szCs w:val="28"/>
          <w:rtl/>
          <w:lang w:bidi="ar-AE"/>
        </w:rPr>
      </w:pPr>
      <w:r w:rsidRPr="00E91795">
        <w:rPr>
          <w:rFonts w:asciiTheme="minorBidi" w:hAnsiTheme="minorBidi"/>
          <w:sz w:val="28"/>
          <w:szCs w:val="28"/>
          <w:rtl/>
          <w:lang w:bidi="ar-AE"/>
        </w:rPr>
        <w:t>القانون الإتحادي رقم 17 لسنة 1975م بشأن مزاولة مهنة الطب البشري.</w:t>
      </w:r>
    </w:p>
    <w:p w14:paraId="03AFB4F7" w14:textId="77777777" w:rsidR="005768AA" w:rsidRPr="00E91795" w:rsidRDefault="005768AA" w:rsidP="00597BD2">
      <w:pPr>
        <w:bidi/>
        <w:jc w:val="both"/>
        <w:rPr>
          <w:rFonts w:asciiTheme="minorBidi" w:hAnsiTheme="minorBidi"/>
          <w:sz w:val="28"/>
          <w:szCs w:val="28"/>
          <w:rtl/>
          <w:lang w:bidi="ar-AE"/>
        </w:rPr>
      </w:pPr>
      <w:r w:rsidRPr="00E91795">
        <w:rPr>
          <w:rFonts w:asciiTheme="minorBidi" w:hAnsiTheme="minorBidi"/>
          <w:sz w:val="28"/>
          <w:szCs w:val="28"/>
          <w:rtl/>
          <w:lang w:bidi="ar-AE"/>
        </w:rPr>
        <w:t>القانون الإتحادي رقم 4 لسنة 1983م بشأن مزاولة مهنة الصيدلة والمؤسسات الصيدلانية</w:t>
      </w:r>
    </w:p>
    <w:p w14:paraId="06BE24F3" w14:textId="77777777" w:rsidR="005768AA" w:rsidRPr="00E91795" w:rsidRDefault="005768AA" w:rsidP="00597BD2">
      <w:pPr>
        <w:bidi/>
        <w:jc w:val="both"/>
        <w:rPr>
          <w:rFonts w:asciiTheme="minorBidi" w:hAnsiTheme="minorBidi"/>
          <w:sz w:val="28"/>
          <w:szCs w:val="28"/>
          <w:rtl/>
          <w:lang w:bidi="ar-AE"/>
        </w:rPr>
      </w:pPr>
      <w:r w:rsidRPr="00E91795">
        <w:rPr>
          <w:rFonts w:asciiTheme="minorBidi" w:hAnsiTheme="minorBidi"/>
          <w:sz w:val="28"/>
          <w:szCs w:val="28"/>
          <w:rtl/>
          <w:lang w:bidi="ar-AE"/>
        </w:rPr>
        <w:t>القانون الإتحادي رقم 4 لسنة 2015م بشأن ترخيص المنشآت الصحية الخاصة</w:t>
      </w:r>
    </w:p>
    <w:p w14:paraId="479C411D" w14:textId="77777777" w:rsidR="005768AA" w:rsidRPr="00E91795" w:rsidRDefault="005768AA" w:rsidP="00597BD2">
      <w:pPr>
        <w:bidi/>
        <w:jc w:val="both"/>
        <w:rPr>
          <w:rFonts w:asciiTheme="minorBidi" w:hAnsiTheme="minorBidi"/>
          <w:sz w:val="28"/>
          <w:szCs w:val="28"/>
          <w:rtl/>
          <w:lang w:bidi="ar-AE"/>
        </w:rPr>
      </w:pPr>
      <w:r w:rsidRPr="00E91795">
        <w:rPr>
          <w:rFonts w:asciiTheme="minorBidi" w:hAnsiTheme="minorBidi"/>
          <w:sz w:val="28"/>
          <w:szCs w:val="28"/>
          <w:rtl/>
          <w:lang w:bidi="ar-AE"/>
        </w:rPr>
        <w:t>حيث تسهم في تحديد أنواع المنشآت والشروط المطلوبة للمكان والعاملين والتجهيزات ووسائل الأشراف بهدف التأكد من سلامة ودقة تنفيذ القوانين المنظمة وبالتالي تحقيق الكفاءة.</w:t>
      </w:r>
    </w:p>
    <w:p w14:paraId="507AD046" w14:textId="77777777" w:rsidR="005768AA" w:rsidRDefault="005768AA" w:rsidP="00A43E1D">
      <w:pPr>
        <w:tabs>
          <w:tab w:val="right" w:pos="540"/>
        </w:tabs>
        <w:bidi/>
        <w:spacing w:after="0"/>
        <w:jc w:val="both"/>
        <w:rPr>
          <w:rFonts w:ascii="Comic Sans MS" w:hAnsi="Comic Sans MS"/>
          <w:sz w:val="28"/>
          <w:szCs w:val="28"/>
        </w:rPr>
      </w:pPr>
    </w:p>
    <w:p w14:paraId="592AE074" w14:textId="3926367C" w:rsidR="006071E9" w:rsidRPr="005768AA" w:rsidRDefault="006071E9" w:rsidP="00A43E1D">
      <w:pPr>
        <w:bidi/>
        <w:spacing w:line="360" w:lineRule="auto"/>
        <w:jc w:val="both"/>
        <w:rPr>
          <w:rFonts w:asciiTheme="majorBidi" w:hAnsiTheme="majorBidi" w:cstheme="majorBidi"/>
          <w:sz w:val="32"/>
          <w:szCs w:val="32"/>
          <w:lang w:bidi="ar-AE"/>
        </w:rPr>
      </w:pPr>
    </w:p>
    <w:p w14:paraId="5CF1AABD" w14:textId="77777777" w:rsidR="00F45DB1" w:rsidRPr="00302C7A" w:rsidRDefault="00F45DB1" w:rsidP="00A43E1D">
      <w:pPr>
        <w:bidi/>
        <w:spacing w:line="360" w:lineRule="auto"/>
        <w:jc w:val="both"/>
        <w:rPr>
          <w:rFonts w:asciiTheme="majorBidi" w:hAnsiTheme="majorBidi" w:cstheme="majorBidi"/>
          <w:sz w:val="24"/>
          <w:szCs w:val="24"/>
          <w:rtl/>
          <w:lang w:bidi="ar-AE"/>
        </w:rPr>
      </w:pPr>
    </w:p>
    <w:p w14:paraId="3E300461" w14:textId="77777777" w:rsidR="006071E9" w:rsidRPr="00302C7A" w:rsidRDefault="006071E9" w:rsidP="00A43E1D">
      <w:pPr>
        <w:bidi/>
        <w:spacing w:line="360" w:lineRule="auto"/>
        <w:jc w:val="both"/>
        <w:rPr>
          <w:rFonts w:asciiTheme="majorBidi" w:hAnsiTheme="majorBidi" w:cstheme="majorBidi"/>
          <w:sz w:val="24"/>
          <w:szCs w:val="24"/>
          <w:rtl/>
          <w:lang w:bidi="ar-AE"/>
        </w:rPr>
      </w:pPr>
    </w:p>
    <w:p w14:paraId="5324D068" w14:textId="77777777" w:rsidR="006071E9" w:rsidRPr="00302C7A" w:rsidRDefault="006071E9" w:rsidP="00A43E1D">
      <w:pPr>
        <w:bidi/>
        <w:spacing w:line="360" w:lineRule="auto"/>
        <w:jc w:val="both"/>
        <w:rPr>
          <w:rFonts w:asciiTheme="majorBidi" w:hAnsiTheme="majorBidi" w:cstheme="majorBidi"/>
          <w:sz w:val="24"/>
          <w:szCs w:val="24"/>
          <w:rtl/>
          <w:lang w:bidi="ar-AE"/>
        </w:rPr>
      </w:pPr>
    </w:p>
    <w:p w14:paraId="465C1773" w14:textId="77777777" w:rsidR="006071E9" w:rsidRPr="00302C7A" w:rsidRDefault="006071E9" w:rsidP="00A43E1D">
      <w:pPr>
        <w:bidi/>
        <w:spacing w:line="360" w:lineRule="auto"/>
        <w:jc w:val="both"/>
        <w:rPr>
          <w:rFonts w:asciiTheme="majorBidi" w:hAnsiTheme="majorBidi" w:cstheme="majorBidi"/>
          <w:sz w:val="24"/>
          <w:szCs w:val="24"/>
          <w:rtl/>
          <w:lang w:bidi="ar-AE"/>
        </w:rPr>
      </w:pPr>
    </w:p>
    <w:p w14:paraId="55FC5F4F" w14:textId="77777777" w:rsidR="006071E9" w:rsidRPr="00302C7A" w:rsidRDefault="006071E9" w:rsidP="00A43E1D">
      <w:pPr>
        <w:bidi/>
        <w:spacing w:line="360" w:lineRule="auto"/>
        <w:jc w:val="both"/>
        <w:rPr>
          <w:rFonts w:asciiTheme="majorBidi" w:hAnsiTheme="majorBidi" w:cstheme="majorBidi"/>
          <w:sz w:val="24"/>
          <w:szCs w:val="24"/>
          <w:rtl/>
          <w:lang w:bidi="ar-AE"/>
        </w:rPr>
      </w:pPr>
    </w:p>
    <w:p w14:paraId="4DE12CF2" w14:textId="77777777" w:rsidR="006071E9" w:rsidRPr="00302C7A" w:rsidRDefault="006071E9" w:rsidP="00A43E1D">
      <w:pPr>
        <w:bidi/>
        <w:spacing w:line="360" w:lineRule="auto"/>
        <w:jc w:val="both"/>
        <w:rPr>
          <w:rFonts w:asciiTheme="majorBidi" w:hAnsiTheme="majorBidi" w:cstheme="majorBidi"/>
          <w:sz w:val="24"/>
          <w:szCs w:val="24"/>
          <w:rtl/>
          <w:lang w:bidi="ar-AE"/>
        </w:rPr>
      </w:pPr>
    </w:p>
    <w:p w14:paraId="5286122F" w14:textId="77777777" w:rsidR="006071E9" w:rsidRPr="00302C7A" w:rsidRDefault="006071E9" w:rsidP="00A43E1D">
      <w:pPr>
        <w:bidi/>
        <w:spacing w:line="360" w:lineRule="auto"/>
        <w:jc w:val="both"/>
        <w:rPr>
          <w:rFonts w:asciiTheme="majorBidi" w:hAnsiTheme="majorBidi" w:cstheme="majorBidi"/>
          <w:sz w:val="24"/>
          <w:szCs w:val="24"/>
          <w:rtl/>
          <w:lang w:bidi="ar-AE"/>
        </w:rPr>
      </w:pPr>
    </w:p>
    <w:p w14:paraId="7C747FD8" w14:textId="77777777" w:rsidR="006071E9" w:rsidRPr="00302C7A" w:rsidRDefault="006071E9" w:rsidP="00A43E1D">
      <w:pPr>
        <w:bidi/>
        <w:spacing w:line="360" w:lineRule="auto"/>
        <w:jc w:val="both"/>
        <w:rPr>
          <w:rFonts w:asciiTheme="majorBidi" w:hAnsiTheme="majorBidi" w:cstheme="majorBidi"/>
          <w:sz w:val="24"/>
          <w:szCs w:val="24"/>
          <w:rtl/>
          <w:lang w:bidi="ar-AE"/>
        </w:rPr>
      </w:pPr>
    </w:p>
    <w:p w14:paraId="1C597B74" w14:textId="77777777" w:rsidR="006071E9" w:rsidRPr="00302C7A" w:rsidRDefault="006071E9" w:rsidP="00A43E1D">
      <w:pPr>
        <w:bidi/>
        <w:spacing w:line="360" w:lineRule="auto"/>
        <w:jc w:val="both"/>
        <w:rPr>
          <w:rFonts w:asciiTheme="majorBidi" w:hAnsiTheme="majorBidi" w:cstheme="majorBidi"/>
          <w:sz w:val="24"/>
          <w:szCs w:val="24"/>
          <w:rtl/>
          <w:lang w:bidi="ar-AE"/>
        </w:rPr>
      </w:pPr>
    </w:p>
    <w:p w14:paraId="2FE1DFE4" w14:textId="77777777" w:rsidR="006071E9" w:rsidRPr="00302C7A" w:rsidRDefault="006071E9" w:rsidP="00A43E1D">
      <w:pPr>
        <w:bidi/>
        <w:spacing w:line="360" w:lineRule="auto"/>
        <w:jc w:val="both"/>
        <w:rPr>
          <w:rFonts w:asciiTheme="majorBidi" w:hAnsiTheme="majorBidi" w:cstheme="majorBidi"/>
          <w:sz w:val="24"/>
          <w:szCs w:val="24"/>
          <w:rtl/>
          <w:lang w:bidi="ar-AE"/>
        </w:rPr>
      </w:pPr>
    </w:p>
    <w:p w14:paraId="595BCCE4" w14:textId="33562882" w:rsidR="00385442" w:rsidRDefault="00385442" w:rsidP="00385442">
      <w:pPr>
        <w:bidi/>
        <w:spacing w:line="360" w:lineRule="auto"/>
        <w:jc w:val="both"/>
        <w:rPr>
          <w:rFonts w:asciiTheme="majorBidi" w:hAnsiTheme="majorBidi" w:cstheme="majorBidi"/>
          <w:b/>
          <w:bCs/>
          <w:color w:val="BF8F00" w:themeColor="accent4" w:themeShade="BF"/>
          <w:sz w:val="24"/>
          <w:szCs w:val="24"/>
          <w:rtl/>
          <w:lang w:bidi="ar-AE"/>
        </w:rPr>
      </w:pPr>
    </w:p>
    <w:p w14:paraId="57F529A1" w14:textId="48BFB102" w:rsidR="00563624" w:rsidRPr="008512EC" w:rsidRDefault="005768AA" w:rsidP="008512EC">
      <w:pPr>
        <w:pStyle w:val="Heading1"/>
        <w:shd w:val="clear" w:color="auto" w:fill="B68A35"/>
        <w:spacing w:after="120"/>
        <w:rPr>
          <w:b w:val="0"/>
          <w:bCs/>
          <w:color w:val="FFFFFF" w:themeColor="background1"/>
          <w:sz w:val="40"/>
          <w:szCs w:val="36"/>
          <w:rtl/>
        </w:rPr>
      </w:pPr>
      <w:bookmarkStart w:id="2" w:name="_Toc96586627"/>
      <w:r w:rsidRPr="00017877">
        <w:rPr>
          <w:rFonts w:cs="Times New Roman"/>
          <w:b w:val="0"/>
          <w:bCs/>
          <w:color w:val="FFFFFF" w:themeColor="background1"/>
          <w:sz w:val="40"/>
          <w:szCs w:val="36"/>
          <w:rtl/>
        </w:rPr>
        <w:lastRenderedPageBreak/>
        <w:t>استراتيجية</w:t>
      </w:r>
      <w:r w:rsidRPr="00017877">
        <w:rPr>
          <w:rFonts w:cs="Times New Roman" w:hint="cs"/>
          <w:b w:val="0"/>
          <w:bCs/>
          <w:color w:val="FFFFFF" w:themeColor="background1"/>
          <w:sz w:val="40"/>
          <w:szCs w:val="36"/>
          <w:rtl/>
        </w:rPr>
        <w:t xml:space="preserve"> </w:t>
      </w:r>
      <w:r w:rsidR="00A070C8" w:rsidRPr="00017877">
        <w:rPr>
          <w:b w:val="0"/>
          <w:bCs/>
          <w:color w:val="FFFFFF" w:themeColor="background1"/>
          <w:sz w:val="40"/>
          <w:szCs w:val="36"/>
          <w:rtl/>
        </w:rPr>
        <w:t>وزارة الصحة و</w:t>
      </w:r>
      <w:r w:rsidR="006071E9" w:rsidRPr="00017877">
        <w:rPr>
          <w:b w:val="0"/>
          <w:bCs/>
          <w:color w:val="FFFFFF" w:themeColor="background1"/>
          <w:sz w:val="40"/>
          <w:szCs w:val="36"/>
          <w:rtl/>
        </w:rPr>
        <w:t>وقاية المجتمع</w:t>
      </w:r>
      <w:bookmarkEnd w:id="2"/>
    </w:p>
    <w:p w14:paraId="29F17A34" w14:textId="78185155" w:rsidR="006071E9" w:rsidRPr="005768AA" w:rsidRDefault="006071E9" w:rsidP="00563624">
      <w:pPr>
        <w:bidi/>
        <w:spacing w:line="276" w:lineRule="auto"/>
        <w:jc w:val="both"/>
        <w:rPr>
          <w:rFonts w:asciiTheme="majorBidi" w:hAnsiTheme="majorBidi" w:cstheme="majorBidi"/>
          <w:sz w:val="24"/>
          <w:szCs w:val="24"/>
          <w:lang w:bidi="ar-AE"/>
        </w:rPr>
      </w:pPr>
      <w:r w:rsidRPr="00571E14">
        <w:rPr>
          <w:rFonts w:asciiTheme="majorBidi" w:hAnsiTheme="majorBidi" w:cstheme="majorBidi"/>
          <w:b/>
          <w:bCs/>
          <w:color w:val="CC9900"/>
          <w:sz w:val="24"/>
          <w:szCs w:val="24"/>
          <w:rtl/>
          <w:lang w:bidi="ar-AE"/>
        </w:rPr>
        <w:t>الرؤية</w:t>
      </w:r>
      <w:r w:rsidRPr="00330333">
        <w:rPr>
          <w:rFonts w:asciiTheme="majorBidi" w:hAnsiTheme="majorBidi" w:cstheme="majorBidi"/>
          <w:b/>
          <w:bCs/>
          <w:color w:val="BF8F00" w:themeColor="accent4" w:themeShade="BF"/>
          <w:sz w:val="24"/>
          <w:szCs w:val="24"/>
          <w:lang w:bidi="ar-AE"/>
        </w:rPr>
        <w:t xml:space="preserve"> </w:t>
      </w:r>
      <w:r w:rsidRPr="004B718D">
        <w:rPr>
          <w:rFonts w:asciiTheme="majorBidi" w:hAnsiTheme="majorBidi" w:cstheme="majorBidi"/>
          <w:b/>
          <w:bCs/>
          <w:color w:val="CC9900"/>
          <w:sz w:val="24"/>
          <w:szCs w:val="24"/>
          <w:lang w:bidi="ar-AE"/>
        </w:rPr>
        <w:t>:</w:t>
      </w:r>
    </w:p>
    <w:p w14:paraId="2FE9E2E0" w14:textId="0B5CD919" w:rsidR="006071E9" w:rsidRDefault="006071E9" w:rsidP="00563624">
      <w:pPr>
        <w:shd w:val="clear" w:color="auto" w:fill="FFFFFF"/>
        <w:bidi/>
        <w:spacing w:after="0" w:line="276" w:lineRule="auto"/>
        <w:ind w:right="225"/>
        <w:jc w:val="both"/>
        <w:rPr>
          <w:rFonts w:asciiTheme="majorBidi" w:eastAsia="Times New Roman" w:hAnsiTheme="majorBidi" w:cstheme="majorBidi"/>
          <w:color w:val="333333"/>
          <w:sz w:val="24"/>
          <w:szCs w:val="24"/>
          <w:rtl/>
        </w:rPr>
      </w:pPr>
      <w:r w:rsidRPr="006071E9">
        <w:rPr>
          <w:rFonts w:asciiTheme="majorBidi" w:eastAsia="Times New Roman" w:hAnsiTheme="majorBidi" w:cstheme="majorBidi"/>
          <w:color w:val="333333"/>
          <w:sz w:val="24"/>
          <w:szCs w:val="24"/>
          <w:rtl/>
        </w:rPr>
        <w:t>​نظام صحي فعال ومستدام لمجتمع سعيد</w:t>
      </w:r>
    </w:p>
    <w:p w14:paraId="04014DB5" w14:textId="77777777" w:rsidR="00563624" w:rsidRPr="00563624" w:rsidRDefault="00563624" w:rsidP="00563624">
      <w:pPr>
        <w:shd w:val="clear" w:color="auto" w:fill="FFFFFF"/>
        <w:bidi/>
        <w:spacing w:after="0" w:line="276" w:lineRule="auto"/>
        <w:ind w:right="225"/>
        <w:jc w:val="both"/>
        <w:rPr>
          <w:rFonts w:asciiTheme="majorBidi" w:eastAsia="Times New Roman" w:hAnsiTheme="majorBidi" w:cstheme="majorBidi"/>
          <w:color w:val="333333"/>
          <w:sz w:val="16"/>
          <w:szCs w:val="16"/>
        </w:rPr>
      </w:pPr>
    </w:p>
    <w:p w14:paraId="3AB177E1" w14:textId="77777777" w:rsidR="006071E9" w:rsidRPr="00330333" w:rsidRDefault="006071E9" w:rsidP="00563624">
      <w:pPr>
        <w:bidi/>
        <w:spacing w:line="276" w:lineRule="auto"/>
        <w:jc w:val="both"/>
        <w:rPr>
          <w:rFonts w:asciiTheme="majorBidi" w:hAnsiTheme="majorBidi" w:cstheme="majorBidi"/>
          <w:b/>
          <w:bCs/>
          <w:color w:val="BF8F00" w:themeColor="accent4" w:themeShade="BF"/>
          <w:sz w:val="24"/>
          <w:szCs w:val="24"/>
          <w:lang w:bidi="ar-AE"/>
        </w:rPr>
      </w:pPr>
      <w:r w:rsidRPr="00571E14">
        <w:rPr>
          <w:rFonts w:asciiTheme="majorBidi" w:hAnsiTheme="majorBidi" w:cstheme="majorBidi"/>
          <w:b/>
          <w:bCs/>
          <w:color w:val="CC9900"/>
          <w:sz w:val="24"/>
          <w:szCs w:val="24"/>
          <w:rtl/>
          <w:lang w:bidi="ar-AE"/>
        </w:rPr>
        <w:t>الرسالة</w:t>
      </w:r>
      <w:r w:rsidRPr="00796BDF">
        <w:rPr>
          <w:rFonts w:asciiTheme="majorBidi" w:hAnsiTheme="majorBidi" w:cstheme="majorBidi"/>
          <w:b/>
          <w:bCs/>
          <w:color w:val="B68A35"/>
          <w:sz w:val="24"/>
          <w:szCs w:val="24"/>
          <w:lang w:bidi="ar-AE"/>
        </w:rPr>
        <w:t xml:space="preserve"> </w:t>
      </w:r>
      <w:r w:rsidRPr="004B718D">
        <w:rPr>
          <w:rFonts w:asciiTheme="majorBidi" w:hAnsiTheme="majorBidi" w:cstheme="majorBidi"/>
          <w:b/>
          <w:bCs/>
          <w:color w:val="CC9900"/>
          <w:sz w:val="24"/>
          <w:szCs w:val="24"/>
          <w:lang w:bidi="ar-AE"/>
        </w:rPr>
        <w:t>:</w:t>
      </w:r>
    </w:p>
    <w:p w14:paraId="44A31F85" w14:textId="7DE38C2A" w:rsidR="006071E9" w:rsidRPr="006071E9" w:rsidRDefault="006071E9" w:rsidP="00A43E1D">
      <w:pPr>
        <w:shd w:val="clear" w:color="auto" w:fill="FFFFFF"/>
        <w:bidi/>
        <w:spacing w:after="0" w:line="360" w:lineRule="auto"/>
        <w:jc w:val="both"/>
        <w:rPr>
          <w:rFonts w:asciiTheme="majorBidi" w:eastAsia="Times New Roman" w:hAnsiTheme="majorBidi" w:cstheme="majorBidi"/>
          <w:color w:val="333333"/>
          <w:sz w:val="24"/>
          <w:szCs w:val="24"/>
        </w:rPr>
      </w:pPr>
      <w:r w:rsidRPr="006071E9">
        <w:rPr>
          <w:rFonts w:asciiTheme="majorBidi" w:eastAsia="Times New Roman" w:hAnsiTheme="majorBidi" w:cstheme="majorBidi"/>
          <w:color w:val="333333"/>
          <w:sz w:val="24"/>
          <w:szCs w:val="24"/>
          <w:rtl/>
        </w:rPr>
        <w:t>​​تعزيز صحة المجتمع من خلال تقديم خدمات صحية شاملة ومبتكرة بعدالة وبمعايير عالمية والقيام بالدور التنظيمي والرقابي في القطاع الصحي من خلال منظومة تشريعية صحية متطورة ومتكاملة​</w:t>
      </w:r>
    </w:p>
    <w:p w14:paraId="40FD0995" w14:textId="77777777" w:rsidR="006071E9" w:rsidRPr="00571E14" w:rsidRDefault="006071E9" w:rsidP="00563624">
      <w:pPr>
        <w:bidi/>
        <w:spacing w:line="276" w:lineRule="auto"/>
        <w:jc w:val="both"/>
        <w:rPr>
          <w:rFonts w:asciiTheme="majorBidi" w:hAnsiTheme="majorBidi" w:cstheme="majorBidi"/>
          <w:b/>
          <w:bCs/>
          <w:color w:val="CC9900"/>
          <w:sz w:val="24"/>
          <w:szCs w:val="24"/>
          <w:lang w:bidi="ar-AE"/>
        </w:rPr>
      </w:pPr>
      <w:r w:rsidRPr="00571E14">
        <w:rPr>
          <w:rFonts w:asciiTheme="majorBidi" w:hAnsiTheme="majorBidi" w:cstheme="majorBidi"/>
          <w:b/>
          <w:bCs/>
          <w:color w:val="CC9900"/>
          <w:sz w:val="24"/>
          <w:szCs w:val="24"/>
          <w:rtl/>
          <w:lang w:bidi="ar-AE"/>
        </w:rPr>
        <w:t>القيم</w:t>
      </w:r>
      <w:r w:rsidRPr="00571E14">
        <w:rPr>
          <w:rFonts w:asciiTheme="majorBidi" w:hAnsiTheme="majorBidi" w:cstheme="majorBidi"/>
          <w:b/>
          <w:bCs/>
          <w:color w:val="CC9900"/>
          <w:sz w:val="24"/>
          <w:szCs w:val="24"/>
          <w:lang w:bidi="ar-AE"/>
        </w:rPr>
        <w:t>:</w:t>
      </w:r>
    </w:p>
    <w:p w14:paraId="466571EB" w14:textId="77777777" w:rsidR="006071E9" w:rsidRPr="00563624" w:rsidRDefault="006071E9" w:rsidP="00563624">
      <w:pPr>
        <w:numPr>
          <w:ilvl w:val="0"/>
          <w:numId w:val="1"/>
        </w:numPr>
        <w:shd w:val="clear" w:color="auto" w:fill="FFFFFF"/>
        <w:bidi/>
        <w:spacing w:after="0" w:line="360" w:lineRule="auto"/>
        <w:ind w:left="360" w:right="1125"/>
        <w:jc w:val="both"/>
        <w:rPr>
          <w:rFonts w:asciiTheme="majorBidi" w:eastAsia="Times New Roman" w:hAnsiTheme="majorBidi" w:cstheme="majorBidi"/>
          <w:color w:val="333333"/>
        </w:rPr>
      </w:pPr>
      <w:r w:rsidRPr="00563624">
        <w:rPr>
          <w:rFonts w:asciiTheme="majorBidi" w:eastAsia="Times New Roman" w:hAnsiTheme="majorBidi" w:cstheme="majorBidi"/>
          <w:b/>
          <w:bCs/>
          <w:color w:val="333333"/>
          <w:rtl/>
        </w:rPr>
        <w:t>المريض اولا</w:t>
      </w:r>
      <w:r w:rsidRPr="00563624">
        <w:rPr>
          <w:rFonts w:asciiTheme="majorBidi" w:eastAsia="Times New Roman" w:hAnsiTheme="majorBidi" w:cstheme="majorBidi"/>
          <w:color w:val="333333"/>
        </w:rPr>
        <w:t xml:space="preserve">: </w:t>
      </w:r>
      <w:r w:rsidRPr="00563624">
        <w:rPr>
          <w:rFonts w:asciiTheme="majorBidi" w:eastAsia="Times New Roman" w:hAnsiTheme="majorBidi" w:cstheme="majorBidi"/>
          <w:color w:val="333333"/>
          <w:rtl/>
        </w:rPr>
        <w:t>المريض محور إهتمامنا و رعايتنا</w:t>
      </w:r>
    </w:p>
    <w:p w14:paraId="3CD02794" w14:textId="77777777" w:rsidR="006071E9" w:rsidRPr="00563624" w:rsidRDefault="006071E9" w:rsidP="00563624">
      <w:pPr>
        <w:numPr>
          <w:ilvl w:val="0"/>
          <w:numId w:val="1"/>
        </w:numPr>
        <w:shd w:val="clear" w:color="auto" w:fill="FFFFFF"/>
        <w:bidi/>
        <w:spacing w:after="0" w:line="360" w:lineRule="auto"/>
        <w:ind w:left="360" w:right="1125"/>
        <w:jc w:val="both"/>
        <w:rPr>
          <w:rFonts w:asciiTheme="majorBidi" w:eastAsia="Times New Roman" w:hAnsiTheme="majorBidi" w:cstheme="majorBidi"/>
          <w:color w:val="333333"/>
        </w:rPr>
      </w:pPr>
      <w:r w:rsidRPr="00563624">
        <w:rPr>
          <w:rFonts w:asciiTheme="majorBidi" w:eastAsia="Times New Roman" w:hAnsiTheme="majorBidi" w:cstheme="majorBidi"/>
          <w:b/>
          <w:bCs/>
          <w:color w:val="333333"/>
          <w:rtl/>
        </w:rPr>
        <w:t>التميز و الريادة</w:t>
      </w:r>
      <w:r w:rsidRPr="00563624">
        <w:rPr>
          <w:rFonts w:asciiTheme="majorBidi" w:eastAsia="Times New Roman" w:hAnsiTheme="majorBidi" w:cstheme="majorBidi"/>
          <w:color w:val="333333"/>
        </w:rPr>
        <w:t xml:space="preserve">: </w:t>
      </w:r>
      <w:r w:rsidRPr="00563624">
        <w:rPr>
          <w:rFonts w:asciiTheme="majorBidi" w:eastAsia="Times New Roman" w:hAnsiTheme="majorBidi" w:cstheme="majorBidi"/>
          <w:color w:val="333333"/>
          <w:rtl/>
        </w:rPr>
        <w:t>رعاية صحية وفق أعلى معايير التميز والاحتراف وتحقيق الريادة في المجال الصحـي</w:t>
      </w:r>
    </w:p>
    <w:p w14:paraId="188B1F20" w14:textId="77777777" w:rsidR="006071E9" w:rsidRPr="00563624" w:rsidRDefault="006071E9" w:rsidP="00563624">
      <w:pPr>
        <w:numPr>
          <w:ilvl w:val="0"/>
          <w:numId w:val="1"/>
        </w:numPr>
        <w:shd w:val="clear" w:color="auto" w:fill="FFFFFF"/>
        <w:bidi/>
        <w:spacing w:after="0" w:line="360" w:lineRule="auto"/>
        <w:ind w:left="360" w:right="1125"/>
        <w:jc w:val="both"/>
        <w:rPr>
          <w:rFonts w:asciiTheme="majorBidi" w:eastAsia="Times New Roman" w:hAnsiTheme="majorBidi" w:cstheme="majorBidi"/>
          <w:color w:val="333333"/>
        </w:rPr>
      </w:pPr>
      <w:r w:rsidRPr="00563624">
        <w:rPr>
          <w:rFonts w:asciiTheme="majorBidi" w:eastAsia="Times New Roman" w:hAnsiTheme="majorBidi" w:cstheme="majorBidi"/>
          <w:b/>
          <w:bCs/>
          <w:color w:val="333333"/>
          <w:rtl/>
        </w:rPr>
        <w:t>المبادرة و الانتاجية</w:t>
      </w:r>
      <w:r w:rsidRPr="00563624">
        <w:rPr>
          <w:rFonts w:asciiTheme="majorBidi" w:eastAsia="Times New Roman" w:hAnsiTheme="majorBidi" w:cstheme="majorBidi"/>
          <w:color w:val="333333"/>
        </w:rPr>
        <w:t xml:space="preserve">: </w:t>
      </w:r>
      <w:r w:rsidRPr="00563624">
        <w:rPr>
          <w:rFonts w:asciiTheme="majorBidi" w:eastAsia="Times New Roman" w:hAnsiTheme="majorBidi" w:cstheme="majorBidi"/>
          <w:color w:val="333333"/>
          <w:rtl/>
        </w:rPr>
        <w:t>المساهمة الفعالة و الإستباقية لتحقيق أفضل النتائج</w:t>
      </w:r>
    </w:p>
    <w:p w14:paraId="2C35D79B" w14:textId="77777777" w:rsidR="006071E9" w:rsidRPr="00563624" w:rsidRDefault="006071E9" w:rsidP="00563624">
      <w:pPr>
        <w:numPr>
          <w:ilvl w:val="0"/>
          <w:numId w:val="1"/>
        </w:numPr>
        <w:shd w:val="clear" w:color="auto" w:fill="FFFFFF"/>
        <w:bidi/>
        <w:spacing w:after="0" w:line="360" w:lineRule="auto"/>
        <w:ind w:left="360" w:right="1125"/>
        <w:jc w:val="both"/>
        <w:rPr>
          <w:rFonts w:asciiTheme="majorBidi" w:eastAsia="Times New Roman" w:hAnsiTheme="majorBidi" w:cstheme="majorBidi"/>
          <w:color w:val="333333"/>
        </w:rPr>
      </w:pPr>
      <w:r w:rsidRPr="00563624">
        <w:rPr>
          <w:rFonts w:asciiTheme="majorBidi" w:eastAsia="Times New Roman" w:hAnsiTheme="majorBidi" w:cstheme="majorBidi"/>
          <w:b/>
          <w:bCs/>
          <w:color w:val="333333"/>
          <w:rtl/>
        </w:rPr>
        <w:t>المساءلة</w:t>
      </w:r>
      <w:r w:rsidRPr="00563624">
        <w:rPr>
          <w:rFonts w:asciiTheme="majorBidi" w:eastAsia="Times New Roman" w:hAnsiTheme="majorBidi" w:cstheme="majorBidi"/>
          <w:color w:val="333333"/>
        </w:rPr>
        <w:t xml:space="preserve">: </w:t>
      </w:r>
      <w:r w:rsidRPr="00563624">
        <w:rPr>
          <w:rFonts w:asciiTheme="majorBidi" w:eastAsia="Times New Roman" w:hAnsiTheme="majorBidi" w:cstheme="majorBidi"/>
          <w:color w:val="333333"/>
          <w:rtl/>
        </w:rPr>
        <w:t>تحمل المسؤولية على كافة المستويات و اتخاذ التدابير اللازمة لضمان الأداء المتميز</w:t>
      </w:r>
    </w:p>
    <w:p w14:paraId="289D2C01" w14:textId="77777777" w:rsidR="006071E9" w:rsidRPr="00563624" w:rsidRDefault="006071E9" w:rsidP="00563624">
      <w:pPr>
        <w:numPr>
          <w:ilvl w:val="0"/>
          <w:numId w:val="1"/>
        </w:numPr>
        <w:shd w:val="clear" w:color="auto" w:fill="FFFFFF"/>
        <w:bidi/>
        <w:spacing w:after="0" w:line="360" w:lineRule="auto"/>
        <w:ind w:left="360" w:right="1125"/>
        <w:jc w:val="both"/>
        <w:rPr>
          <w:rFonts w:asciiTheme="majorBidi" w:eastAsia="Times New Roman" w:hAnsiTheme="majorBidi" w:cstheme="majorBidi"/>
          <w:color w:val="333333"/>
        </w:rPr>
      </w:pPr>
      <w:r w:rsidRPr="00563624">
        <w:rPr>
          <w:rFonts w:asciiTheme="majorBidi" w:eastAsia="Times New Roman" w:hAnsiTheme="majorBidi" w:cstheme="majorBidi"/>
          <w:b/>
          <w:bCs/>
          <w:color w:val="333333"/>
          <w:rtl/>
        </w:rPr>
        <w:t>الاحترام</w:t>
      </w:r>
      <w:r w:rsidRPr="00563624">
        <w:rPr>
          <w:rFonts w:asciiTheme="majorBidi" w:eastAsia="Times New Roman" w:hAnsiTheme="majorBidi" w:cstheme="majorBidi"/>
          <w:color w:val="333333"/>
        </w:rPr>
        <w:t xml:space="preserve">: </w:t>
      </w:r>
      <w:r w:rsidRPr="00563624">
        <w:rPr>
          <w:rFonts w:asciiTheme="majorBidi" w:eastAsia="Times New Roman" w:hAnsiTheme="majorBidi" w:cstheme="majorBidi"/>
          <w:color w:val="333333"/>
          <w:rtl/>
        </w:rPr>
        <w:t>التقدير لحقوق و خصوصية كافة المعنيين</w:t>
      </w:r>
      <w:r w:rsidRPr="00563624">
        <w:rPr>
          <w:rFonts w:asciiTheme="majorBidi" w:eastAsia="Times New Roman" w:hAnsiTheme="majorBidi" w:cstheme="majorBidi"/>
          <w:color w:val="333333"/>
        </w:rPr>
        <w:t> </w:t>
      </w:r>
    </w:p>
    <w:p w14:paraId="30ADDBE9" w14:textId="77777777" w:rsidR="006071E9" w:rsidRPr="00563624" w:rsidRDefault="006071E9" w:rsidP="00563624">
      <w:pPr>
        <w:numPr>
          <w:ilvl w:val="0"/>
          <w:numId w:val="1"/>
        </w:numPr>
        <w:shd w:val="clear" w:color="auto" w:fill="FFFFFF"/>
        <w:bidi/>
        <w:spacing w:after="0" w:line="360" w:lineRule="auto"/>
        <w:ind w:left="360" w:right="1125"/>
        <w:jc w:val="both"/>
        <w:rPr>
          <w:rFonts w:asciiTheme="majorBidi" w:eastAsia="Times New Roman" w:hAnsiTheme="majorBidi" w:cstheme="majorBidi"/>
          <w:color w:val="333333"/>
        </w:rPr>
      </w:pPr>
      <w:r w:rsidRPr="00563624">
        <w:rPr>
          <w:rFonts w:asciiTheme="majorBidi" w:eastAsia="Times New Roman" w:hAnsiTheme="majorBidi" w:cstheme="majorBidi"/>
          <w:b/>
          <w:bCs/>
          <w:color w:val="333333"/>
          <w:rtl/>
        </w:rPr>
        <w:t>الابتكار</w:t>
      </w:r>
      <w:r w:rsidRPr="00563624">
        <w:rPr>
          <w:rFonts w:asciiTheme="majorBidi" w:eastAsia="Times New Roman" w:hAnsiTheme="majorBidi" w:cstheme="majorBidi"/>
          <w:color w:val="333333"/>
        </w:rPr>
        <w:t xml:space="preserve">: </w:t>
      </w:r>
      <w:r w:rsidRPr="00563624">
        <w:rPr>
          <w:rFonts w:asciiTheme="majorBidi" w:eastAsia="Times New Roman" w:hAnsiTheme="majorBidi" w:cstheme="majorBidi"/>
          <w:color w:val="333333"/>
          <w:rtl/>
        </w:rPr>
        <w:t>تبني الفكر الإبداعي كأسلوب حياة لضمان الجاهزية للمستقبل</w:t>
      </w:r>
    </w:p>
    <w:p w14:paraId="18DA404E" w14:textId="77777777" w:rsidR="006071E9" w:rsidRPr="00563624" w:rsidRDefault="006071E9" w:rsidP="00563624">
      <w:pPr>
        <w:numPr>
          <w:ilvl w:val="0"/>
          <w:numId w:val="1"/>
        </w:numPr>
        <w:shd w:val="clear" w:color="auto" w:fill="FFFFFF"/>
        <w:bidi/>
        <w:spacing w:after="0" w:line="360" w:lineRule="auto"/>
        <w:ind w:left="360" w:right="1125"/>
        <w:jc w:val="both"/>
        <w:rPr>
          <w:rFonts w:asciiTheme="majorBidi" w:eastAsia="Times New Roman" w:hAnsiTheme="majorBidi" w:cstheme="majorBidi"/>
          <w:color w:val="333333"/>
        </w:rPr>
      </w:pPr>
      <w:r w:rsidRPr="00563624">
        <w:rPr>
          <w:rFonts w:asciiTheme="majorBidi" w:eastAsia="Times New Roman" w:hAnsiTheme="majorBidi" w:cstheme="majorBidi"/>
          <w:b/>
          <w:bCs/>
          <w:color w:val="333333"/>
          <w:rtl/>
        </w:rPr>
        <w:t>العمل الجماعي</w:t>
      </w:r>
      <w:r w:rsidRPr="00563624">
        <w:rPr>
          <w:rFonts w:asciiTheme="majorBidi" w:eastAsia="Times New Roman" w:hAnsiTheme="majorBidi" w:cstheme="majorBidi"/>
          <w:color w:val="333333"/>
        </w:rPr>
        <w:t>: </w:t>
      </w:r>
      <w:r w:rsidRPr="00563624">
        <w:rPr>
          <w:rFonts w:asciiTheme="majorBidi" w:eastAsia="Times New Roman" w:hAnsiTheme="majorBidi" w:cstheme="majorBidi"/>
          <w:color w:val="333333"/>
          <w:rtl/>
        </w:rPr>
        <w:t>العمل بروح الفريق الواحد و التكامل مع كافة المعنيين</w:t>
      </w:r>
      <w:r w:rsidRPr="00563624">
        <w:rPr>
          <w:rFonts w:asciiTheme="majorBidi" w:eastAsia="Times New Roman" w:hAnsiTheme="majorBidi" w:cstheme="majorBidi"/>
          <w:color w:val="333333"/>
        </w:rPr>
        <w:t> </w:t>
      </w:r>
    </w:p>
    <w:p w14:paraId="77FCC138" w14:textId="52EBEF6F" w:rsidR="006071E9" w:rsidRPr="00563624" w:rsidRDefault="006071E9" w:rsidP="00563624">
      <w:pPr>
        <w:numPr>
          <w:ilvl w:val="0"/>
          <w:numId w:val="1"/>
        </w:numPr>
        <w:shd w:val="clear" w:color="auto" w:fill="FFFFFF"/>
        <w:bidi/>
        <w:spacing w:after="0" w:line="360" w:lineRule="auto"/>
        <w:ind w:left="360" w:right="1125"/>
        <w:jc w:val="both"/>
        <w:rPr>
          <w:rFonts w:asciiTheme="majorBidi" w:eastAsia="Times New Roman" w:hAnsiTheme="majorBidi" w:cstheme="majorBidi"/>
          <w:color w:val="333333"/>
        </w:rPr>
      </w:pPr>
      <w:r w:rsidRPr="00563624">
        <w:rPr>
          <w:rFonts w:asciiTheme="majorBidi" w:eastAsia="Times New Roman" w:hAnsiTheme="majorBidi" w:cstheme="majorBidi"/>
          <w:b/>
          <w:bCs/>
          <w:color w:val="333333"/>
          <w:rtl/>
        </w:rPr>
        <w:t>سعادة المجتمع</w:t>
      </w:r>
      <w:r w:rsidRPr="00563624">
        <w:rPr>
          <w:rFonts w:asciiTheme="majorBidi" w:eastAsia="Times New Roman" w:hAnsiTheme="majorBidi" w:cstheme="majorBidi"/>
          <w:color w:val="333333"/>
        </w:rPr>
        <w:t>: </w:t>
      </w:r>
      <w:r w:rsidRPr="00563624">
        <w:rPr>
          <w:rFonts w:asciiTheme="majorBidi" w:eastAsia="Times New Roman" w:hAnsiTheme="majorBidi" w:cstheme="majorBidi"/>
          <w:color w:val="333333"/>
          <w:rtl/>
        </w:rPr>
        <w:t>تقديم رعاية صحية شاملة و متكاملة تفوق التوقعات من أجل مجتمع سعيد</w:t>
      </w:r>
    </w:p>
    <w:p w14:paraId="368D891D" w14:textId="77777777" w:rsidR="006071E9" w:rsidRPr="00571E14" w:rsidRDefault="006071E9" w:rsidP="00A43E1D">
      <w:pPr>
        <w:bidi/>
        <w:spacing w:line="360" w:lineRule="auto"/>
        <w:jc w:val="both"/>
        <w:rPr>
          <w:rFonts w:asciiTheme="majorBidi" w:hAnsiTheme="majorBidi" w:cstheme="majorBidi"/>
          <w:b/>
          <w:bCs/>
          <w:color w:val="CC9900"/>
          <w:sz w:val="24"/>
          <w:szCs w:val="24"/>
          <w:lang w:bidi="ar-AE"/>
        </w:rPr>
      </w:pPr>
      <w:r w:rsidRPr="00571E14">
        <w:rPr>
          <w:rFonts w:asciiTheme="majorBidi" w:hAnsiTheme="majorBidi" w:cstheme="majorBidi"/>
          <w:b/>
          <w:bCs/>
          <w:color w:val="CC9900"/>
          <w:sz w:val="24"/>
          <w:szCs w:val="24"/>
          <w:rtl/>
          <w:lang w:bidi="ar-AE"/>
        </w:rPr>
        <w:t>الأهداف الإستراتيجية </w:t>
      </w:r>
      <w:r w:rsidRPr="00571E14">
        <w:rPr>
          <w:rFonts w:asciiTheme="majorBidi" w:hAnsiTheme="majorBidi" w:cstheme="majorBidi"/>
          <w:b/>
          <w:bCs/>
          <w:color w:val="CC9900"/>
          <w:sz w:val="24"/>
          <w:szCs w:val="24"/>
          <w:lang w:bidi="ar-AE"/>
        </w:rPr>
        <w:t>2021-2017:</w:t>
      </w:r>
    </w:p>
    <w:p w14:paraId="6ED1FC77" w14:textId="77777777" w:rsidR="006071E9" w:rsidRPr="00563624" w:rsidRDefault="006071E9" w:rsidP="00563624">
      <w:pPr>
        <w:numPr>
          <w:ilvl w:val="0"/>
          <w:numId w:val="2"/>
        </w:numPr>
        <w:shd w:val="clear" w:color="auto" w:fill="FFFFFF"/>
        <w:bidi/>
        <w:spacing w:after="0" w:line="360" w:lineRule="auto"/>
        <w:ind w:left="360" w:right="1125"/>
        <w:jc w:val="both"/>
        <w:rPr>
          <w:rFonts w:asciiTheme="majorBidi" w:eastAsia="Times New Roman" w:hAnsiTheme="majorBidi" w:cstheme="majorBidi"/>
          <w:color w:val="333333"/>
        </w:rPr>
      </w:pPr>
      <w:r w:rsidRPr="00302C7A">
        <w:rPr>
          <w:rFonts w:asciiTheme="majorBidi" w:eastAsia="Times New Roman" w:hAnsiTheme="majorBidi" w:cstheme="majorBidi"/>
          <w:b/>
          <w:bCs/>
          <w:color w:val="333333"/>
          <w:sz w:val="24"/>
          <w:szCs w:val="24"/>
        </w:rPr>
        <w:t> </w:t>
      </w:r>
      <w:r w:rsidRPr="00563624">
        <w:rPr>
          <w:rFonts w:asciiTheme="majorBidi" w:eastAsia="Times New Roman" w:hAnsiTheme="majorBidi" w:cstheme="majorBidi"/>
          <w:b/>
          <w:bCs/>
          <w:color w:val="333333"/>
          <w:rtl/>
        </w:rPr>
        <w:t>الهدف الأول</w:t>
      </w:r>
      <w:r w:rsidRPr="00563624">
        <w:rPr>
          <w:rFonts w:asciiTheme="majorBidi" w:eastAsia="Times New Roman" w:hAnsiTheme="majorBidi" w:cstheme="majorBidi"/>
          <w:color w:val="333333"/>
        </w:rPr>
        <w:t>: </w:t>
      </w:r>
      <w:r w:rsidRPr="00563624">
        <w:rPr>
          <w:rFonts w:asciiTheme="majorBidi" w:eastAsia="Times New Roman" w:hAnsiTheme="majorBidi" w:cstheme="majorBidi"/>
          <w:color w:val="333333"/>
          <w:rtl/>
        </w:rPr>
        <w:t>تقديم الرعاية الصحيـة الشاملة والمتكاملة بطرق مبتكرة ومستدامة تضمن وقاية المجتمع من الأمراض​</w:t>
      </w:r>
    </w:p>
    <w:p w14:paraId="08CF66C2" w14:textId="77777777" w:rsidR="006071E9" w:rsidRPr="00563624" w:rsidRDefault="006071E9" w:rsidP="00563624">
      <w:pPr>
        <w:numPr>
          <w:ilvl w:val="0"/>
          <w:numId w:val="2"/>
        </w:numPr>
        <w:shd w:val="clear" w:color="auto" w:fill="FFFFFF"/>
        <w:bidi/>
        <w:spacing w:after="0" w:line="360" w:lineRule="auto"/>
        <w:ind w:left="360" w:right="1125"/>
        <w:jc w:val="both"/>
        <w:rPr>
          <w:rFonts w:asciiTheme="majorBidi" w:eastAsia="Times New Roman" w:hAnsiTheme="majorBidi" w:cstheme="majorBidi"/>
          <w:color w:val="333333"/>
        </w:rPr>
      </w:pPr>
      <w:r w:rsidRPr="00563624">
        <w:rPr>
          <w:rFonts w:asciiTheme="majorBidi" w:eastAsia="Times New Roman" w:hAnsiTheme="majorBidi" w:cstheme="majorBidi"/>
          <w:b/>
          <w:bCs/>
          <w:color w:val="333333"/>
          <w:rtl/>
        </w:rPr>
        <w:t>الهدف الثاني​​</w:t>
      </w:r>
      <w:r w:rsidRPr="00563624">
        <w:rPr>
          <w:rFonts w:asciiTheme="majorBidi" w:eastAsia="Times New Roman" w:hAnsiTheme="majorBidi" w:cstheme="majorBidi"/>
          <w:color w:val="333333"/>
        </w:rPr>
        <w:t>:</w:t>
      </w:r>
      <w:r w:rsidRPr="00563624">
        <w:rPr>
          <w:rFonts w:asciiTheme="majorBidi" w:eastAsia="Times New Roman" w:hAnsiTheme="majorBidi" w:cstheme="majorBidi"/>
          <w:color w:val="333333"/>
          <w:rtl/>
        </w:rPr>
        <w:t>تطوير نظم المعلومات الصحية وتطبيق معايير عالمية في ادارة البنية التحتية في المنشآت الصحية</w:t>
      </w:r>
    </w:p>
    <w:p w14:paraId="17A5C7F7" w14:textId="77777777" w:rsidR="006071E9" w:rsidRPr="00563624" w:rsidRDefault="006071E9" w:rsidP="00563624">
      <w:pPr>
        <w:numPr>
          <w:ilvl w:val="0"/>
          <w:numId w:val="2"/>
        </w:numPr>
        <w:shd w:val="clear" w:color="auto" w:fill="FFFFFF"/>
        <w:bidi/>
        <w:spacing w:after="0" w:line="360" w:lineRule="auto"/>
        <w:ind w:left="360" w:right="1125"/>
        <w:jc w:val="both"/>
        <w:rPr>
          <w:rFonts w:asciiTheme="majorBidi" w:eastAsia="Times New Roman" w:hAnsiTheme="majorBidi" w:cstheme="majorBidi"/>
          <w:color w:val="333333"/>
        </w:rPr>
      </w:pPr>
      <w:r w:rsidRPr="00563624">
        <w:rPr>
          <w:rFonts w:asciiTheme="majorBidi" w:eastAsia="Times New Roman" w:hAnsiTheme="majorBidi" w:cstheme="majorBidi"/>
          <w:b/>
          <w:bCs/>
          <w:color w:val="333333"/>
          <w:rtl/>
        </w:rPr>
        <w:t>الهدف الثالث</w:t>
      </w:r>
      <w:r w:rsidRPr="00563624">
        <w:rPr>
          <w:rFonts w:asciiTheme="majorBidi" w:eastAsia="Times New Roman" w:hAnsiTheme="majorBidi" w:cstheme="majorBidi"/>
          <w:color w:val="333333"/>
        </w:rPr>
        <w:t>:</w:t>
      </w:r>
      <w:r w:rsidRPr="00563624">
        <w:rPr>
          <w:rFonts w:asciiTheme="majorBidi" w:eastAsia="Times New Roman" w:hAnsiTheme="majorBidi" w:cstheme="majorBidi"/>
          <w:color w:val="333333"/>
          <w:rtl/>
        </w:rPr>
        <w:t>بناء أنظمة الجودة والسلامة العلاجية والصحية والدوائية وفق المعايير العالمية</w:t>
      </w:r>
      <w:r w:rsidRPr="00563624">
        <w:rPr>
          <w:rFonts w:asciiTheme="majorBidi" w:eastAsia="Times New Roman" w:hAnsiTheme="majorBidi" w:cstheme="majorBidi"/>
          <w:color w:val="333333"/>
        </w:rPr>
        <w:t> </w:t>
      </w:r>
    </w:p>
    <w:p w14:paraId="4DF51E01" w14:textId="77777777" w:rsidR="006071E9" w:rsidRPr="00563624" w:rsidRDefault="006071E9" w:rsidP="00563624">
      <w:pPr>
        <w:numPr>
          <w:ilvl w:val="0"/>
          <w:numId w:val="2"/>
        </w:numPr>
        <w:shd w:val="clear" w:color="auto" w:fill="FFFFFF"/>
        <w:bidi/>
        <w:spacing w:after="0" w:line="360" w:lineRule="auto"/>
        <w:ind w:left="360" w:right="1125"/>
        <w:jc w:val="both"/>
        <w:rPr>
          <w:rFonts w:asciiTheme="majorBidi" w:eastAsia="Times New Roman" w:hAnsiTheme="majorBidi" w:cstheme="majorBidi"/>
          <w:color w:val="333333"/>
        </w:rPr>
      </w:pPr>
      <w:r w:rsidRPr="00563624">
        <w:rPr>
          <w:rFonts w:asciiTheme="majorBidi" w:eastAsia="Times New Roman" w:hAnsiTheme="majorBidi" w:cstheme="majorBidi"/>
          <w:b/>
          <w:bCs/>
          <w:color w:val="333333"/>
          <w:rtl/>
        </w:rPr>
        <w:t>الهدف الرابع</w:t>
      </w:r>
      <w:r w:rsidRPr="00563624">
        <w:rPr>
          <w:rFonts w:asciiTheme="majorBidi" w:eastAsia="Times New Roman" w:hAnsiTheme="majorBidi" w:cstheme="majorBidi"/>
          <w:color w:val="333333"/>
        </w:rPr>
        <w:t>: </w:t>
      </w:r>
      <w:r w:rsidRPr="00563624">
        <w:rPr>
          <w:rFonts w:asciiTheme="majorBidi" w:eastAsia="Times New Roman" w:hAnsiTheme="majorBidi" w:cstheme="majorBidi"/>
          <w:color w:val="333333"/>
          <w:rtl/>
        </w:rPr>
        <w:t>توفير إطار تشريعي حيوي وحوكمة وتقديم خدمات تنظيمية ورقابية متميزة للقطاع الصحي</w:t>
      </w:r>
    </w:p>
    <w:p w14:paraId="4F8CECF2" w14:textId="77777777" w:rsidR="006071E9" w:rsidRPr="00563624" w:rsidRDefault="006071E9" w:rsidP="00563624">
      <w:pPr>
        <w:numPr>
          <w:ilvl w:val="0"/>
          <w:numId w:val="2"/>
        </w:numPr>
        <w:shd w:val="clear" w:color="auto" w:fill="FFFFFF"/>
        <w:bidi/>
        <w:spacing w:after="0" w:line="360" w:lineRule="auto"/>
        <w:ind w:left="360" w:right="1125"/>
        <w:jc w:val="both"/>
        <w:rPr>
          <w:rFonts w:asciiTheme="majorBidi" w:eastAsia="Times New Roman" w:hAnsiTheme="majorBidi" w:cstheme="majorBidi"/>
          <w:color w:val="333333"/>
        </w:rPr>
      </w:pPr>
      <w:r w:rsidRPr="00563624">
        <w:rPr>
          <w:rFonts w:asciiTheme="majorBidi" w:eastAsia="Times New Roman" w:hAnsiTheme="majorBidi" w:cstheme="majorBidi"/>
          <w:b/>
          <w:bCs/>
          <w:color w:val="333333"/>
          <w:rtl/>
        </w:rPr>
        <w:t>الهدف الخامس</w:t>
      </w:r>
      <w:r w:rsidRPr="00563624">
        <w:rPr>
          <w:rFonts w:asciiTheme="majorBidi" w:eastAsia="Times New Roman" w:hAnsiTheme="majorBidi" w:cstheme="majorBidi"/>
          <w:color w:val="333333"/>
        </w:rPr>
        <w:t>: </w:t>
      </w:r>
      <w:r w:rsidRPr="00563624">
        <w:rPr>
          <w:rFonts w:asciiTheme="majorBidi" w:eastAsia="Times New Roman" w:hAnsiTheme="majorBidi" w:cstheme="majorBidi"/>
          <w:color w:val="333333"/>
          <w:rtl/>
        </w:rPr>
        <w:t>ضمان تقديم كافة الخدمات الإدارية وفق معايير الجودة والكفاءة والشفافية </w:t>
      </w:r>
      <w:r w:rsidRPr="00563624">
        <w:rPr>
          <w:rFonts w:asciiTheme="majorBidi" w:eastAsia="Times New Roman" w:hAnsiTheme="majorBidi" w:cstheme="majorBidi"/>
          <w:color w:val="333333"/>
        </w:rPr>
        <w:t>​</w:t>
      </w:r>
    </w:p>
    <w:p w14:paraId="655B24EA" w14:textId="3B30A4BD" w:rsidR="001E059A" w:rsidRPr="00563624" w:rsidRDefault="006071E9" w:rsidP="00563624">
      <w:pPr>
        <w:numPr>
          <w:ilvl w:val="0"/>
          <w:numId w:val="2"/>
        </w:numPr>
        <w:shd w:val="clear" w:color="auto" w:fill="FFFFFF"/>
        <w:bidi/>
        <w:spacing w:after="0" w:line="360" w:lineRule="auto"/>
        <w:ind w:left="360" w:right="1125"/>
        <w:jc w:val="both"/>
        <w:rPr>
          <w:rFonts w:asciiTheme="majorBidi" w:eastAsia="Times New Roman" w:hAnsiTheme="majorBidi" w:cstheme="majorBidi"/>
          <w:color w:val="333333"/>
        </w:rPr>
      </w:pPr>
      <w:r w:rsidRPr="00563624">
        <w:rPr>
          <w:rFonts w:asciiTheme="majorBidi" w:eastAsia="Times New Roman" w:hAnsiTheme="majorBidi" w:cstheme="majorBidi"/>
          <w:b/>
          <w:bCs/>
          <w:color w:val="333333"/>
          <w:rtl/>
        </w:rPr>
        <w:t>الهدف السادس</w:t>
      </w:r>
      <w:r w:rsidRPr="00563624">
        <w:rPr>
          <w:rFonts w:asciiTheme="majorBidi" w:eastAsia="Times New Roman" w:hAnsiTheme="majorBidi" w:cstheme="majorBidi"/>
          <w:color w:val="333333"/>
        </w:rPr>
        <w:t>: </w:t>
      </w:r>
      <w:r w:rsidRPr="00563624">
        <w:rPr>
          <w:rFonts w:asciiTheme="majorBidi" w:eastAsia="Times New Roman" w:hAnsiTheme="majorBidi" w:cstheme="majorBidi"/>
          <w:color w:val="333333"/>
          <w:rtl/>
        </w:rPr>
        <w:t>ترسيخ ثقافة الإبتكار في بيئة العمل المؤسسي</w:t>
      </w:r>
    </w:p>
    <w:p w14:paraId="542CBB7A" w14:textId="532128D6" w:rsidR="00A43E1D" w:rsidRDefault="00A43E1D" w:rsidP="00A43E1D">
      <w:pPr>
        <w:shd w:val="clear" w:color="auto" w:fill="FFFFFF"/>
        <w:bidi/>
        <w:spacing w:after="0" w:line="360" w:lineRule="auto"/>
        <w:ind w:right="1125"/>
        <w:jc w:val="both"/>
        <w:rPr>
          <w:rFonts w:asciiTheme="majorBidi" w:eastAsia="Times New Roman" w:hAnsiTheme="majorBidi" w:cstheme="majorBidi"/>
          <w:color w:val="333333"/>
          <w:sz w:val="24"/>
          <w:szCs w:val="24"/>
          <w:rtl/>
        </w:rPr>
      </w:pPr>
    </w:p>
    <w:p w14:paraId="3A287AB3" w14:textId="3DF80084" w:rsidR="00A43E1D" w:rsidRDefault="00A43E1D" w:rsidP="00A43E1D">
      <w:pPr>
        <w:shd w:val="clear" w:color="auto" w:fill="FFFFFF"/>
        <w:bidi/>
        <w:spacing w:after="0" w:line="360" w:lineRule="auto"/>
        <w:ind w:right="1125"/>
        <w:jc w:val="both"/>
        <w:rPr>
          <w:rFonts w:asciiTheme="majorBidi" w:eastAsia="Times New Roman" w:hAnsiTheme="majorBidi" w:cstheme="majorBidi"/>
          <w:color w:val="333333"/>
          <w:sz w:val="24"/>
          <w:szCs w:val="24"/>
          <w:rtl/>
        </w:rPr>
      </w:pPr>
    </w:p>
    <w:p w14:paraId="6E389979" w14:textId="0C64A8C7" w:rsidR="00A43E1D" w:rsidRDefault="00A43E1D" w:rsidP="00A43E1D">
      <w:pPr>
        <w:shd w:val="clear" w:color="auto" w:fill="FFFFFF"/>
        <w:bidi/>
        <w:spacing w:after="0" w:line="360" w:lineRule="auto"/>
        <w:ind w:right="1125"/>
        <w:jc w:val="both"/>
        <w:rPr>
          <w:rFonts w:asciiTheme="majorBidi" w:eastAsia="Times New Roman" w:hAnsiTheme="majorBidi" w:cstheme="majorBidi"/>
          <w:color w:val="333333"/>
          <w:sz w:val="24"/>
          <w:szCs w:val="24"/>
          <w:rtl/>
        </w:rPr>
      </w:pPr>
    </w:p>
    <w:p w14:paraId="0CAB8A7A" w14:textId="550827F8" w:rsidR="00776401" w:rsidRDefault="00776401">
      <w:pPr>
        <w:rPr>
          <w:rFonts w:asciiTheme="majorBidi" w:eastAsia="Times New Roman" w:hAnsiTheme="majorBidi" w:cstheme="majorBidi"/>
          <w:color w:val="333333"/>
          <w:sz w:val="24"/>
          <w:szCs w:val="24"/>
          <w:rtl/>
        </w:rPr>
      </w:pPr>
      <w:r>
        <w:rPr>
          <w:rFonts w:asciiTheme="majorBidi" w:eastAsia="Times New Roman" w:hAnsiTheme="majorBidi" w:cstheme="majorBidi"/>
          <w:color w:val="333333"/>
          <w:sz w:val="24"/>
          <w:szCs w:val="24"/>
          <w:rtl/>
        </w:rPr>
        <w:br w:type="page"/>
      </w:r>
    </w:p>
    <w:p w14:paraId="74A404FD" w14:textId="3C43CDB6" w:rsidR="001E059A" w:rsidRPr="000E79E3" w:rsidRDefault="00F571AF" w:rsidP="000E79E3">
      <w:pPr>
        <w:pStyle w:val="Heading1"/>
        <w:shd w:val="clear" w:color="auto" w:fill="B68A35"/>
        <w:rPr>
          <w:b w:val="0"/>
          <w:bCs/>
          <w:color w:val="FFFFFF" w:themeColor="background1"/>
          <w:sz w:val="40"/>
          <w:szCs w:val="36"/>
          <w:rtl/>
        </w:rPr>
      </w:pPr>
      <w:bookmarkStart w:id="3" w:name="_Toc96586628"/>
      <w:r w:rsidRPr="000E79E3">
        <w:rPr>
          <w:b w:val="0"/>
          <w:bCs/>
          <w:color w:val="FFFFFF" w:themeColor="background1"/>
          <w:sz w:val="40"/>
          <w:szCs w:val="36"/>
          <w:rtl/>
        </w:rPr>
        <w:lastRenderedPageBreak/>
        <w:t xml:space="preserve">الباب الأول : </w:t>
      </w:r>
      <w:r w:rsidR="001E059A" w:rsidRPr="000E79E3">
        <w:rPr>
          <w:b w:val="0"/>
          <w:bCs/>
          <w:color w:val="FFFFFF" w:themeColor="background1"/>
          <w:sz w:val="40"/>
          <w:szCs w:val="36"/>
          <w:rtl/>
        </w:rPr>
        <w:t>مؤشرات الأجندة الوطنية</w:t>
      </w:r>
      <w:r w:rsidR="00A43E1D" w:rsidRPr="000E79E3">
        <w:rPr>
          <w:rFonts w:hint="cs"/>
          <w:b w:val="0"/>
          <w:bCs/>
          <w:color w:val="FFFFFF" w:themeColor="background1"/>
          <w:sz w:val="40"/>
          <w:szCs w:val="36"/>
          <w:rtl/>
        </w:rPr>
        <w:t xml:space="preserve"> لقطاع الصحة بالدولة</w:t>
      </w:r>
      <w:bookmarkEnd w:id="3"/>
      <w:r w:rsidR="00A43E1D" w:rsidRPr="000E79E3">
        <w:rPr>
          <w:rFonts w:hint="cs"/>
          <w:b w:val="0"/>
          <w:bCs/>
          <w:color w:val="FFFFFF" w:themeColor="background1"/>
          <w:sz w:val="40"/>
          <w:szCs w:val="36"/>
          <w:rtl/>
        </w:rPr>
        <w:t xml:space="preserve"> </w:t>
      </w:r>
    </w:p>
    <w:p w14:paraId="3D101429" w14:textId="77777777" w:rsidR="00563624" w:rsidRPr="00563624" w:rsidRDefault="00563624" w:rsidP="00563624">
      <w:pPr>
        <w:tabs>
          <w:tab w:val="left" w:pos="3832"/>
        </w:tabs>
        <w:bidi/>
        <w:ind w:left="-810"/>
        <w:jc w:val="both"/>
        <w:rPr>
          <w:rFonts w:asciiTheme="majorBidi" w:hAnsiTheme="majorBidi" w:cstheme="majorBidi"/>
          <w:color w:val="000000" w:themeColor="text1"/>
          <w:sz w:val="6"/>
          <w:szCs w:val="6"/>
          <w:rtl/>
          <w:lang w:bidi="ar-AE"/>
        </w:rPr>
      </w:pPr>
    </w:p>
    <w:p w14:paraId="7A678CCA" w14:textId="0A391AEC" w:rsidR="001E059A" w:rsidRDefault="001E059A" w:rsidP="007B1967">
      <w:pPr>
        <w:tabs>
          <w:tab w:val="left" w:pos="3832"/>
        </w:tabs>
        <w:bidi/>
        <w:ind w:left="-720"/>
        <w:jc w:val="both"/>
        <w:rPr>
          <w:rFonts w:asciiTheme="majorBidi" w:hAnsiTheme="majorBidi" w:cstheme="majorBidi"/>
          <w:color w:val="000000" w:themeColor="text1"/>
          <w:sz w:val="24"/>
          <w:szCs w:val="24"/>
          <w:rtl/>
          <w:lang w:bidi="ar-AE"/>
        </w:rPr>
      </w:pPr>
      <w:r w:rsidRPr="00BF4521">
        <w:rPr>
          <w:rFonts w:asciiTheme="majorBidi" w:hAnsiTheme="majorBidi" w:cstheme="majorBidi" w:hint="cs"/>
          <w:color w:val="000000" w:themeColor="text1"/>
          <w:sz w:val="24"/>
          <w:szCs w:val="24"/>
          <w:rtl/>
          <w:lang w:bidi="ar-AE"/>
        </w:rPr>
        <w:t>تسعى الأجندة الوطنية إلى ترسيخ الجانب الوقائي و تخفيض معدل الأمراض المتعلقة بنمط الحياة، و تطوير جاهزية النظام الصحي للتعامل مع الأوبئة والمخاطر الصحية و ذلك لتحقيق حياة صحية بعمر مديد للمجتمع الإماراتي</w:t>
      </w:r>
      <w:r w:rsidR="00563624">
        <w:rPr>
          <w:rFonts w:asciiTheme="majorBidi" w:hAnsiTheme="majorBidi" w:cstheme="majorBidi" w:hint="cs"/>
          <w:color w:val="000000" w:themeColor="text1"/>
          <w:sz w:val="24"/>
          <w:szCs w:val="24"/>
          <w:rtl/>
          <w:lang w:bidi="ar-AE"/>
        </w:rPr>
        <w:t>.</w:t>
      </w:r>
    </w:p>
    <w:p w14:paraId="4BCA8F6C" w14:textId="61ED5399" w:rsidR="00563624" w:rsidRDefault="00563624" w:rsidP="00563624">
      <w:pPr>
        <w:tabs>
          <w:tab w:val="left" w:pos="3832"/>
        </w:tabs>
        <w:bidi/>
        <w:ind w:left="-810"/>
        <w:jc w:val="both"/>
        <w:rPr>
          <w:rFonts w:asciiTheme="majorBidi" w:hAnsiTheme="majorBidi" w:cstheme="majorBidi"/>
          <w:sz w:val="24"/>
          <w:szCs w:val="24"/>
          <w:rtl/>
          <w:lang w:bidi="ar-AE"/>
        </w:rPr>
      </w:pPr>
    </w:p>
    <w:p w14:paraId="68ACF41D" w14:textId="77777777" w:rsidR="00346B0A" w:rsidRDefault="00346B0A" w:rsidP="00346B0A">
      <w:pPr>
        <w:tabs>
          <w:tab w:val="left" w:pos="3832"/>
        </w:tabs>
        <w:bidi/>
        <w:ind w:left="-810"/>
        <w:jc w:val="both"/>
        <w:rPr>
          <w:rFonts w:asciiTheme="majorBidi" w:hAnsiTheme="majorBidi" w:cstheme="majorBidi"/>
          <w:sz w:val="24"/>
          <w:szCs w:val="24"/>
          <w:rtl/>
          <w:lang w:bidi="ar-AE"/>
        </w:rPr>
      </w:pPr>
    </w:p>
    <w:p w14:paraId="24F687B9" w14:textId="7FEBFB44" w:rsidR="001E059A" w:rsidRPr="00563624" w:rsidRDefault="00563624" w:rsidP="007B1967">
      <w:pPr>
        <w:bidi/>
        <w:ind w:left="-720"/>
        <w:jc w:val="both"/>
        <w:rPr>
          <w:rFonts w:asciiTheme="majorBidi" w:hAnsiTheme="majorBidi" w:cstheme="majorBidi"/>
          <w:b/>
          <w:bCs/>
          <w:sz w:val="28"/>
          <w:szCs w:val="28"/>
          <w:rtl/>
          <w:lang w:bidi="ar-AE"/>
        </w:rPr>
      </w:pPr>
      <w:r w:rsidRPr="00563624">
        <w:rPr>
          <w:rFonts w:asciiTheme="majorBidi" w:hAnsiTheme="majorBidi" w:cstheme="majorBidi" w:hint="cs"/>
          <w:b/>
          <w:bCs/>
          <w:sz w:val="28"/>
          <w:szCs w:val="28"/>
          <w:rtl/>
          <w:lang w:bidi="ar-AE"/>
        </w:rPr>
        <w:t xml:space="preserve">الجداول ادناه توضح مؤشرات الأجندة الوطنية لقطاع الصحة بالدولة </w:t>
      </w:r>
      <w:r w:rsidR="00346B0A">
        <w:rPr>
          <w:rFonts w:asciiTheme="majorBidi" w:hAnsiTheme="majorBidi" w:cstheme="majorBidi" w:hint="cs"/>
          <w:b/>
          <w:bCs/>
          <w:sz w:val="28"/>
          <w:szCs w:val="28"/>
          <w:rtl/>
          <w:lang w:bidi="ar-AE"/>
        </w:rPr>
        <w:t>:</w:t>
      </w:r>
    </w:p>
    <w:tbl>
      <w:tblPr>
        <w:bidiVisual/>
        <w:tblW w:w="10095" w:type="dxa"/>
        <w:tblInd w:w="-757" w:type="dxa"/>
        <w:tblLook w:val="04A0" w:firstRow="1" w:lastRow="0" w:firstColumn="1" w:lastColumn="0" w:noHBand="0" w:noVBand="1"/>
      </w:tblPr>
      <w:tblGrid>
        <w:gridCol w:w="2014"/>
        <w:gridCol w:w="8081"/>
      </w:tblGrid>
      <w:tr w:rsidR="001E059A" w:rsidRPr="001E059A" w14:paraId="503D0B2A" w14:textId="77777777" w:rsidTr="009848D6">
        <w:trPr>
          <w:trHeight w:val="499"/>
        </w:trPr>
        <w:tc>
          <w:tcPr>
            <w:tcW w:w="10095" w:type="dxa"/>
            <w:gridSpan w:val="2"/>
            <w:tcBorders>
              <w:top w:val="single" w:sz="8" w:space="0" w:color="auto"/>
              <w:left w:val="single" w:sz="8" w:space="0" w:color="auto"/>
              <w:bottom w:val="single" w:sz="8" w:space="0" w:color="auto"/>
              <w:right w:val="single" w:sz="8" w:space="0" w:color="000000"/>
            </w:tcBorders>
            <w:shd w:val="clear" w:color="auto" w:fill="B68A35"/>
            <w:noWrap/>
            <w:vAlign w:val="center"/>
            <w:hideMark/>
          </w:tcPr>
          <w:p w14:paraId="2F7FADD8" w14:textId="77777777" w:rsidR="001E059A" w:rsidRPr="001E059A" w:rsidRDefault="001E059A" w:rsidP="00A43E1D">
            <w:pPr>
              <w:bidi/>
              <w:spacing w:after="0" w:line="240" w:lineRule="auto"/>
              <w:jc w:val="both"/>
              <w:rPr>
                <w:rFonts w:ascii="Sakkal Majalla" w:eastAsia="Times New Roman" w:hAnsi="Sakkal Majalla" w:cs="Sakkal Majalla"/>
                <w:b/>
                <w:bCs/>
                <w:color w:val="000000"/>
                <w:sz w:val="28"/>
                <w:szCs w:val="28"/>
              </w:rPr>
            </w:pPr>
            <w:r w:rsidRPr="009848D6">
              <w:rPr>
                <w:rFonts w:ascii="Sakkal Majalla" w:eastAsia="Times New Roman" w:hAnsi="Sakkal Majalla" w:cs="Sakkal Majalla"/>
                <w:b/>
                <w:bCs/>
                <w:color w:val="FFFFFF" w:themeColor="background1"/>
                <w:sz w:val="28"/>
                <w:szCs w:val="28"/>
                <w:rtl/>
              </w:rPr>
              <w:t>مستوى انتشار تدخين أي من منتجات التبغ (الذكور)</w:t>
            </w:r>
          </w:p>
        </w:tc>
      </w:tr>
      <w:tr w:rsidR="001E059A" w:rsidRPr="001E059A" w14:paraId="068F9985" w14:textId="77777777" w:rsidTr="00BA4735">
        <w:trPr>
          <w:trHeight w:val="499"/>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50E21FFA"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tl/>
              </w:rPr>
              <w:t>المنسق الرئيسي</w:t>
            </w:r>
            <w:r w:rsidRPr="001E059A">
              <w:rPr>
                <w:rFonts w:ascii="Sakkal Majalla" w:eastAsia="Times New Roman" w:hAnsi="Sakkal Majalla" w:cs="Sakkal Majalla"/>
                <w:color w:val="000000"/>
                <w:sz w:val="28"/>
                <w:szCs w:val="28"/>
              </w:rPr>
              <w:t xml:space="preserve"> </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0DF18BDF"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Pr>
              <w:t xml:space="preserve"> </w:t>
            </w:r>
            <w:r w:rsidRPr="001E059A">
              <w:rPr>
                <w:rFonts w:ascii="Sakkal Majalla" w:eastAsia="Times New Roman" w:hAnsi="Sakkal Majalla" w:cs="Sakkal Majalla"/>
                <w:color w:val="000000"/>
                <w:sz w:val="28"/>
                <w:szCs w:val="28"/>
                <w:rtl/>
              </w:rPr>
              <w:t>وزارة الصحة</w:t>
            </w:r>
            <w:r w:rsidRPr="001E059A">
              <w:rPr>
                <w:rFonts w:ascii="Sakkal Majalla" w:eastAsia="Times New Roman" w:hAnsi="Sakkal Majalla" w:cs="Sakkal Majalla"/>
                <w:color w:val="000000"/>
                <w:sz w:val="28"/>
                <w:szCs w:val="28"/>
              </w:rPr>
              <w:t xml:space="preserve"> </w:t>
            </w:r>
            <w:r w:rsidRPr="001E059A">
              <w:rPr>
                <w:rFonts w:ascii="Sakkal Majalla" w:eastAsia="Times New Roman" w:hAnsi="Sakkal Majalla" w:cs="Sakkal Majalla"/>
                <w:color w:val="000000"/>
                <w:sz w:val="28"/>
                <w:szCs w:val="28"/>
                <w:rtl/>
              </w:rPr>
              <w:t>ووقاية المجتمع</w:t>
            </w:r>
          </w:p>
        </w:tc>
      </w:tr>
      <w:tr w:rsidR="001E059A" w:rsidRPr="001E059A" w14:paraId="253F5C4C" w14:textId="77777777" w:rsidTr="00BA4735">
        <w:trPr>
          <w:trHeight w:val="499"/>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4E013CF0"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tl/>
              </w:rPr>
              <w:t>المصدر</w:t>
            </w:r>
            <w:r w:rsidRPr="001E059A">
              <w:rPr>
                <w:rFonts w:ascii="Sakkal Majalla" w:eastAsia="Times New Roman" w:hAnsi="Sakkal Majalla" w:cs="Sakkal Majalla"/>
                <w:color w:val="000000"/>
                <w:sz w:val="28"/>
                <w:szCs w:val="28"/>
              </w:rPr>
              <w:t xml:space="preserve"> </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208B90D1"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Pr>
              <w:t xml:space="preserve"> </w:t>
            </w:r>
            <w:r w:rsidRPr="001E059A">
              <w:rPr>
                <w:rFonts w:ascii="Sakkal Majalla" w:eastAsia="Times New Roman" w:hAnsi="Sakkal Majalla" w:cs="Sakkal Majalla"/>
                <w:color w:val="000000"/>
                <w:sz w:val="28"/>
                <w:szCs w:val="28"/>
                <w:rtl/>
              </w:rPr>
              <w:t>وزارة الصحة ووقاية المجتمع</w:t>
            </w:r>
          </w:p>
        </w:tc>
      </w:tr>
      <w:tr w:rsidR="001E059A" w:rsidRPr="001E059A" w14:paraId="72743143" w14:textId="77777777" w:rsidTr="00BA4735">
        <w:trPr>
          <w:trHeight w:val="499"/>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0AC49632"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tl/>
              </w:rPr>
              <w:t>التعريف</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32C2B3B0"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tl/>
              </w:rPr>
              <w:t>مؤشر يقيس نسبة استهلاك السجائر</w:t>
            </w:r>
            <w:r w:rsidRPr="001E059A">
              <w:rPr>
                <w:rFonts w:ascii="Sakkal Majalla" w:eastAsia="Times New Roman" w:hAnsi="Sakkal Majalla" w:cs="Sakkal Majalla"/>
                <w:color w:val="000000"/>
                <w:sz w:val="28"/>
                <w:szCs w:val="28"/>
              </w:rPr>
              <w:t xml:space="preserve"> </w:t>
            </w:r>
            <w:r w:rsidRPr="001E059A">
              <w:rPr>
                <w:rFonts w:ascii="Sakkal Majalla" w:eastAsia="Times New Roman" w:hAnsi="Sakkal Majalla" w:cs="Sakkal Majalla"/>
                <w:color w:val="000000"/>
                <w:sz w:val="28"/>
                <w:szCs w:val="28"/>
                <w:rtl/>
              </w:rPr>
              <w:t>ومنتجات التبغ اليومي بين أفراد المجتمع لمختلف الفئات العمرية</w:t>
            </w:r>
          </w:p>
        </w:tc>
      </w:tr>
      <w:tr w:rsidR="001E059A" w:rsidRPr="001E059A" w14:paraId="7260FD75" w14:textId="77777777" w:rsidTr="00BA4735">
        <w:trPr>
          <w:trHeight w:val="499"/>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6E92DEBC"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tl/>
              </w:rPr>
              <w:t>وحدة</w:t>
            </w:r>
            <w:r w:rsidRPr="001E059A">
              <w:rPr>
                <w:rFonts w:ascii="Sakkal Majalla" w:eastAsia="Times New Roman" w:hAnsi="Sakkal Majalla" w:cs="Sakkal Majalla"/>
                <w:color w:val="000000"/>
                <w:sz w:val="28"/>
                <w:szCs w:val="28"/>
              </w:rPr>
              <w:t xml:space="preserve"> </w:t>
            </w:r>
            <w:r w:rsidRPr="001E059A">
              <w:rPr>
                <w:rFonts w:ascii="Sakkal Majalla" w:eastAsia="Times New Roman" w:hAnsi="Sakkal Majalla" w:cs="Sakkal Majalla"/>
                <w:color w:val="000000"/>
                <w:sz w:val="28"/>
                <w:szCs w:val="28"/>
                <w:rtl/>
              </w:rPr>
              <w:t>القياس</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1377B4D5"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Pr>
              <w:t xml:space="preserve"> </w:t>
            </w:r>
            <w:r w:rsidRPr="001E059A">
              <w:rPr>
                <w:rFonts w:ascii="Sakkal Majalla" w:eastAsia="Times New Roman" w:hAnsi="Sakkal Majalla" w:cs="Sakkal Majalla"/>
                <w:color w:val="000000"/>
                <w:sz w:val="28"/>
                <w:szCs w:val="28"/>
                <w:rtl/>
              </w:rPr>
              <w:t>نسبة مئوية</w:t>
            </w:r>
          </w:p>
        </w:tc>
      </w:tr>
      <w:tr w:rsidR="001E059A" w:rsidRPr="001E059A" w14:paraId="0D5D9306" w14:textId="77777777" w:rsidTr="00BA4735">
        <w:trPr>
          <w:trHeight w:val="499"/>
        </w:trPr>
        <w:tc>
          <w:tcPr>
            <w:tcW w:w="2014" w:type="dxa"/>
            <w:tcBorders>
              <w:top w:val="nil"/>
              <w:left w:val="single" w:sz="8" w:space="0" w:color="auto"/>
              <w:bottom w:val="nil"/>
              <w:right w:val="single" w:sz="4" w:space="0" w:color="auto"/>
            </w:tcBorders>
            <w:shd w:val="clear" w:color="auto" w:fill="F2F2F2" w:themeFill="background1" w:themeFillShade="F2"/>
            <w:noWrap/>
            <w:vAlign w:val="center"/>
            <w:hideMark/>
          </w:tcPr>
          <w:p w14:paraId="0DE8668C"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tl/>
              </w:rPr>
              <w:t>تاريخ</w:t>
            </w:r>
            <w:r w:rsidRPr="001E059A">
              <w:rPr>
                <w:rFonts w:ascii="Sakkal Majalla" w:eastAsia="Times New Roman" w:hAnsi="Sakkal Majalla" w:cs="Sakkal Majalla"/>
                <w:color w:val="000000"/>
                <w:sz w:val="28"/>
                <w:szCs w:val="28"/>
              </w:rPr>
              <w:t xml:space="preserve"> </w:t>
            </w:r>
            <w:r w:rsidRPr="001E059A">
              <w:rPr>
                <w:rFonts w:ascii="Sakkal Majalla" w:eastAsia="Times New Roman" w:hAnsi="Sakkal Majalla" w:cs="Sakkal Majalla"/>
                <w:color w:val="000000"/>
                <w:sz w:val="28"/>
                <w:szCs w:val="28"/>
                <w:rtl/>
              </w:rPr>
              <w:t>القياس</w:t>
            </w:r>
          </w:p>
        </w:tc>
        <w:tc>
          <w:tcPr>
            <w:tcW w:w="8081" w:type="dxa"/>
            <w:tcBorders>
              <w:top w:val="nil"/>
              <w:left w:val="single" w:sz="4" w:space="0" w:color="auto"/>
              <w:bottom w:val="nil"/>
              <w:right w:val="single" w:sz="8" w:space="0" w:color="auto"/>
            </w:tcBorders>
            <w:shd w:val="clear" w:color="auto" w:fill="auto"/>
            <w:noWrap/>
            <w:vAlign w:val="center"/>
            <w:hideMark/>
          </w:tcPr>
          <w:p w14:paraId="27B2B1D9"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Pr>
              <w:t>2018</w:t>
            </w:r>
          </w:p>
        </w:tc>
      </w:tr>
      <w:tr w:rsidR="001E059A" w:rsidRPr="001E059A" w14:paraId="18D0E341" w14:textId="77777777" w:rsidTr="0093396C">
        <w:trPr>
          <w:trHeight w:val="499"/>
        </w:trPr>
        <w:tc>
          <w:tcPr>
            <w:tcW w:w="2014" w:type="dxa"/>
            <w:tcBorders>
              <w:top w:val="single" w:sz="8" w:space="0" w:color="auto"/>
              <w:left w:val="single" w:sz="8" w:space="0" w:color="auto"/>
              <w:bottom w:val="single" w:sz="8" w:space="0" w:color="auto"/>
              <w:right w:val="single" w:sz="4" w:space="0" w:color="auto"/>
            </w:tcBorders>
            <w:shd w:val="clear" w:color="auto" w:fill="B68A35"/>
            <w:noWrap/>
            <w:vAlign w:val="center"/>
            <w:hideMark/>
          </w:tcPr>
          <w:p w14:paraId="59DE01B4" w14:textId="77777777" w:rsidR="001E059A" w:rsidRPr="0093396C" w:rsidRDefault="001E059A" w:rsidP="00A43E1D">
            <w:pPr>
              <w:bidi/>
              <w:spacing w:after="0" w:line="240" w:lineRule="auto"/>
              <w:jc w:val="both"/>
              <w:rPr>
                <w:rFonts w:ascii="Sakkal Majalla" w:eastAsia="Times New Roman" w:hAnsi="Sakkal Majalla" w:cs="Sakkal Majalla"/>
                <w:b/>
                <w:bCs/>
                <w:color w:val="FFFFFF" w:themeColor="background1"/>
                <w:sz w:val="28"/>
                <w:szCs w:val="28"/>
              </w:rPr>
            </w:pPr>
            <w:r w:rsidRPr="0093396C">
              <w:rPr>
                <w:rFonts w:ascii="Sakkal Majalla" w:eastAsia="Times New Roman" w:hAnsi="Sakkal Majalla" w:cs="Sakkal Majalla"/>
                <w:b/>
                <w:bCs/>
                <w:color w:val="FFFFFF" w:themeColor="background1"/>
                <w:sz w:val="28"/>
                <w:szCs w:val="28"/>
                <w:rtl/>
              </w:rPr>
              <w:t>النتيجة</w:t>
            </w:r>
            <w:r w:rsidRPr="0093396C">
              <w:rPr>
                <w:rFonts w:ascii="Sakkal Majalla" w:eastAsia="Times New Roman" w:hAnsi="Sakkal Majalla" w:cs="Sakkal Majalla"/>
                <w:b/>
                <w:bCs/>
                <w:color w:val="FFFFFF" w:themeColor="background1"/>
                <w:sz w:val="28"/>
                <w:szCs w:val="28"/>
              </w:rPr>
              <w:t xml:space="preserve"> </w:t>
            </w:r>
          </w:p>
        </w:tc>
        <w:tc>
          <w:tcPr>
            <w:tcW w:w="8081" w:type="dxa"/>
            <w:tcBorders>
              <w:top w:val="single" w:sz="8" w:space="0" w:color="auto"/>
              <w:left w:val="single" w:sz="4" w:space="0" w:color="auto"/>
              <w:bottom w:val="single" w:sz="8" w:space="0" w:color="auto"/>
              <w:right w:val="single" w:sz="8" w:space="0" w:color="auto"/>
            </w:tcBorders>
            <w:shd w:val="clear" w:color="auto" w:fill="B68A35"/>
            <w:noWrap/>
            <w:vAlign w:val="center"/>
            <w:hideMark/>
          </w:tcPr>
          <w:p w14:paraId="34F43CE5" w14:textId="77777777" w:rsidR="001E059A" w:rsidRPr="0093396C" w:rsidRDefault="001E059A" w:rsidP="00A43E1D">
            <w:pPr>
              <w:bidi/>
              <w:spacing w:after="0" w:line="240" w:lineRule="auto"/>
              <w:jc w:val="both"/>
              <w:rPr>
                <w:rFonts w:ascii="Sakkal Majalla" w:eastAsia="Times New Roman" w:hAnsi="Sakkal Majalla" w:cs="Sakkal Majalla"/>
                <w:b/>
                <w:bCs/>
                <w:color w:val="FFFFFF" w:themeColor="background1"/>
                <w:sz w:val="28"/>
                <w:szCs w:val="28"/>
              </w:rPr>
            </w:pPr>
            <w:r w:rsidRPr="0093396C">
              <w:rPr>
                <w:rFonts w:ascii="Sakkal Majalla" w:eastAsia="Times New Roman" w:hAnsi="Sakkal Majalla" w:cs="Sakkal Majalla"/>
                <w:b/>
                <w:bCs/>
                <w:color w:val="FFFFFF" w:themeColor="background1"/>
                <w:sz w:val="28"/>
                <w:szCs w:val="28"/>
              </w:rPr>
              <w:t>15.67%</w:t>
            </w:r>
          </w:p>
        </w:tc>
      </w:tr>
      <w:tr w:rsidR="001E059A" w:rsidRPr="001E059A" w14:paraId="2825993A" w14:textId="77777777" w:rsidTr="00EE5AE0">
        <w:trPr>
          <w:trHeight w:val="300"/>
        </w:trPr>
        <w:tc>
          <w:tcPr>
            <w:tcW w:w="2014" w:type="dxa"/>
            <w:tcBorders>
              <w:top w:val="nil"/>
              <w:left w:val="nil"/>
              <w:bottom w:val="nil"/>
              <w:right w:val="nil"/>
            </w:tcBorders>
            <w:shd w:val="clear" w:color="auto" w:fill="auto"/>
            <w:noWrap/>
            <w:vAlign w:val="bottom"/>
            <w:hideMark/>
          </w:tcPr>
          <w:p w14:paraId="20AAE1B9" w14:textId="77777777" w:rsidR="001E059A" w:rsidRPr="00563624" w:rsidRDefault="001E059A" w:rsidP="00A43E1D">
            <w:pPr>
              <w:bidi/>
              <w:spacing w:after="0" w:line="240" w:lineRule="auto"/>
              <w:jc w:val="both"/>
              <w:rPr>
                <w:rFonts w:ascii="Sakkal Majalla" w:eastAsia="Times New Roman" w:hAnsi="Sakkal Majalla" w:cs="Sakkal Majalla"/>
                <w:b/>
                <w:bCs/>
                <w:color w:val="000000"/>
                <w:sz w:val="14"/>
                <w:szCs w:val="14"/>
              </w:rPr>
            </w:pPr>
          </w:p>
        </w:tc>
        <w:tc>
          <w:tcPr>
            <w:tcW w:w="8081" w:type="dxa"/>
            <w:tcBorders>
              <w:top w:val="nil"/>
              <w:left w:val="nil"/>
              <w:bottom w:val="nil"/>
              <w:right w:val="nil"/>
            </w:tcBorders>
            <w:shd w:val="clear" w:color="auto" w:fill="auto"/>
            <w:noWrap/>
            <w:vAlign w:val="bottom"/>
            <w:hideMark/>
          </w:tcPr>
          <w:p w14:paraId="56A23705" w14:textId="77777777" w:rsidR="001E059A" w:rsidRPr="001E059A" w:rsidRDefault="001E059A" w:rsidP="00A43E1D">
            <w:pPr>
              <w:bidi/>
              <w:spacing w:after="0" w:line="240" w:lineRule="auto"/>
              <w:jc w:val="both"/>
              <w:rPr>
                <w:rFonts w:ascii="Times New Roman" w:eastAsia="Times New Roman" w:hAnsi="Times New Roman" w:cs="Times New Roman"/>
                <w:sz w:val="20"/>
                <w:szCs w:val="20"/>
              </w:rPr>
            </w:pPr>
          </w:p>
        </w:tc>
      </w:tr>
      <w:tr w:rsidR="001E059A" w:rsidRPr="001E059A" w14:paraId="2AB37F40" w14:textId="77777777" w:rsidTr="005168A5">
        <w:trPr>
          <w:trHeight w:val="315"/>
        </w:trPr>
        <w:tc>
          <w:tcPr>
            <w:tcW w:w="2014" w:type="dxa"/>
            <w:tcBorders>
              <w:top w:val="nil"/>
              <w:left w:val="nil"/>
              <w:bottom w:val="single" w:sz="8" w:space="0" w:color="auto"/>
              <w:right w:val="nil"/>
            </w:tcBorders>
            <w:shd w:val="clear" w:color="auto" w:fill="auto"/>
            <w:noWrap/>
            <w:vAlign w:val="bottom"/>
            <w:hideMark/>
          </w:tcPr>
          <w:p w14:paraId="45741AD0" w14:textId="27969A9F" w:rsidR="00563624" w:rsidRPr="001E059A" w:rsidRDefault="00563624" w:rsidP="00563624">
            <w:pPr>
              <w:bidi/>
              <w:spacing w:after="0" w:line="240" w:lineRule="auto"/>
              <w:jc w:val="both"/>
              <w:rPr>
                <w:rFonts w:ascii="Times New Roman" w:eastAsia="Times New Roman" w:hAnsi="Times New Roman" w:cs="Times New Roman"/>
                <w:sz w:val="20"/>
                <w:szCs w:val="20"/>
              </w:rPr>
            </w:pPr>
          </w:p>
        </w:tc>
        <w:tc>
          <w:tcPr>
            <w:tcW w:w="8081" w:type="dxa"/>
            <w:tcBorders>
              <w:top w:val="nil"/>
              <w:left w:val="nil"/>
              <w:bottom w:val="single" w:sz="8" w:space="0" w:color="auto"/>
              <w:right w:val="nil"/>
            </w:tcBorders>
            <w:shd w:val="clear" w:color="auto" w:fill="auto"/>
            <w:noWrap/>
            <w:vAlign w:val="bottom"/>
            <w:hideMark/>
          </w:tcPr>
          <w:p w14:paraId="1235881D" w14:textId="77777777" w:rsidR="001E059A" w:rsidRPr="001E059A" w:rsidRDefault="001E059A" w:rsidP="00A43E1D">
            <w:pPr>
              <w:bidi/>
              <w:spacing w:after="0" w:line="240" w:lineRule="auto"/>
              <w:jc w:val="both"/>
              <w:rPr>
                <w:rFonts w:ascii="Times New Roman" w:eastAsia="Times New Roman" w:hAnsi="Times New Roman" w:cs="Times New Roman"/>
                <w:sz w:val="20"/>
                <w:szCs w:val="20"/>
              </w:rPr>
            </w:pPr>
          </w:p>
        </w:tc>
      </w:tr>
      <w:tr w:rsidR="001E059A" w:rsidRPr="001E059A" w14:paraId="13DFE5D5" w14:textId="77777777" w:rsidTr="002F48D9">
        <w:trPr>
          <w:trHeight w:val="450"/>
        </w:trPr>
        <w:tc>
          <w:tcPr>
            <w:tcW w:w="10095" w:type="dxa"/>
            <w:gridSpan w:val="2"/>
            <w:tcBorders>
              <w:top w:val="single" w:sz="8" w:space="0" w:color="auto"/>
              <w:left w:val="single" w:sz="8" w:space="0" w:color="auto"/>
              <w:bottom w:val="single" w:sz="8" w:space="0" w:color="auto"/>
              <w:right w:val="single" w:sz="8" w:space="0" w:color="000000"/>
            </w:tcBorders>
            <w:shd w:val="clear" w:color="auto" w:fill="B68A35"/>
            <w:noWrap/>
            <w:vAlign w:val="center"/>
            <w:hideMark/>
          </w:tcPr>
          <w:p w14:paraId="4325955D" w14:textId="77777777" w:rsidR="001E059A" w:rsidRPr="001E059A" w:rsidRDefault="001E059A" w:rsidP="00A43E1D">
            <w:pPr>
              <w:bidi/>
              <w:spacing w:after="0" w:line="240" w:lineRule="auto"/>
              <w:jc w:val="both"/>
              <w:rPr>
                <w:rFonts w:ascii="Sakkal Majalla" w:eastAsia="Times New Roman" w:hAnsi="Sakkal Majalla" w:cs="Sakkal Majalla"/>
                <w:b/>
                <w:bCs/>
                <w:color w:val="000000"/>
                <w:sz w:val="28"/>
                <w:szCs w:val="28"/>
              </w:rPr>
            </w:pPr>
            <w:r w:rsidRPr="002F48D9">
              <w:rPr>
                <w:rFonts w:ascii="Sakkal Majalla" w:eastAsia="Times New Roman" w:hAnsi="Sakkal Majalla" w:cs="Sakkal Majalla"/>
                <w:b/>
                <w:bCs/>
                <w:color w:val="FFFFFF" w:themeColor="background1"/>
                <w:sz w:val="28"/>
                <w:szCs w:val="28"/>
                <w:rtl/>
              </w:rPr>
              <w:t>مستوى انتشار تدخين أي من منتجات التبغ (الإناث)</w:t>
            </w:r>
          </w:p>
        </w:tc>
      </w:tr>
      <w:tr w:rsidR="001E059A" w:rsidRPr="001E059A" w14:paraId="37A5C3C0" w14:textId="77777777" w:rsidTr="00DD23BD">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0F80D614"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tl/>
              </w:rPr>
              <w:t>المنسق الرئيسي</w:t>
            </w:r>
            <w:r w:rsidRPr="001E059A">
              <w:rPr>
                <w:rFonts w:ascii="Sakkal Majalla" w:eastAsia="Times New Roman" w:hAnsi="Sakkal Majalla" w:cs="Sakkal Majalla"/>
                <w:color w:val="000000"/>
                <w:sz w:val="28"/>
                <w:szCs w:val="28"/>
              </w:rPr>
              <w:t xml:space="preserve"> </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5CA16B7F"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Pr>
              <w:t xml:space="preserve"> </w:t>
            </w:r>
            <w:r w:rsidRPr="001E059A">
              <w:rPr>
                <w:rFonts w:ascii="Sakkal Majalla" w:eastAsia="Times New Roman" w:hAnsi="Sakkal Majalla" w:cs="Sakkal Majalla"/>
                <w:color w:val="000000"/>
                <w:sz w:val="28"/>
                <w:szCs w:val="28"/>
                <w:rtl/>
              </w:rPr>
              <w:t>وزارة الصحة</w:t>
            </w:r>
            <w:r w:rsidRPr="001E059A">
              <w:rPr>
                <w:rFonts w:ascii="Sakkal Majalla" w:eastAsia="Times New Roman" w:hAnsi="Sakkal Majalla" w:cs="Sakkal Majalla"/>
                <w:color w:val="000000"/>
                <w:sz w:val="28"/>
                <w:szCs w:val="28"/>
              </w:rPr>
              <w:t xml:space="preserve"> </w:t>
            </w:r>
            <w:r w:rsidRPr="001E059A">
              <w:rPr>
                <w:rFonts w:ascii="Sakkal Majalla" w:eastAsia="Times New Roman" w:hAnsi="Sakkal Majalla" w:cs="Sakkal Majalla"/>
                <w:color w:val="000000"/>
                <w:sz w:val="28"/>
                <w:szCs w:val="28"/>
                <w:rtl/>
              </w:rPr>
              <w:t>ووقاية المجتمع</w:t>
            </w:r>
          </w:p>
        </w:tc>
      </w:tr>
      <w:tr w:rsidR="001E059A" w:rsidRPr="001E059A" w14:paraId="2B42E823" w14:textId="77777777" w:rsidTr="00DD23BD">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6D5363B4"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tl/>
              </w:rPr>
              <w:t>المصدر</w:t>
            </w:r>
            <w:r w:rsidRPr="001E059A">
              <w:rPr>
                <w:rFonts w:ascii="Sakkal Majalla" w:eastAsia="Times New Roman" w:hAnsi="Sakkal Majalla" w:cs="Sakkal Majalla"/>
                <w:color w:val="000000"/>
                <w:sz w:val="28"/>
                <w:szCs w:val="28"/>
              </w:rPr>
              <w:t xml:space="preserve"> </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3324F11E"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Pr>
              <w:t xml:space="preserve"> </w:t>
            </w:r>
            <w:r w:rsidRPr="001E059A">
              <w:rPr>
                <w:rFonts w:ascii="Sakkal Majalla" w:eastAsia="Times New Roman" w:hAnsi="Sakkal Majalla" w:cs="Sakkal Majalla"/>
                <w:color w:val="000000"/>
                <w:sz w:val="28"/>
                <w:szCs w:val="28"/>
                <w:rtl/>
              </w:rPr>
              <w:t>وزارة الصحة ووقاية المجتمع</w:t>
            </w:r>
          </w:p>
        </w:tc>
      </w:tr>
      <w:tr w:rsidR="001E059A" w:rsidRPr="001E059A" w14:paraId="124866C8" w14:textId="77777777" w:rsidTr="00DD23BD">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40D05132"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tl/>
              </w:rPr>
              <w:t>التعريف</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12C7B3C6"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tl/>
              </w:rPr>
              <w:t>مؤشر يقيس نسبة استهلاك السجائر</w:t>
            </w:r>
            <w:r w:rsidRPr="001E059A">
              <w:rPr>
                <w:rFonts w:ascii="Sakkal Majalla" w:eastAsia="Times New Roman" w:hAnsi="Sakkal Majalla" w:cs="Sakkal Majalla"/>
                <w:color w:val="000000"/>
                <w:sz w:val="28"/>
                <w:szCs w:val="28"/>
              </w:rPr>
              <w:t xml:space="preserve"> </w:t>
            </w:r>
            <w:r w:rsidRPr="001E059A">
              <w:rPr>
                <w:rFonts w:ascii="Sakkal Majalla" w:eastAsia="Times New Roman" w:hAnsi="Sakkal Majalla" w:cs="Sakkal Majalla"/>
                <w:color w:val="000000"/>
                <w:sz w:val="28"/>
                <w:szCs w:val="28"/>
                <w:rtl/>
              </w:rPr>
              <w:t>ومنتجات التبغ اليومي بين أفراد المجتمع لمختلف الفئات العمرية</w:t>
            </w:r>
          </w:p>
        </w:tc>
      </w:tr>
      <w:tr w:rsidR="001E059A" w:rsidRPr="001E059A" w14:paraId="19CE0CCC" w14:textId="77777777" w:rsidTr="00DD23BD">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7E9BD4CE"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tl/>
              </w:rPr>
              <w:t>وحدة</w:t>
            </w:r>
            <w:r w:rsidRPr="001E059A">
              <w:rPr>
                <w:rFonts w:ascii="Sakkal Majalla" w:eastAsia="Times New Roman" w:hAnsi="Sakkal Majalla" w:cs="Sakkal Majalla"/>
                <w:color w:val="000000"/>
                <w:sz w:val="28"/>
                <w:szCs w:val="28"/>
              </w:rPr>
              <w:t xml:space="preserve"> </w:t>
            </w:r>
            <w:r w:rsidRPr="001E059A">
              <w:rPr>
                <w:rFonts w:ascii="Sakkal Majalla" w:eastAsia="Times New Roman" w:hAnsi="Sakkal Majalla" w:cs="Sakkal Majalla"/>
                <w:color w:val="000000"/>
                <w:sz w:val="28"/>
                <w:szCs w:val="28"/>
                <w:rtl/>
              </w:rPr>
              <w:t>القياس</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3B3FCDFC"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Pr>
              <w:t xml:space="preserve"> </w:t>
            </w:r>
            <w:r w:rsidRPr="001E059A">
              <w:rPr>
                <w:rFonts w:ascii="Sakkal Majalla" w:eastAsia="Times New Roman" w:hAnsi="Sakkal Majalla" w:cs="Sakkal Majalla"/>
                <w:color w:val="000000"/>
                <w:sz w:val="28"/>
                <w:szCs w:val="28"/>
                <w:rtl/>
              </w:rPr>
              <w:t>نسبة مئوية</w:t>
            </w:r>
          </w:p>
        </w:tc>
      </w:tr>
      <w:tr w:rsidR="001E059A" w:rsidRPr="001E059A" w14:paraId="4A21E994" w14:textId="77777777" w:rsidTr="00DD23BD">
        <w:trPr>
          <w:trHeight w:val="450"/>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10CDB632"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tl/>
              </w:rPr>
              <w:t>تاريخ</w:t>
            </w:r>
            <w:r w:rsidRPr="001E059A">
              <w:rPr>
                <w:rFonts w:ascii="Sakkal Majalla" w:eastAsia="Times New Roman" w:hAnsi="Sakkal Majalla" w:cs="Sakkal Majalla"/>
                <w:color w:val="000000"/>
                <w:sz w:val="28"/>
                <w:szCs w:val="28"/>
              </w:rPr>
              <w:t xml:space="preserve"> </w:t>
            </w:r>
            <w:r w:rsidRPr="001E059A">
              <w:rPr>
                <w:rFonts w:ascii="Sakkal Majalla" w:eastAsia="Times New Roman" w:hAnsi="Sakkal Majalla" w:cs="Sakkal Majalla"/>
                <w:color w:val="000000"/>
                <w:sz w:val="28"/>
                <w:szCs w:val="28"/>
                <w:rtl/>
              </w:rPr>
              <w:t>القياس</w:t>
            </w:r>
          </w:p>
        </w:tc>
        <w:tc>
          <w:tcPr>
            <w:tcW w:w="8081" w:type="dxa"/>
            <w:tcBorders>
              <w:top w:val="nil"/>
              <w:left w:val="single" w:sz="4" w:space="0" w:color="auto"/>
              <w:bottom w:val="nil"/>
              <w:right w:val="single" w:sz="8" w:space="0" w:color="auto"/>
            </w:tcBorders>
            <w:shd w:val="clear" w:color="auto" w:fill="auto"/>
            <w:noWrap/>
            <w:vAlign w:val="center"/>
            <w:hideMark/>
          </w:tcPr>
          <w:p w14:paraId="3ED3459A"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Pr>
              <w:t>2018</w:t>
            </w:r>
          </w:p>
        </w:tc>
      </w:tr>
      <w:tr w:rsidR="001E059A" w:rsidRPr="001E059A" w14:paraId="1E329425" w14:textId="77777777" w:rsidTr="002F48D9">
        <w:trPr>
          <w:trHeight w:val="450"/>
        </w:trPr>
        <w:tc>
          <w:tcPr>
            <w:tcW w:w="2014" w:type="dxa"/>
            <w:tcBorders>
              <w:top w:val="nil"/>
              <w:left w:val="single" w:sz="8" w:space="0" w:color="auto"/>
              <w:bottom w:val="single" w:sz="8" w:space="0" w:color="auto"/>
              <w:right w:val="nil"/>
            </w:tcBorders>
            <w:shd w:val="clear" w:color="auto" w:fill="B68A35"/>
            <w:noWrap/>
            <w:vAlign w:val="center"/>
            <w:hideMark/>
          </w:tcPr>
          <w:p w14:paraId="120ABB4B" w14:textId="77777777" w:rsidR="001E059A" w:rsidRPr="002F48D9" w:rsidRDefault="001E059A" w:rsidP="00A43E1D">
            <w:pPr>
              <w:bidi/>
              <w:spacing w:after="0" w:line="240" w:lineRule="auto"/>
              <w:jc w:val="both"/>
              <w:rPr>
                <w:rFonts w:ascii="Sakkal Majalla" w:eastAsia="Times New Roman" w:hAnsi="Sakkal Majalla" w:cs="Sakkal Majalla"/>
                <w:b/>
                <w:bCs/>
                <w:color w:val="FFFFFF" w:themeColor="background1"/>
                <w:sz w:val="28"/>
                <w:szCs w:val="28"/>
              </w:rPr>
            </w:pPr>
            <w:r w:rsidRPr="002F48D9">
              <w:rPr>
                <w:rFonts w:ascii="Sakkal Majalla" w:eastAsia="Times New Roman" w:hAnsi="Sakkal Majalla" w:cs="Sakkal Majalla"/>
                <w:b/>
                <w:bCs/>
                <w:color w:val="FFFFFF" w:themeColor="background1"/>
                <w:sz w:val="28"/>
                <w:szCs w:val="28"/>
                <w:rtl/>
              </w:rPr>
              <w:t>النتيجة</w:t>
            </w:r>
            <w:r w:rsidRPr="002F48D9">
              <w:rPr>
                <w:rFonts w:ascii="Sakkal Majalla" w:eastAsia="Times New Roman" w:hAnsi="Sakkal Majalla" w:cs="Sakkal Majalla"/>
                <w:b/>
                <w:bCs/>
                <w:color w:val="FFFFFF" w:themeColor="background1"/>
                <w:sz w:val="28"/>
                <w:szCs w:val="28"/>
              </w:rPr>
              <w:t xml:space="preserve"> </w:t>
            </w:r>
          </w:p>
        </w:tc>
        <w:tc>
          <w:tcPr>
            <w:tcW w:w="8081" w:type="dxa"/>
            <w:tcBorders>
              <w:top w:val="single" w:sz="8" w:space="0" w:color="auto"/>
              <w:left w:val="single" w:sz="8" w:space="0" w:color="auto"/>
              <w:bottom w:val="single" w:sz="8" w:space="0" w:color="auto"/>
              <w:right w:val="single" w:sz="8" w:space="0" w:color="auto"/>
            </w:tcBorders>
            <w:shd w:val="clear" w:color="auto" w:fill="B68A35"/>
            <w:noWrap/>
            <w:vAlign w:val="center"/>
            <w:hideMark/>
          </w:tcPr>
          <w:p w14:paraId="40BFEEA2" w14:textId="783C64E4" w:rsidR="001E059A" w:rsidRPr="002F48D9" w:rsidRDefault="00890DE3" w:rsidP="00890DE3">
            <w:pPr>
              <w:bidi/>
              <w:spacing w:after="0" w:line="240" w:lineRule="auto"/>
              <w:rPr>
                <w:rFonts w:ascii="Sakkal Majalla" w:eastAsia="Times New Roman" w:hAnsi="Sakkal Majalla" w:cs="Sakkal Majalla"/>
                <w:b/>
                <w:bCs/>
                <w:color w:val="FFFFFF" w:themeColor="background1"/>
                <w:sz w:val="28"/>
                <w:szCs w:val="28"/>
                <w:rtl/>
                <w:lang w:bidi="ar-AE"/>
              </w:rPr>
            </w:pPr>
            <w:r w:rsidRPr="002F48D9">
              <w:rPr>
                <w:rFonts w:ascii="Sakkal Majalla" w:eastAsia="Times New Roman" w:hAnsi="Sakkal Majalla" w:cs="Sakkal Majalla"/>
                <w:b/>
                <w:bCs/>
                <w:color w:val="FFFFFF" w:themeColor="background1"/>
                <w:sz w:val="28"/>
                <w:szCs w:val="28"/>
              </w:rPr>
              <w:t xml:space="preserve">2.404 </w:t>
            </w:r>
            <w:r w:rsidRPr="002F48D9">
              <w:rPr>
                <w:rFonts w:ascii="Sakkal Majalla" w:eastAsia="Times New Roman" w:hAnsi="Sakkal Majalla" w:cs="Sakkal Majalla" w:hint="cs"/>
                <w:b/>
                <w:bCs/>
                <w:color w:val="FFFFFF" w:themeColor="background1"/>
                <w:sz w:val="28"/>
                <w:szCs w:val="28"/>
                <w:rtl/>
                <w:lang w:bidi="ar-AE"/>
              </w:rPr>
              <w:t>%</w:t>
            </w:r>
          </w:p>
        </w:tc>
      </w:tr>
      <w:tr w:rsidR="001E059A" w:rsidRPr="001E059A" w14:paraId="02A4CE2B" w14:textId="77777777" w:rsidTr="00EE5AE0">
        <w:trPr>
          <w:trHeight w:val="300"/>
        </w:trPr>
        <w:tc>
          <w:tcPr>
            <w:tcW w:w="2014" w:type="dxa"/>
            <w:tcBorders>
              <w:top w:val="nil"/>
              <w:left w:val="nil"/>
              <w:bottom w:val="nil"/>
              <w:right w:val="nil"/>
            </w:tcBorders>
            <w:shd w:val="clear" w:color="auto" w:fill="auto"/>
            <w:noWrap/>
            <w:vAlign w:val="bottom"/>
            <w:hideMark/>
          </w:tcPr>
          <w:p w14:paraId="156A1A5F" w14:textId="77777777" w:rsidR="001E059A" w:rsidRPr="001E059A" w:rsidRDefault="001E059A" w:rsidP="00A43E1D">
            <w:pPr>
              <w:bidi/>
              <w:spacing w:after="0" w:line="240" w:lineRule="auto"/>
              <w:jc w:val="both"/>
              <w:rPr>
                <w:rFonts w:ascii="Sakkal Majalla" w:eastAsia="Times New Roman" w:hAnsi="Sakkal Majalla" w:cs="Sakkal Majalla"/>
                <w:b/>
                <w:bCs/>
                <w:color w:val="000000"/>
                <w:sz w:val="28"/>
                <w:szCs w:val="28"/>
              </w:rPr>
            </w:pPr>
          </w:p>
        </w:tc>
        <w:tc>
          <w:tcPr>
            <w:tcW w:w="8081" w:type="dxa"/>
            <w:tcBorders>
              <w:top w:val="nil"/>
              <w:left w:val="nil"/>
              <w:bottom w:val="nil"/>
              <w:right w:val="nil"/>
            </w:tcBorders>
            <w:shd w:val="clear" w:color="auto" w:fill="auto"/>
            <w:noWrap/>
            <w:vAlign w:val="bottom"/>
            <w:hideMark/>
          </w:tcPr>
          <w:p w14:paraId="22827A91" w14:textId="77777777" w:rsidR="001E059A" w:rsidRPr="001E059A" w:rsidRDefault="001E059A" w:rsidP="00A43E1D">
            <w:pPr>
              <w:bidi/>
              <w:spacing w:after="0" w:line="240" w:lineRule="auto"/>
              <w:jc w:val="both"/>
              <w:rPr>
                <w:rFonts w:ascii="Times New Roman" w:eastAsia="Times New Roman" w:hAnsi="Times New Roman" w:cs="Times New Roman"/>
                <w:sz w:val="20"/>
                <w:szCs w:val="20"/>
              </w:rPr>
            </w:pPr>
          </w:p>
        </w:tc>
      </w:tr>
      <w:tr w:rsidR="001E059A" w:rsidRPr="001E059A" w14:paraId="36672146" w14:textId="77777777" w:rsidTr="00EE5AE0">
        <w:trPr>
          <w:trHeight w:val="315"/>
        </w:trPr>
        <w:tc>
          <w:tcPr>
            <w:tcW w:w="2014" w:type="dxa"/>
            <w:tcBorders>
              <w:top w:val="nil"/>
              <w:left w:val="nil"/>
              <w:bottom w:val="nil"/>
              <w:right w:val="nil"/>
            </w:tcBorders>
            <w:shd w:val="clear" w:color="auto" w:fill="auto"/>
            <w:noWrap/>
            <w:vAlign w:val="bottom"/>
            <w:hideMark/>
          </w:tcPr>
          <w:p w14:paraId="2C61BE13" w14:textId="2D36A7A8" w:rsidR="001E059A" w:rsidRDefault="001E059A" w:rsidP="00A43E1D">
            <w:pPr>
              <w:bidi/>
              <w:spacing w:after="0" w:line="240" w:lineRule="auto"/>
              <w:jc w:val="both"/>
              <w:rPr>
                <w:rFonts w:ascii="Times New Roman" w:eastAsia="Times New Roman" w:hAnsi="Times New Roman" w:cs="Times New Roman"/>
                <w:sz w:val="20"/>
                <w:szCs w:val="20"/>
                <w:rtl/>
              </w:rPr>
            </w:pPr>
          </w:p>
          <w:p w14:paraId="24CAA0F0" w14:textId="0C8CE6EA" w:rsidR="00346B0A" w:rsidRDefault="00346B0A" w:rsidP="00346B0A">
            <w:pPr>
              <w:bidi/>
              <w:spacing w:after="0" w:line="240" w:lineRule="auto"/>
              <w:jc w:val="both"/>
              <w:rPr>
                <w:rFonts w:ascii="Times New Roman" w:eastAsia="Times New Roman" w:hAnsi="Times New Roman" w:cs="Times New Roman"/>
                <w:sz w:val="20"/>
                <w:szCs w:val="20"/>
                <w:rtl/>
              </w:rPr>
            </w:pPr>
          </w:p>
          <w:p w14:paraId="14835CAD" w14:textId="0E871F22" w:rsidR="00346B0A" w:rsidRDefault="00346B0A" w:rsidP="00346B0A">
            <w:pPr>
              <w:bidi/>
              <w:spacing w:after="0" w:line="240" w:lineRule="auto"/>
              <w:jc w:val="both"/>
              <w:rPr>
                <w:rFonts w:ascii="Times New Roman" w:eastAsia="Times New Roman" w:hAnsi="Times New Roman" w:cs="Times New Roman"/>
                <w:sz w:val="20"/>
                <w:szCs w:val="20"/>
                <w:rtl/>
              </w:rPr>
            </w:pPr>
          </w:p>
          <w:p w14:paraId="70C21D5C" w14:textId="77777777" w:rsidR="00346B0A" w:rsidRDefault="00346B0A" w:rsidP="00346B0A">
            <w:pPr>
              <w:bidi/>
              <w:spacing w:after="0" w:line="240" w:lineRule="auto"/>
              <w:jc w:val="both"/>
              <w:rPr>
                <w:rFonts w:ascii="Times New Roman" w:eastAsia="Times New Roman" w:hAnsi="Times New Roman" w:cs="Times New Roman"/>
                <w:sz w:val="20"/>
                <w:szCs w:val="20"/>
                <w:rtl/>
              </w:rPr>
            </w:pPr>
          </w:p>
          <w:p w14:paraId="2DA45F9B" w14:textId="15F49BCC" w:rsidR="00563624" w:rsidRDefault="00563624" w:rsidP="00563624">
            <w:pPr>
              <w:bidi/>
              <w:spacing w:after="0" w:line="240" w:lineRule="auto"/>
              <w:jc w:val="both"/>
              <w:rPr>
                <w:rFonts w:ascii="Times New Roman" w:eastAsia="Times New Roman" w:hAnsi="Times New Roman" w:cs="Times New Roman"/>
                <w:sz w:val="20"/>
                <w:szCs w:val="20"/>
                <w:rtl/>
              </w:rPr>
            </w:pPr>
          </w:p>
          <w:p w14:paraId="64099675" w14:textId="5EDDECEE" w:rsidR="00563624" w:rsidRDefault="00563624" w:rsidP="00563624">
            <w:pPr>
              <w:bidi/>
              <w:spacing w:after="0" w:line="240" w:lineRule="auto"/>
              <w:jc w:val="both"/>
              <w:rPr>
                <w:rFonts w:ascii="Times New Roman" w:eastAsia="Times New Roman" w:hAnsi="Times New Roman" w:cs="Times New Roman"/>
                <w:sz w:val="20"/>
                <w:szCs w:val="20"/>
                <w:rtl/>
              </w:rPr>
            </w:pPr>
          </w:p>
          <w:p w14:paraId="02D74BEB" w14:textId="77777777" w:rsidR="00563624" w:rsidRDefault="00563624" w:rsidP="00563624">
            <w:pPr>
              <w:bidi/>
              <w:spacing w:after="0" w:line="240" w:lineRule="auto"/>
              <w:jc w:val="both"/>
              <w:rPr>
                <w:rFonts w:ascii="Times New Roman" w:eastAsia="Times New Roman" w:hAnsi="Times New Roman" w:cs="Times New Roman"/>
                <w:sz w:val="20"/>
                <w:szCs w:val="20"/>
                <w:rtl/>
              </w:rPr>
            </w:pPr>
          </w:p>
          <w:p w14:paraId="07DFE79D" w14:textId="77777777" w:rsidR="00563624" w:rsidRDefault="00563624" w:rsidP="00563624">
            <w:pPr>
              <w:bidi/>
              <w:spacing w:after="0" w:line="240" w:lineRule="auto"/>
              <w:jc w:val="both"/>
              <w:rPr>
                <w:rFonts w:ascii="Times New Roman" w:eastAsia="Times New Roman" w:hAnsi="Times New Roman" w:cs="Times New Roman"/>
                <w:sz w:val="20"/>
                <w:szCs w:val="20"/>
                <w:rtl/>
              </w:rPr>
            </w:pPr>
          </w:p>
          <w:p w14:paraId="0785F1A9" w14:textId="3CC5B5E5" w:rsidR="00563624" w:rsidRPr="001E059A" w:rsidRDefault="00563624" w:rsidP="00563624">
            <w:pPr>
              <w:bidi/>
              <w:spacing w:after="0" w:line="240" w:lineRule="auto"/>
              <w:jc w:val="both"/>
              <w:rPr>
                <w:rFonts w:ascii="Times New Roman" w:eastAsia="Times New Roman" w:hAnsi="Times New Roman" w:cs="Times New Roman"/>
                <w:sz w:val="20"/>
                <w:szCs w:val="20"/>
              </w:rPr>
            </w:pPr>
          </w:p>
        </w:tc>
        <w:tc>
          <w:tcPr>
            <w:tcW w:w="8081" w:type="dxa"/>
            <w:tcBorders>
              <w:top w:val="nil"/>
              <w:left w:val="nil"/>
              <w:bottom w:val="nil"/>
              <w:right w:val="nil"/>
            </w:tcBorders>
            <w:shd w:val="clear" w:color="auto" w:fill="auto"/>
            <w:noWrap/>
            <w:vAlign w:val="bottom"/>
            <w:hideMark/>
          </w:tcPr>
          <w:p w14:paraId="3DBDBB3C" w14:textId="77777777" w:rsidR="001E059A" w:rsidRDefault="001E059A" w:rsidP="00A43E1D">
            <w:pPr>
              <w:bidi/>
              <w:spacing w:after="0" w:line="240" w:lineRule="auto"/>
              <w:jc w:val="both"/>
              <w:rPr>
                <w:rFonts w:ascii="Times New Roman" w:eastAsia="Times New Roman" w:hAnsi="Times New Roman" w:cs="Times New Roman"/>
                <w:sz w:val="20"/>
                <w:szCs w:val="20"/>
                <w:rtl/>
              </w:rPr>
            </w:pPr>
          </w:p>
          <w:p w14:paraId="42052CE3" w14:textId="77777777" w:rsidR="001E059A" w:rsidRDefault="001E059A" w:rsidP="00A43E1D">
            <w:pPr>
              <w:bidi/>
              <w:spacing w:after="0" w:line="240" w:lineRule="auto"/>
              <w:jc w:val="both"/>
              <w:rPr>
                <w:rFonts w:ascii="Times New Roman" w:eastAsia="Times New Roman" w:hAnsi="Times New Roman" w:cs="Times New Roman"/>
                <w:sz w:val="20"/>
                <w:szCs w:val="20"/>
                <w:rtl/>
              </w:rPr>
            </w:pPr>
          </w:p>
          <w:p w14:paraId="6B8D74C8" w14:textId="77777777" w:rsidR="001E059A" w:rsidRDefault="001E059A" w:rsidP="00A43E1D">
            <w:pPr>
              <w:bidi/>
              <w:spacing w:after="0" w:line="240" w:lineRule="auto"/>
              <w:jc w:val="both"/>
              <w:rPr>
                <w:rFonts w:ascii="Times New Roman" w:eastAsia="Times New Roman" w:hAnsi="Times New Roman" w:cs="Times New Roman"/>
                <w:sz w:val="20"/>
                <w:szCs w:val="20"/>
                <w:rtl/>
              </w:rPr>
            </w:pPr>
          </w:p>
          <w:p w14:paraId="45318DFB" w14:textId="77777777" w:rsidR="001E059A" w:rsidRDefault="001E059A" w:rsidP="00A43E1D">
            <w:pPr>
              <w:bidi/>
              <w:spacing w:after="0" w:line="240" w:lineRule="auto"/>
              <w:jc w:val="both"/>
              <w:rPr>
                <w:rFonts w:ascii="Times New Roman" w:eastAsia="Times New Roman" w:hAnsi="Times New Roman" w:cs="Times New Roman"/>
                <w:sz w:val="20"/>
                <w:szCs w:val="20"/>
                <w:rtl/>
              </w:rPr>
            </w:pPr>
          </w:p>
          <w:p w14:paraId="18272FAC" w14:textId="77777777" w:rsidR="001E059A" w:rsidRDefault="001E059A" w:rsidP="00A43E1D">
            <w:pPr>
              <w:bidi/>
              <w:spacing w:after="0" w:line="240" w:lineRule="auto"/>
              <w:jc w:val="both"/>
              <w:rPr>
                <w:rFonts w:ascii="Times New Roman" w:eastAsia="Times New Roman" w:hAnsi="Times New Roman" w:cs="Times New Roman"/>
                <w:sz w:val="20"/>
                <w:szCs w:val="20"/>
                <w:rtl/>
              </w:rPr>
            </w:pPr>
          </w:p>
          <w:p w14:paraId="2305F1A3" w14:textId="2F67CC4E" w:rsidR="001E059A" w:rsidRDefault="001E059A" w:rsidP="00A43E1D">
            <w:pPr>
              <w:bidi/>
              <w:spacing w:after="0" w:line="240" w:lineRule="auto"/>
              <w:jc w:val="both"/>
              <w:rPr>
                <w:rFonts w:ascii="Times New Roman" w:eastAsia="Times New Roman" w:hAnsi="Times New Roman" w:cs="Times New Roman"/>
                <w:sz w:val="20"/>
                <w:szCs w:val="20"/>
              </w:rPr>
            </w:pPr>
          </w:p>
          <w:p w14:paraId="3C159D7C" w14:textId="24476D06" w:rsidR="00A43E1D" w:rsidRDefault="00A43E1D" w:rsidP="00A43E1D">
            <w:pPr>
              <w:bidi/>
              <w:spacing w:after="0" w:line="240" w:lineRule="auto"/>
              <w:jc w:val="both"/>
              <w:rPr>
                <w:rFonts w:ascii="Times New Roman" w:eastAsia="Times New Roman" w:hAnsi="Times New Roman" w:cs="Times New Roman"/>
                <w:sz w:val="20"/>
                <w:szCs w:val="20"/>
              </w:rPr>
            </w:pPr>
          </w:p>
          <w:p w14:paraId="632E43E3" w14:textId="00EF4AF6" w:rsidR="00A43E1D" w:rsidRDefault="00A43E1D" w:rsidP="00A43E1D">
            <w:pPr>
              <w:bidi/>
              <w:spacing w:after="0" w:line="240" w:lineRule="auto"/>
              <w:jc w:val="both"/>
              <w:rPr>
                <w:rFonts w:ascii="Times New Roman" w:eastAsia="Times New Roman" w:hAnsi="Times New Roman" w:cs="Times New Roman"/>
                <w:sz w:val="20"/>
                <w:szCs w:val="20"/>
              </w:rPr>
            </w:pPr>
          </w:p>
          <w:p w14:paraId="771B7DA1" w14:textId="74AF8784" w:rsidR="00A43E1D" w:rsidRDefault="00A43E1D" w:rsidP="00A43E1D">
            <w:pPr>
              <w:bidi/>
              <w:spacing w:after="0" w:line="240" w:lineRule="auto"/>
              <w:jc w:val="both"/>
              <w:rPr>
                <w:rFonts w:ascii="Times New Roman" w:eastAsia="Times New Roman" w:hAnsi="Times New Roman" w:cs="Times New Roman"/>
                <w:sz w:val="20"/>
                <w:szCs w:val="20"/>
              </w:rPr>
            </w:pPr>
          </w:p>
          <w:p w14:paraId="0CEECC44" w14:textId="77777777" w:rsidR="00A43E1D" w:rsidRDefault="00A43E1D" w:rsidP="00A43E1D">
            <w:pPr>
              <w:bidi/>
              <w:spacing w:after="0" w:line="240" w:lineRule="auto"/>
              <w:jc w:val="both"/>
              <w:rPr>
                <w:rFonts w:ascii="Times New Roman" w:eastAsia="Times New Roman" w:hAnsi="Times New Roman" w:cs="Times New Roman"/>
                <w:sz w:val="20"/>
                <w:szCs w:val="20"/>
                <w:rtl/>
              </w:rPr>
            </w:pPr>
          </w:p>
          <w:p w14:paraId="5ED91294" w14:textId="4C69FA19" w:rsidR="00563624" w:rsidRDefault="00563624" w:rsidP="00563624">
            <w:pPr>
              <w:bidi/>
              <w:spacing w:after="0" w:line="240" w:lineRule="auto"/>
              <w:jc w:val="both"/>
              <w:rPr>
                <w:rFonts w:ascii="Times New Roman" w:eastAsia="Times New Roman" w:hAnsi="Times New Roman" w:cs="Times New Roman"/>
                <w:sz w:val="20"/>
                <w:szCs w:val="20"/>
                <w:rtl/>
              </w:rPr>
            </w:pPr>
          </w:p>
          <w:p w14:paraId="3894900D" w14:textId="093669DE" w:rsidR="001E059A" w:rsidRPr="001E059A" w:rsidRDefault="001E059A" w:rsidP="00A43E1D">
            <w:pPr>
              <w:bidi/>
              <w:spacing w:after="0" w:line="240" w:lineRule="auto"/>
              <w:jc w:val="both"/>
              <w:rPr>
                <w:rFonts w:ascii="Times New Roman" w:eastAsia="Times New Roman" w:hAnsi="Times New Roman" w:cs="Times New Roman"/>
                <w:sz w:val="20"/>
                <w:szCs w:val="20"/>
              </w:rPr>
            </w:pPr>
          </w:p>
        </w:tc>
      </w:tr>
      <w:tr w:rsidR="001E059A" w:rsidRPr="001E059A" w14:paraId="61DA77DC" w14:textId="77777777" w:rsidTr="004A4F8D">
        <w:trPr>
          <w:trHeight w:val="450"/>
        </w:trPr>
        <w:tc>
          <w:tcPr>
            <w:tcW w:w="10095" w:type="dxa"/>
            <w:gridSpan w:val="2"/>
            <w:tcBorders>
              <w:top w:val="single" w:sz="8" w:space="0" w:color="auto"/>
              <w:left w:val="single" w:sz="8" w:space="0" w:color="auto"/>
              <w:bottom w:val="single" w:sz="8" w:space="0" w:color="auto"/>
              <w:right w:val="single" w:sz="8" w:space="0" w:color="000000"/>
            </w:tcBorders>
            <w:shd w:val="clear" w:color="auto" w:fill="B68A35"/>
            <w:noWrap/>
            <w:vAlign w:val="center"/>
            <w:hideMark/>
          </w:tcPr>
          <w:p w14:paraId="2D744DD4" w14:textId="77777777" w:rsidR="001E059A" w:rsidRPr="001E059A" w:rsidRDefault="001E059A" w:rsidP="00A43E1D">
            <w:pPr>
              <w:bidi/>
              <w:spacing w:after="0" w:line="240" w:lineRule="auto"/>
              <w:jc w:val="both"/>
              <w:rPr>
                <w:rFonts w:ascii="Sakkal Majalla" w:eastAsia="Times New Roman" w:hAnsi="Sakkal Majalla" w:cs="Sakkal Majalla"/>
                <w:b/>
                <w:bCs/>
                <w:color w:val="000000"/>
                <w:sz w:val="28"/>
                <w:szCs w:val="28"/>
              </w:rPr>
            </w:pPr>
            <w:r w:rsidRPr="004A4F8D">
              <w:rPr>
                <w:rFonts w:ascii="Sakkal Majalla" w:eastAsia="Times New Roman" w:hAnsi="Sakkal Majalla" w:cs="Sakkal Majalla"/>
                <w:b/>
                <w:bCs/>
                <w:color w:val="FFFFFF" w:themeColor="background1"/>
                <w:sz w:val="28"/>
                <w:szCs w:val="28"/>
                <w:rtl/>
              </w:rPr>
              <w:lastRenderedPageBreak/>
              <w:t>عدد الممرضين والممرضات الممارسين لكل 1000 من السكان</w:t>
            </w:r>
          </w:p>
        </w:tc>
      </w:tr>
      <w:tr w:rsidR="001E059A" w:rsidRPr="001E059A" w14:paraId="734C844B" w14:textId="77777777" w:rsidTr="002A5666">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15351575"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tl/>
              </w:rPr>
              <w:t>المنسق الرئيسي</w:t>
            </w:r>
            <w:r w:rsidRPr="001E059A">
              <w:rPr>
                <w:rFonts w:ascii="Sakkal Majalla" w:eastAsia="Times New Roman" w:hAnsi="Sakkal Majalla" w:cs="Sakkal Majalla"/>
                <w:color w:val="000000"/>
                <w:sz w:val="28"/>
                <w:szCs w:val="28"/>
              </w:rPr>
              <w:t xml:space="preserve"> </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3084D783"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Pr>
              <w:t xml:space="preserve"> </w:t>
            </w:r>
            <w:r w:rsidRPr="001E059A">
              <w:rPr>
                <w:rFonts w:ascii="Sakkal Majalla" w:eastAsia="Times New Roman" w:hAnsi="Sakkal Majalla" w:cs="Sakkal Majalla"/>
                <w:color w:val="000000"/>
                <w:sz w:val="28"/>
                <w:szCs w:val="28"/>
                <w:rtl/>
              </w:rPr>
              <w:t>وزارة الصحة</w:t>
            </w:r>
            <w:r w:rsidRPr="001E059A">
              <w:rPr>
                <w:rFonts w:ascii="Sakkal Majalla" w:eastAsia="Times New Roman" w:hAnsi="Sakkal Majalla" w:cs="Sakkal Majalla"/>
                <w:color w:val="000000"/>
                <w:sz w:val="28"/>
                <w:szCs w:val="28"/>
              </w:rPr>
              <w:t xml:space="preserve"> </w:t>
            </w:r>
            <w:r w:rsidRPr="001E059A">
              <w:rPr>
                <w:rFonts w:ascii="Sakkal Majalla" w:eastAsia="Times New Roman" w:hAnsi="Sakkal Majalla" w:cs="Sakkal Majalla"/>
                <w:color w:val="000000"/>
                <w:sz w:val="28"/>
                <w:szCs w:val="28"/>
                <w:rtl/>
              </w:rPr>
              <w:t>ووقاية المجتمع</w:t>
            </w:r>
          </w:p>
        </w:tc>
      </w:tr>
      <w:tr w:rsidR="001E059A" w:rsidRPr="001E059A" w14:paraId="72B84AAD" w14:textId="77777777" w:rsidTr="002A5666">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597C2AEE"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tl/>
              </w:rPr>
              <w:t>المصدر</w:t>
            </w:r>
            <w:r w:rsidRPr="001E059A">
              <w:rPr>
                <w:rFonts w:ascii="Sakkal Majalla" w:eastAsia="Times New Roman" w:hAnsi="Sakkal Majalla" w:cs="Sakkal Majalla"/>
                <w:color w:val="000000"/>
                <w:sz w:val="28"/>
                <w:szCs w:val="28"/>
              </w:rPr>
              <w:t xml:space="preserve"> </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0B87C5B4"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tl/>
              </w:rPr>
              <w:t>منظمة الصحة العالمية</w:t>
            </w:r>
          </w:p>
        </w:tc>
      </w:tr>
      <w:tr w:rsidR="001E059A" w:rsidRPr="001E059A" w14:paraId="1E12537B" w14:textId="77777777" w:rsidTr="002A5666">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315C935"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tl/>
              </w:rPr>
              <w:t>التعريف</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15D4C18F"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tl/>
              </w:rPr>
              <w:t>مؤشر يقيس معدل عدد الممرضين</w:t>
            </w:r>
            <w:r w:rsidRPr="001E059A">
              <w:rPr>
                <w:rFonts w:ascii="Sakkal Majalla" w:eastAsia="Times New Roman" w:hAnsi="Sakkal Majalla" w:cs="Sakkal Majalla"/>
                <w:color w:val="000000"/>
                <w:sz w:val="28"/>
                <w:szCs w:val="28"/>
              </w:rPr>
              <w:t xml:space="preserve"> </w:t>
            </w:r>
            <w:r w:rsidRPr="001E059A">
              <w:rPr>
                <w:rFonts w:ascii="Sakkal Majalla" w:eastAsia="Times New Roman" w:hAnsi="Sakkal Majalla" w:cs="Sakkal Majalla"/>
                <w:color w:val="000000"/>
                <w:sz w:val="28"/>
                <w:szCs w:val="28"/>
                <w:rtl/>
              </w:rPr>
              <w:t>والممرضات لكل 1000 نسمة من السكان</w:t>
            </w:r>
          </w:p>
        </w:tc>
      </w:tr>
      <w:tr w:rsidR="001E059A" w:rsidRPr="001E059A" w14:paraId="5BE8A4B4" w14:textId="77777777" w:rsidTr="002A5666">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401968EE"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tl/>
              </w:rPr>
              <w:t>وحدة</w:t>
            </w:r>
            <w:r w:rsidRPr="001E059A">
              <w:rPr>
                <w:rFonts w:ascii="Sakkal Majalla" w:eastAsia="Times New Roman" w:hAnsi="Sakkal Majalla" w:cs="Sakkal Majalla"/>
                <w:color w:val="000000"/>
                <w:sz w:val="28"/>
                <w:szCs w:val="28"/>
              </w:rPr>
              <w:t xml:space="preserve"> </w:t>
            </w:r>
            <w:r w:rsidRPr="001E059A">
              <w:rPr>
                <w:rFonts w:ascii="Sakkal Majalla" w:eastAsia="Times New Roman" w:hAnsi="Sakkal Majalla" w:cs="Sakkal Majalla"/>
                <w:color w:val="000000"/>
                <w:sz w:val="28"/>
                <w:szCs w:val="28"/>
                <w:rtl/>
              </w:rPr>
              <w:t>القياس</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29DB44BC"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tl/>
              </w:rPr>
              <w:t>ممرض/ 1000 من السكان</w:t>
            </w:r>
          </w:p>
        </w:tc>
      </w:tr>
      <w:tr w:rsidR="001E059A" w:rsidRPr="001E059A" w14:paraId="52BB9C4B" w14:textId="77777777" w:rsidTr="002A5666">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07038761"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tl/>
              </w:rPr>
              <w:t>تاريخ</w:t>
            </w:r>
            <w:r w:rsidRPr="001E059A">
              <w:rPr>
                <w:rFonts w:ascii="Sakkal Majalla" w:eastAsia="Times New Roman" w:hAnsi="Sakkal Majalla" w:cs="Sakkal Majalla"/>
                <w:color w:val="000000"/>
                <w:sz w:val="28"/>
                <w:szCs w:val="28"/>
              </w:rPr>
              <w:t xml:space="preserve"> </w:t>
            </w:r>
            <w:r w:rsidRPr="001E059A">
              <w:rPr>
                <w:rFonts w:ascii="Sakkal Majalla" w:eastAsia="Times New Roman" w:hAnsi="Sakkal Majalla" w:cs="Sakkal Majalla"/>
                <w:color w:val="000000"/>
                <w:sz w:val="28"/>
                <w:szCs w:val="28"/>
                <w:rtl/>
              </w:rPr>
              <w:t>القياس</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2D6D3CA0"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Pr>
              <w:t>2018</w:t>
            </w:r>
          </w:p>
        </w:tc>
      </w:tr>
      <w:tr w:rsidR="001E059A" w:rsidRPr="001E059A" w14:paraId="53C9F97E" w14:textId="77777777" w:rsidTr="004A4F8D">
        <w:trPr>
          <w:trHeight w:val="450"/>
        </w:trPr>
        <w:tc>
          <w:tcPr>
            <w:tcW w:w="2014" w:type="dxa"/>
            <w:tcBorders>
              <w:top w:val="nil"/>
              <w:left w:val="single" w:sz="8" w:space="0" w:color="auto"/>
              <w:bottom w:val="single" w:sz="8" w:space="0" w:color="auto"/>
              <w:right w:val="single" w:sz="4" w:space="0" w:color="auto"/>
            </w:tcBorders>
            <w:shd w:val="clear" w:color="auto" w:fill="B68A35"/>
            <w:noWrap/>
            <w:vAlign w:val="center"/>
            <w:hideMark/>
          </w:tcPr>
          <w:p w14:paraId="0267BEBE" w14:textId="77777777" w:rsidR="001E059A" w:rsidRPr="004A4F8D" w:rsidRDefault="001E059A" w:rsidP="00A43E1D">
            <w:pPr>
              <w:bidi/>
              <w:spacing w:after="0" w:line="240" w:lineRule="auto"/>
              <w:jc w:val="both"/>
              <w:rPr>
                <w:rFonts w:ascii="Sakkal Majalla" w:eastAsia="Times New Roman" w:hAnsi="Sakkal Majalla" w:cs="Sakkal Majalla"/>
                <w:b/>
                <w:bCs/>
                <w:color w:val="FFFFFF" w:themeColor="background1"/>
                <w:sz w:val="28"/>
                <w:szCs w:val="28"/>
              </w:rPr>
            </w:pPr>
            <w:r w:rsidRPr="004A4F8D">
              <w:rPr>
                <w:rFonts w:ascii="Sakkal Majalla" w:eastAsia="Times New Roman" w:hAnsi="Sakkal Majalla" w:cs="Sakkal Majalla"/>
                <w:b/>
                <w:bCs/>
                <w:color w:val="FFFFFF" w:themeColor="background1"/>
                <w:sz w:val="28"/>
                <w:szCs w:val="28"/>
                <w:rtl/>
              </w:rPr>
              <w:t>النتيجة</w:t>
            </w:r>
            <w:r w:rsidRPr="004A4F8D">
              <w:rPr>
                <w:rFonts w:ascii="Sakkal Majalla" w:eastAsia="Times New Roman" w:hAnsi="Sakkal Majalla" w:cs="Sakkal Majalla"/>
                <w:b/>
                <w:bCs/>
                <w:color w:val="FFFFFF" w:themeColor="background1"/>
                <w:sz w:val="28"/>
                <w:szCs w:val="28"/>
              </w:rPr>
              <w:t xml:space="preserve"> </w:t>
            </w:r>
          </w:p>
        </w:tc>
        <w:tc>
          <w:tcPr>
            <w:tcW w:w="8081" w:type="dxa"/>
            <w:tcBorders>
              <w:top w:val="nil"/>
              <w:left w:val="single" w:sz="4" w:space="0" w:color="auto"/>
              <w:bottom w:val="single" w:sz="8" w:space="0" w:color="auto"/>
              <w:right w:val="single" w:sz="8" w:space="0" w:color="auto"/>
            </w:tcBorders>
            <w:shd w:val="clear" w:color="auto" w:fill="B68A35"/>
            <w:noWrap/>
            <w:vAlign w:val="center"/>
            <w:hideMark/>
          </w:tcPr>
          <w:p w14:paraId="610D3C2A" w14:textId="77777777" w:rsidR="001E059A" w:rsidRPr="004A4F8D" w:rsidRDefault="001E059A" w:rsidP="00A43E1D">
            <w:pPr>
              <w:bidi/>
              <w:spacing w:after="0" w:line="240" w:lineRule="auto"/>
              <w:jc w:val="both"/>
              <w:rPr>
                <w:rFonts w:ascii="Sakkal Majalla" w:eastAsia="Times New Roman" w:hAnsi="Sakkal Majalla" w:cs="Sakkal Majalla"/>
                <w:b/>
                <w:bCs/>
                <w:color w:val="FFFFFF" w:themeColor="background1"/>
                <w:sz w:val="28"/>
                <w:szCs w:val="28"/>
              </w:rPr>
            </w:pPr>
            <w:r w:rsidRPr="004A4F8D">
              <w:rPr>
                <w:rFonts w:ascii="Sakkal Majalla" w:eastAsia="Times New Roman" w:hAnsi="Sakkal Majalla" w:cs="Sakkal Majalla"/>
                <w:b/>
                <w:bCs/>
                <w:color w:val="FFFFFF" w:themeColor="background1"/>
                <w:sz w:val="28"/>
                <w:szCs w:val="28"/>
                <w:rtl/>
              </w:rPr>
              <w:t xml:space="preserve">5.79 ممرض /  1000 من السكان </w:t>
            </w:r>
          </w:p>
        </w:tc>
      </w:tr>
      <w:tr w:rsidR="001E059A" w:rsidRPr="001E059A" w14:paraId="50E98C3B" w14:textId="77777777" w:rsidTr="00EE5AE0">
        <w:trPr>
          <w:trHeight w:val="300"/>
        </w:trPr>
        <w:tc>
          <w:tcPr>
            <w:tcW w:w="2014" w:type="dxa"/>
            <w:tcBorders>
              <w:top w:val="nil"/>
              <w:left w:val="nil"/>
              <w:bottom w:val="nil"/>
              <w:right w:val="nil"/>
            </w:tcBorders>
            <w:shd w:val="clear" w:color="auto" w:fill="auto"/>
            <w:noWrap/>
            <w:vAlign w:val="bottom"/>
            <w:hideMark/>
          </w:tcPr>
          <w:p w14:paraId="06752647" w14:textId="77777777" w:rsidR="001E059A" w:rsidRPr="001E059A" w:rsidRDefault="001E059A" w:rsidP="00A43E1D">
            <w:pPr>
              <w:bidi/>
              <w:spacing w:after="0" w:line="240" w:lineRule="auto"/>
              <w:jc w:val="both"/>
              <w:rPr>
                <w:rFonts w:ascii="Sakkal Majalla" w:eastAsia="Times New Roman" w:hAnsi="Sakkal Majalla" w:cs="Sakkal Majalla"/>
                <w:b/>
                <w:bCs/>
                <w:color w:val="000000"/>
                <w:sz w:val="28"/>
                <w:szCs w:val="28"/>
                <w:rtl/>
              </w:rPr>
            </w:pPr>
          </w:p>
        </w:tc>
        <w:tc>
          <w:tcPr>
            <w:tcW w:w="8081" w:type="dxa"/>
            <w:tcBorders>
              <w:top w:val="nil"/>
              <w:left w:val="nil"/>
              <w:bottom w:val="nil"/>
              <w:right w:val="nil"/>
            </w:tcBorders>
            <w:shd w:val="clear" w:color="auto" w:fill="auto"/>
            <w:noWrap/>
            <w:vAlign w:val="bottom"/>
            <w:hideMark/>
          </w:tcPr>
          <w:p w14:paraId="574A1A8E" w14:textId="77777777" w:rsidR="001E059A" w:rsidRPr="001E059A" w:rsidRDefault="001E059A" w:rsidP="00A43E1D">
            <w:pPr>
              <w:bidi/>
              <w:spacing w:after="0" w:line="240" w:lineRule="auto"/>
              <w:jc w:val="both"/>
              <w:rPr>
                <w:rFonts w:ascii="Times New Roman" w:eastAsia="Times New Roman" w:hAnsi="Times New Roman" w:cs="Times New Roman"/>
                <w:sz w:val="20"/>
                <w:szCs w:val="20"/>
              </w:rPr>
            </w:pPr>
          </w:p>
        </w:tc>
      </w:tr>
      <w:tr w:rsidR="001E059A" w:rsidRPr="001E059A" w14:paraId="48233143" w14:textId="77777777" w:rsidTr="00EE5AE0">
        <w:trPr>
          <w:trHeight w:val="315"/>
        </w:trPr>
        <w:tc>
          <w:tcPr>
            <w:tcW w:w="2014" w:type="dxa"/>
            <w:tcBorders>
              <w:top w:val="nil"/>
              <w:left w:val="nil"/>
              <w:bottom w:val="nil"/>
              <w:right w:val="nil"/>
            </w:tcBorders>
            <w:shd w:val="clear" w:color="auto" w:fill="auto"/>
            <w:noWrap/>
            <w:vAlign w:val="bottom"/>
            <w:hideMark/>
          </w:tcPr>
          <w:p w14:paraId="2AB59AB0" w14:textId="77777777" w:rsidR="001E059A" w:rsidRPr="001E059A" w:rsidRDefault="001E059A" w:rsidP="00A43E1D">
            <w:pPr>
              <w:bidi/>
              <w:spacing w:after="0" w:line="240" w:lineRule="auto"/>
              <w:jc w:val="both"/>
              <w:rPr>
                <w:rFonts w:ascii="Times New Roman" w:eastAsia="Times New Roman" w:hAnsi="Times New Roman" w:cs="Times New Roman"/>
                <w:sz w:val="20"/>
                <w:szCs w:val="20"/>
              </w:rPr>
            </w:pPr>
          </w:p>
        </w:tc>
        <w:tc>
          <w:tcPr>
            <w:tcW w:w="8081" w:type="dxa"/>
            <w:tcBorders>
              <w:top w:val="nil"/>
              <w:left w:val="nil"/>
              <w:bottom w:val="nil"/>
              <w:right w:val="nil"/>
            </w:tcBorders>
            <w:shd w:val="clear" w:color="auto" w:fill="auto"/>
            <w:noWrap/>
            <w:vAlign w:val="bottom"/>
            <w:hideMark/>
          </w:tcPr>
          <w:p w14:paraId="165DFABF" w14:textId="1B3BE26D" w:rsidR="001E059A" w:rsidRDefault="001E059A" w:rsidP="00A43E1D">
            <w:pPr>
              <w:bidi/>
              <w:spacing w:after="0" w:line="240" w:lineRule="auto"/>
              <w:jc w:val="both"/>
              <w:rPr>
                <w:rFonts w:ascii="Times New Roman" w:eastAsia="Times New Roman" w:hAnsi="Times New Roman" w:cs="Times New Roman"/>
                <w:sz w:val="20"/>
                <w:szCs w:val="20"/>
                <w:rtl/>
              </w:rPr>
            </w:pPr>
          </w:p>
          <w:p w14:paraId="13FC10F5" w14:textId="13394021" w:rsidR="001E059A" w:rsidRPr="001E059A" w:rsidRDefault="001E059A" w:rsidP="00A43E1D">
            <w:pPr>
              <w:bidi/>
              <w:spacing w:after="0" w:line="240" w:lineRule="auto"/>
              <w:jc w:val="both"/>
              <w:rPr>
                <w:rFonts w:ascii="Times New Roman" w:eastAsia="Times New Roman" w:hAnsi="Times New Roman" w:cs="Times New Roman"/>
                <w:sz w:val="20"/>
                <w:szCs w:val="20"/>
              </w:rPr>
            </w:pPr>
          </w:p>
        </w:tc>
      </w:tr>
      <w:tr w:rsidR="001E059A" w:rsidRPr="001E059A" w14:paraId="089A65E6" w14:textId="77777777" w:rsidTr="00C534C2">
        <w:trPr>
          <w:trHeight w:val="435"/>
        </w:trPr>
        <w:tc>
          <w:tcPr>
            <w:tcW w:w="10095" w:type="dxa"/>
            <w:gridSpan w:val="2"/>
            <w:tcBorders>
              <w:top w:val="single" w:sz="8" w:space="0" w:color="auto"/>
              <w:left w:val="single" w:sz="8" w:space="0" w:color="auto"/>
              <w:bottom w:val="single" w:sz="4" w:space="0" w:color="auto"/>
              <w:right w:val="single" w:sz="8" w:space="0" w:color="000000"/>
            </w:tcBorders>
            <w:shd w:val="clear" w:color="auto" w:fill="B68A35"/>
            <w:noWrap/>
            <w:vAlign w:val="center"/>
            <w:hideMark/>
          </w:tcPr>
          <w:p w14:paraId="0925C244" w14:textId="77777777" w:rsidR="001E059A" w:rsidRPr="001E059A" w:rsidRDefault="001E059A" w:rsidP="00A43E1D">
            <w:pPr>
              <w:bidi/>
              <w:spacing w:after="0" w:line="240" w:lineRule="auto"/>
              <w:jc w:val="both"/>
              <w:rPr>
                <w:rFonts w:ascii="Sakkal Majalla" w:eastAsia="Times New Roman" w:hAnsi="Sakkal Majalla" w:cs="Sakkal Majalla"/>
                <w:b/>
                <w:bCs/>
                <w:color w:val="000000"/>
                <w:sz w:val="28"/>
                <w:szCs w:val="28"/>
              </w:rPr>
            </w:pPr>
            <w:r w:rsidRPr="00C534C2">
              <w:rPr>
                <w:rFonts w:ascii="Sakkal Majalla" w:eastAsia="Times New Roman" w:hAnsi="Sakkal Majalla" w:cs="Sakkal Majalla"/>
                <w:b/>
                <w:bCs/>
                <w:color w:val="FFFFFF" w:themeColor="background1"/>
                <w:sz w:val="28"/>
                <w:szCs w:val="28"/>
                <w:rtl/>
              </w:rPr>
              <w:t>عدد الأطباء الممارسين لكل 1000 من السكان</w:t>
            </w:r>
          </w:p>
        </w:tc>
      </w:tr>
      <w:tr w:rsidR="001E059A" w:rsidRPr="001E059A" w14:paraId="36634762" w14:textId="77777777" w:rsidTr="00402334">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643EF10"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 xml:space="preserve">المنسق الرئيسي </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17370FBB"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 xml:space="preserve"> وزارة الصحة ووقاية المجتمع</w:t>
            </w:r>
          </w:p>
        </w:tc>
      </w:tr>
      <w:tr w:rsidR="001E059A" w:rsidRPr="001E059A" w14:paraId="0AAAEAA7" w14:textId="77777777" w:rsidTr="00402334">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19B65B43"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 xml:space="preserve">المصدر </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03D7D8F5"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منظمة الصحة العالمية</w:t>
            </w:r>
          </w:p>
        </w:tc>
      </w:tr>
      <w:tr w:rsidR="001E059A" w:rsidRPr="001E059A" w14:paraId="6352E61A" w14:textId="77777777" w:rsidTr="00402334">
        <w:trPr>
          <w:trHeight w:val="870"/>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59F8AC42"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التعريف</w:t>
            </w:r>
          </w:p>
        </w:tc>
        <w:tc>
          <w:tcPr>
            <w:tcW w:w="8081" w:type="dxa"/>
            <w:tcBorders>
              <w:top w:val="nil"/>
              <w:left w:val="single" w:sz="4" w:space="0" w:color="auto"/>
              <w:bottom w:val="single" w:sz="4" w:space="0" w:color="auto"/>
              <w:right w:val="single" w:sz="8" w:space="0" w:color="auto"/>
            </w:tcBorders>
            <w:shd w:val="clear" w:color="auto" w:fill="auto"/>
            <w:vAlign w:val="center"/>
            <w:hideMark/>
          </w:tcPr>
          <w:p w14:paraId="33F54488"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مؤشر يقيس معدل عدد الأطباء الممارسين لكل 1000 نسمة من السكان (ويشمل الطب العام وكافة التخصصات باستثناء تخصص طب الأسنان)</w:t>
            </w:r>
          </w:p>
        </w:tc>
      </w:tr>
      <w:tr w:rsidR="001E059A" w:rsidRPr="001E059A" w14:paraId="2443E72C" w14:textId="77777777" w:rsidTr="00402334">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7E526555"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وحدة القياس</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3A0671AE"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أطباء/ 1000 من السكان</w:t>
            </w:r>
          </w:p>
        </w:tc>
      </w:tr>
      <w:tr w:rsidR="001E059A" w:rsidRPr="001E059A" w14:paraId="1C7352C2" w14:textId="77777777" w:rsidTr="00402334">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5C0836FC"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تاريخ القياس</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42323DA2"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2018</w:t>
            </w:r>
          </w:p>
        </w:tc>
      </w:tr>
      <w:tr w:rsidR="001E059A" w:rsidRPr="001E059A" w14:paraId="0DF4DC98" w14:textId="77777777" w:rsidTr="00C534C2">
        <w:trPr>
          <w:trHeight w:val="450"/>
        </w:trPr>
        <w:tc>
          <w:tcPr>
            <w:tcW w:w="2014" w:type="dxa"/>
            <w:tcBorders>
              <w:top w:val="nil"/>
              <w:left w:val="single" w:sz="8" w:space="0" w:color="auto"/>
              <w:bottom w:val="single" w:sz="8" w:space="0" w:color="auto"/>
              <w:right w:val="single" w:sz="4" w:space="0" w:color="auto"/>
            </w:tcBorders>
            <w:shd w:val="clear" w:color="auto" w:fill="B68A35"/>
            <w:noWrap/>
            <w:vAlign w:val="center"/>
            <w:hideMark/>
          </w:tcPr>
          <w:p w14:paraId="0F3AAD54" w14:textId="77777777" w:rsidR="001E059A" w:rsidRPr="00C534C2" w:rsidRDefault="001E059A" w:rsidP="00A43E1D">
            <w:pPr>
              <w:bidi/>
              <w:spacing w:after="0" w:line="240" w:lineRule="auto"/>
              <w:jc w:val="both"/>
              <w:rPr>
                <w:rFonts w:ascii="Sakkal Majalla" w:eastAsia="Times New Roman" w:hAnsi="Sakkal Majalla" w:cs="Sakkal Majalla"/>
                <w:b/>
                <w:bCs/>
                <w:color w:val="FFFFFF" w:themeColor="background1"/>
                <w:sz w:val="28"/>
                <w:szCs w:val="28"/>
                <w:rtl/>
              </w:rPr>
            </w:pPr>
            <w:r w:rsidRPr="00C534C2">
              <w:rPr>
                <w:rFonts w:ascii="Sakkal Majalla" w:eastAsia="Times New Roman" w:hAnsi="Sakkal Majalla" w:cs="Sakkal Majalla"/>
                <w:b/>
                <w:bCs/>
                <w:color w:val="FFFFFF" w:themeColor="background1"/>
                <w:sz w:val="28"/>
                <w:szCs w:val="28"/>
                <w:rtl/>
              </w:rPr>
              <w:t xml:space="preserve">النتيجة </w:t>
            </w:r>
          </w:p>
        </w:tc>
        <w:tc>
          <w:tcPr>
            <w:tcW w:w="8081" w:type="dxa"/>
            <w:tcBorders>
              <w:top w:val="nil"/>
              <w:left w:val="single" w:sz="4" w:space="0" w:color="auto"/>
              <w:bottom w:val="single" w:sz="8" w:space="0" w:color="auto"/>
              <w:right w:val="single" w:sz="8" w:space="0" w:color="auto"/>
            </w:tcBorders>
            <w:shd w:val="clear" w:color="auto" w:fill="B68A35"/>
            <w:noWrap/>
            <w:vAlign w:val="center"/>
            <w:hideMark/>
          </w:tcPr>
          <w:p w14:paraId="5918229E" w14:textId="77777777" w:rsidR="001E059A" w:rsidRPr="00C534C2" w:rsidRDefault="001E059A" w:rsidP="00A43E1D">
            <w:pPr>
              <w:bidi/>
              <w:spacing w:after="0" w:line="240" w:lineRule="auto"/>
              <w:jc w:val="both"/>
              <w:rPr>
                <w:rFonts w:ascii="Sakkal Majalla" w:eastAsia="Times New Roman" w:hAnsi="Sakkal Majalla" w:cs="Sakkal Majalla"/>
                <w:b/>
                <w:bCs/>
                <w:color w:val="FFFFFF" w:themeColor="background1"/>
                <w:sz w:val="28"/>
                <w:szCs w:val="28"/>
                <w:rtl/>
              </w:rPr>
            </w:pPr>
            <w:r w:rsidRPr="00C534C2">
              <w:rPr>
                <w:rFonts w:ascii="Sakkal Majalla" w:eastAsia="Times New Roman" w:hAnsi="Sakkal Majalla" w:cs="Sakkal Majalla"/>
                <w:b/>
                <w:bCs/>
                <w:color w:val="FFFFFF" w:themeColor="background1"/>
                <w:sz w:val="28"/>
                <w:szCs w:val="28"/>
                <w:rtl/>
              </w:rPr>
              <w:t xml:space="preserve">2.48 أطباء/  1000 من السكان </w:t>
            </w:r>
          </w:p>
        </w:tc>
      </w:tr>
      <w:tr w:rsidR="001E059A" w:rsidRPr="001E059A" w14:paraId="20B8DD39" w14:textId="77777777" w:rsidTr="00EE5AE0">
        <w:trPr>
          <w:trHeight w:val="300"/>
        </w:trPr>
        <w:tc>
          <w:tcPr>
            <w:tcW w:w="2014" w:type="dxa"/>
            <w:tcBorders>
              <w:top w:val="nil"/>
              <w:left w:val="nil"/>
              <w:bottom w:val="nil"/>
              <w:right w:val="nil"/>
            </w:tcBorders>
            <w:shd w:val="clear" w:color="auto" w:fill="auto"/>
            <w:noWrap/>
            <w:vAlign w:val="bottom"/>
            <w:hideMark/>
          </w:tcPr>
          <w:p w14:paraId="05BF7ADB" w14:textId="77777777" w:rsidR="001E059A" w:rsidRPr="001E059A" w:rsidRDefault="001E059A" w:rsidP="00A43E1D">
            <w:pPr>
              <w:bidi/>
              <w:spacing w:after="0" w:line="240" w:lineRule="auto"/>
              <w:jc w:val="both"/>
              <w:rPr>
                <w:rFonts w:ascii="Sakkal Majalla" w:eastAsia="Times New Roman" w:hAnsi="Sakkal Majalla" w:cs="Sakkal Majalla"/>
                <w:b/>
                <w:bCs/>
                <w:color w:val="000000"/>
                <w:sz w:val="28"/>
                <w:szCs w:val="28"/>
                <w:rtl/>
              </w:rPr>
            </w:pPr>
          </w:p>
        </w:tc>
        <w:tc>
          <w:tcPr>
            <w:tcW w:w="8081" w:type="dxa"/>
            <w:tcBorders>
              <w:top w:val="nil"/>
              <w:left w:val="nil"/>
              <w:bottom w:val="nil"/>
              <w:right w:val="nil"/>
            </w:tcBorders>
            <w:shd w:val="clear" w:color="auto" w:fill="auto"/>
            <w:noWrap/>
            <w:vAlign w:val="bottom"/>
            <w:hideMark/>
          </w:tcPr>
          <w:p w14:paraId="1DD8C98D" w14:textId="77777777" w:rsidR="001E059A" w:rsidRPr="001E059A" w:rsidRDefault="001E059A" w:rsidP="00A43E1D">
            <w:pPr>
              <w:bidi/>
              <w:spacing w:after="0" w:line="240" w:lineRule="auto"/>
              <w:jc w:val="both"/>
              <w:rPr>
                <w:rFonts w:ascii="Times New Roman" w:eastAsia="Times New Roman" w:hAnsi="Times New Roman" w:cs="Times New Roman"/>
                <w:sz w:val="20"/>
                <w:szCs w:val="20"/>
              </w:rPr>
            </w:pPr>
          </w:p>
        </w:tc>
      </w:tr>
      <w:tr w:rsidR="001E059A" w:rsidRPr="001E059A" w14:paraId="51690DA0" w14:textId="77777777" w:rsidTr="00EE5AE0">
        <w:trPr>
          <w:trHeight w:val="315"/>
        </w:trPr>
        <w:tc>
          <w:tcPr>
            <w:tcW w:w="2014" w:type="dxa"/>
            <w:tcBorders>
              <w:top w:val="nil"/>
              <w:left w:val="nil"/>
              <w:bottom w:val="nil"/>
              <w:right w:val="nil"/>
            </w:tcBorders>
            <w:shd w:val="clear" w:color="auto" w:fill="auto"/>
            <w:noWrap/>
            <w:vAlign w:val="bottom"/>
            <w:hideMark/>
          </w:tcPr>
          <w:p w14:paraId="6F0B939E" w14:textId="77777777" w:rsidR="001E059A" w:rsidRPr="001E059A" w:rsidRDefault="001E059A" w:rsidP="00A43E1D">
            <w:pPr>
              <w:bidi/>
              <w:spacing w:after="0" w:line="240" w:lineRule="auto"/>
              <w:jc w:val="both"/>
              <w:rPr>
                <w:rFonts w:ascii="Times New Roman" w:eastAsia="Times New Roman" w:hAnsi="Times New Roman" w:cs="Times New Roman"/>
                <w:sz w:val="20"/>
                <w:szCs w:val="20"/>
              </w:rPr>
            </w:pPr>
          </w:p>
        </w:tc>
        <w:tc>
          <w:tcPr>
            <w:tcW w:w="8081" w:type="dxa"/>
            <w:tcBorders>
              <w:top w:val="nil"/>
              <w:left w:val="nil"/>
              <w:bottom w:val="nil"/>
              <w:right w:val="nil"/>
            </w:tcBorders>
            <w:shd w:val="clear" w:color="auto" w:fill="auto"/>
            <w:noWrap/>
            <w:vAlign w:val="bottom"/>
            <w:hideMark/>
          </w:tcPr>
          <w:p w14:paraId="2A2B1248" w14:textId="77777777" w:rsidR="001E059A" w:rsidRPr="001E059A" w:rsidRDefault="001E059A" w:rsidP="00A43E1D">
            <w:pPr>
              <w:bidi/>
              <w:spacing w:after="0" w:line="240" w:lineRule="auto"/>
              <w:jc w:val="both"/>
              <w:rPr>
                <w:rFonts w:ascii="Times New Roman" w:eastAsia="Times New Roman" w:hAnsi="Times New Roman" w:cs="Times New Roman"/>
                <w:sz w:val="20"/>
                <w:szCs w:val="20"/>
              </w:rPr>
            </w:pPr>
          </w:p>
        </w:tc>
      </w:tr>
      <w:tr w:rsidR="001E059A" w:rsidRPr="001E059A" w14:paraId="1DCD3C53" w14:textId="77777777" w:rsidTr="00366CBF">
        <w:trPr>
          <w:trHeight w:val="435"/>
        </w:trPr>
        <w:tc>
          <w:tcPr>
            <w:tcW w:w="10095" w:type="dxa"/>
            <w:gridSpan w:val="2"/>
            <w:tcBorders>
              <w:top w:val="single" w:sz="8" w:space="0" w:color="auto"/>
              <w:left w:val="single" w:sz="8" w:space="0" w:color="auto"/>
              <w:bottom w:val="single" w:sz="4" w:space="0" w:color="auto"/>
              <w:right w:val="single" w:sz="8" w:space="0" w:color="000000"/>
            </w:tcBorders>
            <w:shd w:val="clear" w:color="auto" w:fill="B68A35"/>
            <w:noWrap/>
            <w:vAlign w:val="center"/>
            <w:hideMark/>
          </w:tcPr>
          <w:p w14:paraId="463C992D" w14:textId="77777777" w:rsidR="001E059A" w:rsidRPr="001E059A" w:rsidRDefault="001E059A" w:rsidP="00A43E1D">
            <w:pPr>
              <w:bidi/>
              <w:spacing w:after="0" w:line="240" w:lineRule="auto"/>
              <w:jc w:val="both"/>
              <w:rPr>
                <w:rFonts w:ascii="Sakkal Majalla" w:eastAsia="Times New Roman" w:hAnsi="Sakkal Majalla" w:cs="Sakkal Majalla"/>
                <w:b/>
                <w:bCs/>
                <w:color w:val="000000"/>
                <w:sz w:val="28"/>
                <w:szCs w:val="28"/>
              </w:rPr>
            </w:pPr>
            <w:r w:rsidRPr="00366CBF">
              <w:rPr>
                <w:rFonts w:ascii="Sakkal Majalla" w:eastAsia="Times New Roman" w:hAnsi="Sakkal Majalla" w:cs="Sakkal Majalla"/>
                <w:b/>
                <w:bCs/>
                <w:color w:val="FFFFFF" w:themeColor="background1"/>
                <w:sz w:val="28"/>
                <w:szCs w:val="28"/>
                <w:rtl/>
              </w:rPr>
              <w:t>نسبة الأطفال الذين يعانون من السمنة</w:t>
            </w:r>
          </w:p>
        </w:tc>
      </w:tr>
      <w:tr w:rsidR="001E059A" w:rsidRPr="001E059A" w14:paraId="4F43E67F" w14:textId="77777777" w:rsidTr="009400DF">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659001FC"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 xml:space="preserve">المنسق الرئيسي </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60A90579"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 xml:space="preserve"> وزارة الصحة ووقاية المجتمع</w:t>
            </w:r>
          </w:p>
        </w:tc>
      </w:tr>
      <w:tr w:rsidR="001E059A" w:rsidRPr="001E059A" w14:paraId="21E31123" w14:textId="77777777" w:rsidTr="009400DF">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7AEE736B"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 xml:space="preserve">المصدر </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28CED58B"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 xml:space="preserve"> وزارة الصحة ووقاية المجتمع</w:t>
            </w:r>
          </w:p>
        </w:tc>
      </w:tr>
      <w:tr w:rsidR="001E059A" w:rsidRPr="001E059A" w14:paraId="5EA13D25" w14:textId="77777777" w:rsidTr="009400DF">
        <w:trPr>
          <w:trHeight w:val="2186"/>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1F1524D0"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التعريف</w:t>
            </w:r>
          </w:p>
        </w:tc>
        <w:tc>
          <w:tcPr>
            <w:tcW w:w="8081" w:type="dxa"/>
            <w:tcBorders>
              <w:top w:val="nil"/>
              <w:left w:val="single" w:sz="4" w:space="0" w:color="auto"/>
              <w:bottom w:val="single" w:sz="4" w:space="0" w:color="auto"/>
              <w:right w:val="single" w:sz="8" w:space="0" w:color="auto"/>
            </w:tcBorders>
            <w:shd w:val="clear" w:color="auto" w:fill="auto"/>
            <w:vAlign w:val="center"/>
            <w:hideMark/>
          </w:tcPr>
          <w:p w14:paraId="093202C7" w14:textId="77777777" w:rsidR="001E059A" w:rsidRPr="001E059A" w:rsidRDefault="001E059A" w:rsidP="00765CCC">
            <w:pPr>
              <w:bidi/>
              <w:spacing w:after="0" w:line="240" w:lineRule="auto"/>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 xml:space="preserve"> مؤشر يقيس عدد المصابين بالسمنة من الأطفال بالنسبة لإجمالي عدد الأطفال من السكان في الفئات العمرية  5- 17 سنة </w:t>
            </w:r>
            <w:r w:rsidRPr="001E059A">
              <w:rPr>
                <w:rFonts w:ascii="Sakkal Majalla" w:eastAsia="Times New Roman" w:hAnsi="Sakkal Majalla" w:cs="Sakkal Majalla"/>
                <w:color w:val="000000"/>
                <w:sz w:val="28"/>
                <w:szCs w:val="28"/>
                <w:rtl/>
              </w:rPr>
              <w:br/>
              <w:t>التعريف المعتمد للسمنة عند الأطفال هو :</w:t>
            </w:r>
            <w:r w:rsidRPr="001E059A">
              <w:rPr>
                <w:rFonts w:ascii="Sakkal Majalla" w:eastAsia="Times New Roman" w:hAnsi="Sakkal Majalla" w:cs="Sakkal Majalla"/>
                <w:color w:val="000000"/>
                <w:sz w:val="28"/>
                <w:szCs w:val="28"/>
                <w:rtl/>
              </w:rPr>
              <w:br/>
              <w:t>الأطفال الذين يظهرون انحرافاً معيارياً أعلى من العلاقة الارتباطية بين متوسط الوزن والطول بمقدار + 2 درجة فأعلى وفق الرسوم البيانية للنمو الخاصة بمنظمة الصحة العالمية لعمر الطفل مقابل كتلة الجسم</w:t>
            </w:r>
          </w:p>
        </w:tc>
      </w:tr>
      <w:tr w:rsidR="001E059A" w:rsidRPr="001E059A" w14:paraId="01156B5B" w14:textId="77777777" w:rsidTr="009400DF">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6AB39EC3"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وحدة القياس</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07DE9561"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نسبة مئوية</w:t>
            </w:r>
          </w:p>
        </w:tc>
      </w:tr>
      <w:tr w:rsidR="001E059A" w:rsidRPr="001E059A" w14:paraId="36E51895" w14:textId="77777777" w:rsidTr="009400DF">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DC42F9E"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تاريخ القياس</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5A6384A8"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2018</w:t>
            </w:r>
          </w:p>
        </w:tc>
      </w:tr>
      <w:tr w:rsidR="001E059A" w:rsidRPr="001E059A" w14:paraId="2B005D69" w14:textId="77777777" w:rsidTr="00366CBF">
        <w:trPr>
          <w:trHeight w:val="450"/>
        </w:trPr>
        <w:tc>
          <w:tcPr>
            <w:tcW w:w="2014" w:type="dxa"/>
            <w:tcBorders>
              <w:top w:val="nil"/>
              <w:left w:val="single" w:sz="8" w:space="0" w:color="auto"/>
              <w:bottom w:val="single" w:sz="8" w:space="0" w:color="auto"/>
              <w:right w:val="single" w:sz="4" w:space="0" w:color="auto"/>
            </w:tcBorders>
            <w:shd w:val="clear" w:color="auto" w:fill="B68A35"/>
            <w:noWrap/>
            <w:vAlign w:val="center"/>
            <w:hideMark/>
          </w:tcPr>
          <w:p w14:paraId="0DECCB5F" w14:textId="77777777" w:rsidR="001E059A" w:rsidRPr="00366CBF" w:rsidRDefault="001E059A" w:rsidP="00A43E1D">
            <w:pPr>
              <w:bidi/>
              <w:spacing w:after="0" w:line="240" w:lineRule="auto"/>
              <w:jc w:val="both"/>
              <w:rPr>
                <w:rFonts w:ascii="Sakkal Majalla" w:eastAsia="Times New Roman" w:hAnsi="Sakkal Majalla" w:cs="Sakkal Majalla"/>
                <w:b/>
                <w:bCs/>
                <w:color w:val="FFFFFF" w:themeColor="background1"/>
                <w:sz w:val="28"/>
                <w:szCs w:val="28"/>
                <w:rtl/>
              </w:rPr>
            </w:pPr>
            <w:r w:rsidRPr="00366CBF">
              <w:rPr>
                <w:rFonts w:ascii="Sakkal Majalla" w:eastAsia="Times New Roman" w:hAnsi="Sakkal Majalla" w:cs="Sakkal Majalla"/>
                <w:b/>
                <w:bCs/>
                <w:color w:val="FFFFFF" w:themeColor="background1"/>
                <w:sz w:val="28"/>
                <w:szCs w:val="28"/>
                <w:rtl/>
              </w:rPr>
              <w:t xml:space="preserve">النتيجة </w:t>
            </w:r>
          </w:p>
        </w:tc>
        <w:tc>
          <w:tcPr>
            <w:tcW w:w="8081" w:type="dxa"/>
            <w:tcBorders>
              <w:top w:val="nil"/>
              <w:left w:val="single" w:sz="4" w:space="0" w:color="auto"/>
              <w:bottom w:val="single" w:sz="8" w:space="0" w:color="auto"/>
              <w:right w:val="single" w:sz="8" w:space="0" w:color="auto"/>
            </w:tcBorders>
            <w:shd w:val="clear" w:color="auto" w:fill="B68A35"/>
            <w:noWrap/>
            <w:vAlign w:val="center"/>
            <w:hideMark/>
          </w:tcPr>
          <w:p w14:paraId="5042BAAD" w14:textId="77777777" w:rsidR="001E059A" w:rsidRPr="00366CBF" w:rsidRDefault="001E059A" w:rsidP="00A43E1D">
            <w:pPr>
              <w:bidi/>
              <w:spacing w:after="0" w:line="240" w:lineRule="auto"/>
              <w:jc w:val="both"/>
              <w:rPr>
                <w:rFonts w:ascii="Sakkal Majalla" w:eastAsia="Times New Roman" w:hAnsi="Sakkal Majalla" w:cs="Sakkal Majalla"/>
                <w:b/>
                <w:bCs/>
                <w:color w:val="FFFFFF" w:themeColor="background1"/>
                <w:sz w:val="28"/>
                <w:szCs w:val="28"/>
                <w:rtl/>
              </w:rPr>
            </w:pPr>
            <w:r w:rsidRPr="00366CBF">
              <w:rPr>
                <w:rFonts w:ascii="Sakkal Majalla" w:eastAsia="Times New Roman" w:hAnsi="Sakkal Majalla" w:cs="Sakkal Majalla"/>
                <w:b/>
                <w:bCs/>
                <w:color w:val="FFFFFF" w:themeColor="background1"/>
                <w:sz w:val="28"/>
                <w:szCs w:val="28"/>
                <w:rtl/>
              </w:rPr>
              <w:t>13.40%</w:t>
            </w:r>
          </w:p>
        </w:tc>
      </w:tr>
      <w:tr w:rsidR="001E059A" w:rsidRPr="001E059A" w14:paraId="1B5033D1" w14:textId="77777777" w:rsidTr="00EE5AE0">
        <w:trPr>
          <w:trHeight w:val="300"/>
        </w:trPr>
        <w:tc>
          <w:tcPr>
            <w:tcW w:w="2014" w:type="dxa"/>
            <w:tcBorders>
              <w:top w:val="nil"/>
              <w:left w:val="nil"/>
              <w:bottom w:val="nil"/>
              <w:right w:val="nil"/>
            </w:tcBorders>
            <w:shd w:val="clear" w:color="auto" w:fill="auto"/>
            <w:noWrap/>
            <w:vAlign w:val="bottom"/>
            <w:hideMark/>
          </w:tcPr>
          <w:p w14:paraId="480C4176" w14:textId="77777777" w:rsidR="001E059A" w:rsidRPr="001E059A" w:rsidRDefault="001E059A" w:rsidP="00A43E1D">
            <w:pPr>
              <w:bidi/>
              <w:spacing w:after="0" w:line="240" w:lineRule="auto"/>
              <w:jc w:val="both"/>
              <w:rPr>
                <w:rFonts w:ascii="Sakkal Majalla" w:eastAsia="Times New Roman" w:hAnsi="Sakkal Majalla" w:cs="Sakkal Majalla"/>
                <w:b/>
                <w:bCs/>
                <w:color w:val="000000"/>
                <w:sz w:val="28"/>
                <w:szCs w:val="28"/>
                <w:rtl/>
              </w:rPr>
            </w:pPr>
          </w:p>
        </w:tc>
        <w:tc>
          <w:tcPr>
            <w:tcW w:w="8081" w:type="dxa"/>
            <w:tcBorders>
              <w:top w:val="nil"/>
              <w:left w:val="nil"/>
              <w:bottom w:val="nil"/>
              <w:right w:val="nil"/>
            </w:tcBorders>
            <w:shd w:val="clear" w:color="auto" w:fill="auto"/>
            <w:noWrap/>
            <w:vAlign w:val="bottom"/>
            <w:hideMark/>
          </w:tcPr>
          <w:p w14:paraId="19382E2D" w14:textId="77777777" w:rsidR="001E059A" w:rsidRPr="001E059A" w:rsidRDefault="001E059A" w:rsidP="00A43E1D">
            <w:pPr>
              <w:bidi/>
              <w:spacing w:after="0" w:line="240" w:lineRule="auto"/>
              <w:jc w:val="both"/>
              <w:rPr>
                <w:rFonts w:ascii="Times New Roman" w:eastAsia="Times New Roman" w:hAnsi="Times New Roman" w:cs="Times New Roman"/>
                <w:sz w:val="20"/>
                <w:szCs w:val="20"/>
              </w:rPr>
            </w:pPr>
          </w:p>
        </w:tc>
      </w:tr>
      <w:tr w:rsidR="001E059A" w:rsidRPr="001E059A" w14:paraId="4475FB3D" w14:textId="77777777" w:rsidTr="00EE5AE0">
        <w:trPr>
          <w:trHeight w:val="315"/>
        </w:trPr>
        <w:tc>
          <w:tcPr>
            <w:tcW w:w="2014" w:type="dxa"/>
            <w:tcBorders>
              <w:top w:val="nil"/>
              <w:left w:val="nil"/>
              <w:bottom w:val="nil"/>
              <w:right w:val="nil"/>
            </w:tcBorders>
            <w:shd w:val="clear" w:color="auto" w:fill="auto"/>
            <w:noWrap/>
            <w:vAlign w:val="bottom"/>
            <w:hideMark/>
          </w:tcPr>
          <w:p w14:paraId="6EE086A1" w14:textId="77777777" w:rsidR="001E059A" w:rsidRPr="001E059A" w:rsidRDefault="001E059A" w:rsidP="00A43E1D">
            <w:pPr>
              <w:bidi/>
              <w:spacing w:after="0" w:line="240" w:lineRule="auto"/>
              <w:jc w:val="both"/>
              <w:rPr>
                <w:rFonts w:ascii="Times New Roman" w:eastAsia="Times New Roman" w:hAnsi="Times New Roman" w:cs="Times New Roman"/>
                <w:sz w:val="20"/>
                <w:szCs w:val="20"/>
              </w:rPr>
            </w:pPr>
          </w:p>
        </w:tc>
        <w:tc>
          <w:tcPr>
            <w:tcW w:w="8081" w:type="dxa"/>
            <w:tcBorders>
              <w:top w:val="nil"/>
              <w:left w:val="nil"/>
              <w:bottom w:val="nil"/>
              <w:right w:val="nil"/>
            </w:tcBorders>
            <w:shd w:val="clear" w:color="auto" w:fill="auto"/>
            <w:noWrap/>
            <w:vAlign w:val="bottom"/>
            <w:hideMark/>
          </w:tcPr>
          <w:p w14:paraId="3699C70C" w14:textId="77777777" w:rsidR="001E059A" w:rsidRPr="001E059A" w:rsidRDefault="001E059A" w:rsidP="00A43E1D">
            <w:pPr>
              <w:bidi/>
              <w:spacing w:after="0" w:line="240" w:lineRule="auto"/>
              <w:jc w:val="both"/>
              <w:rPr>
                <w:rFonts w:ascii="Times New Roman" w:eastAsia="Times New Roman" w:hAnsi="Times New Roman" w:cs="Times New Roman"/>
                <w:sz w:val="20"/>
                <w:szCs w:val="20"/>
              </w:rPr>
            </w:pPr>
          </w:p>
        </w:tc>
      </w:tr>
      <w:tr w:rsidR="001E059A" w:rsidRPr="001E059A" w14:paraId="566A0244" w14:textId="77777777" w:rsidTr="00AD3C9B">
        <w:trPr>
          <w:trHeight w:val="435"/>
        </w:trPr>
        <w:tc>
          <w:tcPr>
            <w:tcW w:w="10095" w:type="dxa"/>
            <w:gridSpan w:val="2"/>
            <w:tcBorders>
              <w:top w:val="single" w:sz="8" w:space="0" w:color="auto"/>
              <w:left w:val="single" w:sz="8" w:space="0" w:color="auto"/>
              <w:bottom w:val="single" w:sz="4" w:space="0" w:color="auto"/>
              <w:right w:val="single" w:sz="8" w:space="0" w:color="000000"/>
            </w:tcBorders>
            <w:shd w:val="clear" w:color="auto" w:fill="B68A35"/>
            <w:noWrap/>
            <w:vAlign w:val="center"/>
            <w:hideMark/>
          </w:tcPr>
          <w:p w14:paraId="7D3431DE" w14:textId="77777777" w:rsidR="001E059A" w:rsidRPr="001E059A" w:rsidRDefault="001E059A" w:rsidP="00A43E1D">
            <w:pPr>
              <w:bidi/>
              <w:spacing w:after="0" w:line="240" w:lineRule="auto"/>
              <w:jc w:val="both"/>
              <w:rPr>
                <w:rFonts w:ascii="Sakkal Majalla" w:eastAsia="Times New Roman" w:hAnsi="Sakkal Majalla" w:cs="Sakkal Majalla"/>
                <w:b/>
                <w:bCs/>
                <w:color w:val="000000"/>
                <w:sz w:val="28"/>
                <w:szCs w:val="28"/>
              </w:rPr>
            </w:pPr>
            <w:r w:rsidRPr="00AD3C9B">
              <w:rPr>
                <w:rFonts w:ascii="Sakkal Majalla" w:eastAsia="Times New Roman" w:hAnsi="Sakkal Majalla" w:cs="Sakkal Majalla"/>
                <w:b/>
                <w:bCs/>
                <w:color w:val="FFFFFF" w:themeColor="background1"/>
                <w:sz w:val="28"/>
                <w:szCs w:val="28"/>
                <w:rtl/>
              </w:rPr>
              <w:t>نسبة السكان المصابين بداء السكري</w:t>
            </w:r>
          </w:p>
        </w:tc>
      </w:tr>
      <w:tr w:rsidR="001E059A" w:rsidRPr="001E059A" w14:paraId="13252494" w14:textId="77777777" w:rsidTr="00460C8D">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3BE5C4D8"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 xml:space="preserve">المنسق الرئيسي </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78BD59A6"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 xml:space="preserve"> وزارة الصحة ووقاية المجتمع</w:t>
            </w:r>
          </w:p>
        </w:tc>
      </w:tr>
      <w:tr w:rsidR="001E059A" w:rsidRPr="001E059A" w14:paraId="7EC27333" w14:textId="77777777" w:rsidTr="00460C8D">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12F8EB34"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 xml:space="preserve">المصدر </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7263EE86"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الاتحاد العالمي للسكري</w:t>
            </w:r>
          </w:p>
        </w:tc>
      </w:tr>
      <w:tr w:rsidR="001E059A" w:rsidRPr="001E059A" w14:paraId="38D6CBB4" w14:textId="77777777" w:rsidTr="00460C8D">
        <w:trPr>
          <w:trHeight w:val="1340"/>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04CA7AB8"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التعريف</w:t>
            </w:r>
          </w:p>
        </w:tc>
        <w:tc>
          <w:tcPr>
            <w:tcW w:w="8081" w:type="dxa"/>
            <w:tcBorders>
              <w:top w:val="nil"/>
              <w:left w:val="single" w:sz="4" w:space="0" w:color="auto"/>
              <w:bottom w:val="single" w:sz="4" w:space="0" w:color="auto"/>
              <w:right w:val="single" w:sz="8" w:space="0" w:color="auto"/>
            </w:tcBorders>
            <w:shd w:val="clear" w:color="auto" w:fill="auto"/>
            <w:vAlign w:val="center"/>
            <w:hideMark/>
          </w:tcPr>
          <w:p w14:paraId="66D29CD0"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مؤشر يقيس عدد المصابين بمرض السكري بالنسبة لعدد السكان في دولة الإمارات العربية المتحدة ضمن الفئات العمرية من 20 الى79 سنة (تم تحديد هذه الفئات العمرية لتتوافق مع الفئات العمرية المعتمدة من قبل الاتحاد العالمي للسكري)</w:t>
            </w:r>
          </w:p>
        </w:tc>
      </w:tr>
      <w:tr w:rsidR="001E059A" w:rsidRPr="001E059A" w14:paraId="3E7E21C9" w14:textId="77777777" w:rsidTr="00460C8D">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35180B3"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وحدة القياس</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08C3115F"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نسبة مئوية</w:t>
            </w:r>
          </w:p>
        </w:tc>
      </w:tr>
      <w:tr w:rsidR="001E059A" w:rsidRPr="001E059A" w14:paraId="28E48185" w14:textId="77777777" w:rsidTr="00460C8D">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07E2DF4F"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تاريخ القياس</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259D9186"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2018</w:t>
            </w:r>
          </w:p>
        </w:tc>
      </w:tr>
      <w:tr w:rsidR="001E059A" w:rsidRPr="001E059A" w14:paraId="2E5276D7" w14:textId="77777777" w:rsidTr="00AD3C9B">
        <w:trPr>
          <w:trHeight w:val="450"/>
        </w:trPr>
        <w:tc>
          <w:tcPr>
            <w:tcW w:w="2014" w:type="dxa"/>
            <w:tcBorders>
              <w:top w:val="nil"/>
              <w:left w:val="single" w:sz="8" w:space="0" w:color="auto"/>
              <w:bottom w:val="single" w:sz="8" w:space="0" w:color="auto"/>
              <w:right w:val="single" w:sz="4" w:space="0" w:color="auto"/>
            </w:tcBorders>
            <w:shd w:val="clear" w:color="auto" w:fill="B68A35"/>
            <w:noWrap/>
            <w:vAlign w:val="center"/>
            <w:hideMark/>
          </w:tcPr>
          <w:p w14:paraId="61499BDD" w14:textId="77777777" w:rsidR="001E059A" w:rsidRPr="00AD3C9B" w:rsidRDefault="001E059A" w:rsidP="00A43E1D">
            <w:pPr>
              <w:bidi/>
              <w:spacing w:after="0" w:line="240" w:lineRule="auto"/>
              <w:jc w:val="both"/>
              <w:rPr>
                <w:rFonts w:ascii="Sakkal Majalla" w:eastAsia="Times New Roman" w:hAnsi="Sakkal Majalla" w:cs="Sakkal Majalla"/>
                <w:b/>
                <w:bCs/>
                <w:color w:val="FFFFFF" w:themeColor="background1"/>
                <w:sz w:val="28"/>
                <w:szCs w:val="28"/>
                <w:rtl/>
              </w:rPr>
            </w:pPr>
            <w:r w:rsidRPr="00AD3C9B">
              <w:rPr>
                <w:rFonts w:ascii="Sakkal Majalla" w:eastAsia="Times New Roman" w:hAnsi="Sakkal Majalla" w:cs="Sakkal Majalla"/>
                <w:b/>
                <w:bCs/>
                <w:color w:val="FFFFFF" w:themeColor="background1"/>
                <w:sz w:val="28"/>
                <w:szCs w:val="28"/>
                <w:rtl/>
              </w:rPr>
              <w:t xml:space="preserve">النتيجة </w:t>
            </w:r>
          </w:p>
        </w:tc>
        <w:tc>
          <w:tcPr>
            <w:tcW w:w="8081" w:type="dxa"/>
            <w:tcBorders>
              <w:top w:val="nil"/>
              <w:left w:val="single" w:sz="4" w:space="0" w:color="auto"/>
              <w:bottom w:val="single" w:sz="8" w:space="0" w:color="auto"/>
              <w:right w:val="single" w:sz="8" w:space="0" w:color="auto"/>
            </w:tcBorders>
            <w:shd w:val="clear" w:color="auto" w:fill="B68A35"/>
            <w:noWrap/>
            <w:vAlign w:val="center"/>
            <w:hideMark/>
          </w:tcPr>
          <w:p w14:paraId="5FED513D" w14:textId="77777777" w:rsidR="001E059A" w:rsidRPr="00AD3C9B" w:rsidRDefault="001E059A" w:rsidP="00A43E1D">
            <w:pPr>
              <w:bidi/>
              <w:spacing w:after="0" w:line="240" w:lineRule="auto"/>
              <w:jc w:val="both"/>
              <w:rPr>
                <w:rFonts w:ascii="Sakkal Majalla" w:eastAsia="Times New Roman" w:hAnsi="Sakkal Majalla" w:cs="Sakkal Majalla"/>
                <w:b/>
                <w:bCs/>
                <w:color w:val="FFFFFF" w:themeColor="background1"/>
                <w:sz w:val="28"/>
                <w:szCs w:val="28"/>
                <w:rtl/>
              </w:rPr>
            </w:pPr>
            <w:r w:rsidRPr="00AD3C9B">
              <w:rPr>
                <w:rFonts w:ascii="Sakkal Majalla" w:eastAsia="Times New Roman" w:hAnsi="Sakkal Majalla" w:cs="Sakkal Majalla"/>
                <w:b/>
                <w:bCs/>
                <w:color w:val="FFFFFF" w:themeColor="background1"/>
                <w:sz w:val="28"/>
                <w:szCs w:val="28"/>
                <w:rtl/>
              </w:rPr>
              <w:t>11.81%</w:t>
            </w:r>
          </w:p>
        </w:tc>
      </w:tr>
      <w:tr w:rsidR="001E059A" w:rsidRPr="001E059A" w14:paraId="5B7AD2A3" w14:textId="77777777" w:rsidTr="00EE5AE0">
        <w:trPr>
          <w:trHeight w:val="300"/>
        </w:trPr>
        <w:tc>
          <w:tcPr>
            <w:tcW w:w="2014" w:type="dxa"/>
            <w:tcBorders>
              <w:top w:val="nil"/>
              <w:left w:val="nil"/>
              <w:bottom w:val="nil"/>
              <w:right w:val="nil"/>
            </w:tcBorders>
            <w:shd w:val="clear" w:color="auto" w:fill="auto"/>
            <w:noWrap/>
            <w:vAlign w:val="bottom"/>
            <w:hideMark/>
          </w:tcPr>
          <w:p w14:paraId="2CA5DC3D" w14:textId="77777777" w:rsidR="001E059A" w:rsidRPr="001E059A" w:rsidRDefault="001E059A" w:rsidP="00A43E1D">
            <w:pPr>
              <w:bidi/>
              <w:spacing w:after="0" w:line="240" w:lineRule="auto"/>
              <w:jc w:val="both"/>
              <w:rPr>
                <w:rFonts w:ascii="Sakkal Majalla" w:eastAsia="Times New Roman" w:hAnsi="Sakkal Majalla" w:cs="Sakkal Majalla"/>
                <w:b/>
                <w:bCs/>
                <w:color w:val="000000"/>
                <w:sz w:val="28"/>
                <w:szCs w:val="28"/>
                <w:rtl/>
              </w:rPr>
            </w:pPr>
          </w:p>
        </w:tc>
        <w:tc>
          <w:tcPr>
            <w:tcW w:w="8081" w:type="dxa"/>
            <w:tcBorders>
              <w:top w:val="nil"/>
              <w:left w:val="nil"/>
              <w:bottom w:val="nil"/>
              <w:right w:val="nil"/>
            </w:tcBorders>
            <w:shd w:val="clear" w:color="auto" w:fill="auto"/>
            <w:noWrap/>
            <w:vAlign w:val="bottom"/>
            <w:hideMark/>
          </w:tcPr>
          <w:p w14:paraId="71FEEA99" w14:textId="77777777" w:rsidR="001E059A" w:rsidRPr="001E059A" w:rsidRDefault="001E059A" w:rsidP="00A43E1D">
            <w:pPr>
              <w:bidi/>
              <w:spacing w:after="0" w:line="240" w:lineRule="auto"/>
              <w:jc w:val="both"/>
              <w:rPr>
                <w:rFonts w:ascii="Times New Roman" w:eastAsia="Times New Roman" w:hAnsi="Times New Roman" w:cs="Times New Roman"/>
                <w:sz w:val="20"/>
                <w:szCs w:val="20"/>
              </w:rPr>
            </w:pPr>
          </w:p>
        </w:tc>
      </w:tr>
      <w:tr w:rsidR="001E059A" w:rsidRPr="001E059A" w14:paraId="132AE76F" w14:textId="77777777" w:rsidTr="00EE5AE0">
        <w:trPr>
          <w:trHeight w:val="315"/>
        </w:trPr>
        <w:tc>
          <w:tcPr>
            <w:tcW w:w="2014" w:type="dxa"/>
            <w:tcBorders>
              <w:top w:val="nil"/>
              <w:left w:val="nil"/>
              <w:bottom w:val="nil"/>
              <w:right w:val="nil"/>
            </w:tcBorders>
            <w:shd w:val="clear" w:color="auto" w:fill="auto"/>
            <w:noWrap/>
            <w:vAlign w:val="bottom"/>
            <w:hideMark/>
          </w:tcPr>
          <w:p w14:paraId="11EF9627" w14:textId="77777777" w:rsidR="001E059A" w:rsidRPr="001E059A" w:rsidRDefault="001E059A" w:rsidP="00A43E1D">
            <w:pPr>
              <w:bidi/>
              <w:spacing w:after="0" w:line="240" w:lineRule="auto"/>
              <w:jc w:val="both"/>
              <w:rPr>
                <w:rFonts w:ascii="Times New Roman" w:eastAsia="Times New Roman" w:hAnsi="Times New Roman" w:cs="Times New Roman"/>
                <w:sz w:val="20"/>
                <w:szCs w:val="20"/>
              </w:rPr>
            </w:pPr>
          </w:p>
        </w:tc>
        <w:tc>
          <w:tcPr>
            <w:tcW w:w="8081" w:type="dxa"/>
            <w:tcBorders>
              <w:top w:val="nil"/>
              <w:left w:val="nil"/>
              <w:bottom w:val="nil"/>
              <w:right w:val="nil"/>
            </w:tcBorders>
            <w:shd w:val="clear" w:color="auto" w:fill="auto"/>
            <w:noWrap/>
            <w:vAlign w:val="bottom"/>
            <w:hideMark/>
          </w:tcPr>
          <w:p w14:paraId="2F600EF7" w14:textId="77777777" w:rsidR="001E059A" w:rsidRPr="001E059A" w:rsidRDefault="001E059A" w:rsidP="00A43E1D">
            <w:pPr>
              <w:bidi/>
              <w:spacing w:after="0" w:line="240" w:lineRule="auto"/>
              <w:jc w:val="both"/>
              <w:rPr>
                <w:rFonts w:ascii="Times New Roman" w:eastAsia="Times New Roman" w:hAnsi="Times New Roman" w:cs="Times New Roman"/>
                <w:sz w:val="20"/>
                <w:szCs w:val="20"/>
              </w:rPr>
            </w:pPr>
          </w:p>
        </w:tc>
      </w:tr>
      <w:tr w:rsidR="001E059A" w:rsidRPr="001E059A" w14:paraId="63BF9238" w14:textId="77777777" w:rsidTr="008C4409">
        <w:trPr>
          <w:trHeight w:val="435"/>
        </w:trPr>
        <w:tc>
          <w:tcPr>
            <w:tcW w:w="10095" w:type="dxa"/>
            <w:gridSpan w:val="2"/>
            <w:tcBorders>
              <w:top w:val="single" w:sz="8" w:space="0" w:color="auto"/>
              <w:left w:val="single" w:sz="8" w:space="0" w:color="auto"/>
              <w:bottom w:val="single" w:sz="4" w:space="0" w:color="auto"/>
              <w:right w:val="single" w:sz="8" w:space="0" w:color="000000"/>
            </w:tcBorders>
            <w:shd w:val="clear" w:color="auto" w:fill="B68A35"/>
            <w:noWrap/>
            <w:vAlign w:val="center"/>
            <w:hideMark/>
          </w:tcPr>
          <w:p w14:paraId="6FFD4EA9" w14:textId="77777777" w:rsidR="001E059A" w:rsidRPr="001E059A" w:rsidRDefault="001E059A" w:rsidP="00A43E1D">
            <w:pPr>
              <w:bidi/>
              <w:spacing w:after="0" w:line="240" w:lineRule="auto"/>
              <w:jc w:val="both"/>
              <w:rPr>
                <w:rFonts w:ascii="Sakkal Majalla" w:eastAsia="Times New Roman" w:hAnsi="Sakkal Majalla" w:cs="Sakkal Majalla"/>
                <w:b/>
                <w:bCs/>
                <w:color w:val="000000"/>
                <w:sz w:val="28"/>
                <w:szCs w:val="28"/>
              </w:rPr>
            </w:pPr>
            <w:r w:rsidRPr="008C4409">
              <w:rPr>
                <w:rFonts w:ascii="Sakkal Majalla" w:eastAsia="Times New Roman" w:hAnsi="Sakkal Majalla" w:cs="Sakkal Majalla"/>
                <w:b/>
                <w:bCs/>
                <w:color w:val="FFFFFF" w:themeColor="background1"/>
                <w:sz w:val="28"/>
                <w:szCs w:val="28"/>
                <w:rtl/>
              </w:rPr>
              <w:t>عدد وفيات أمراض السرطان لكل 100 ألف من السكان</w:t>
            </w:r>
          </w:p>
        </w:tc>
      </w:tr>
      <w:tr w:rsidR="001E059A" w:rsidRPr="001E059A" w14:paraId="63CABE37" w14:textId="77777777" w:rsidTr="008E2973">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47594CAE"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 xml:space="preserve">المنسق الرئيسي </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47DF7CFD"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 xml:space="preserve"> وزارة الصحة ووقاية المجتمع</w:t>
            </w:r>
          </w:p>
        </w:tc>
      </w:tr>
      <w:tr w:rsidR="001E059A" w:rsidRPr="001E059A" w14:paraId="72EFFAFA" w14:textId="77777777" w:rsidTr="008E2973">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73F028AE"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 xml:space="preserve">المصدر </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5F55A035"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منظمة الصحة العالمية</w:t>
            </w:r>
          </w:p>
        </w:tc>
      </w:tr>
      <w:tr w:rsidR="001E059A" w:rsidRPr="001E059A" w14:paraId="2487BDE0" w14:textId="77777777" w:rsidTr="008E2973">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7B7C2DF8"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التعريف</w:t>
            </w:r>
          </w:p>
        </w:tc>
        <w:tc>
          <w:tcPr>
            <w:tcW w:w="8081" w:type="dxa"/>
            <w:tcBorders>
              <w:top w:val="nil"/>
              <w:left w:val="single" w:sz="4" w:space="0" w:color="auto"/>
              <w:bottom w:val="single" w:sz="4" w:space="0" w:color="auto"/>
              <w:right w:val="single" w:sz="8" w:space="0" w:color="auto"/>
            </w:tcBorders>
            <w:shd w:val="clear" w:color="auto" w:fill="auto"/>
            <w:vAlign w:val="center"/>
            <w:hideMark/>
          </w:tcPr>
          <w:p w14:paraId="65FC8BB0"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مؤشر</w:t>
            </w:r>
            <w:r w:rsidRPr="001E059A">
              <w:rPr>
                <w:rFonts w:ascii="Sakkal Majalla" w:eastAsia="Times New Roman" w:hAnsi="Sakkal Majalla" w:cs="Sakkal Majalla"/>
                <w:color w:val="000000"/>
                <w:sz w:val="28"/>
                <w:szCs w:val="28"/>
              </w:rPr>
              <w:t xml:space="preserve"> </w:t>
            </w:r>
            <w:r w:rsidRPr="001E059A">
              <w:rPr>
                <w:rFonts w:ascii="Sakkal Majalla" w:eastAsia="Times New Roman" w:hAnsi="Sakkal Majalla" w:cs="Sakkal Majalla"/>
                <w:color w:val="000000"/>
                <w:sz w:val="28"/>
                <w:szCs w:val="28"/>
                <w:rtl/>
              </w:rPr>
              <w:t>يقيس عدد الوفيات بأمراض السرطان لكل 100 ألف نسمة من السكان</w:t>
            </w:r>
          </w:p>
        </w:tc>
      </w:tr>
      <w:tr w:rsidR="001E059A" w:rsidRPr="001E059A" w14:paraId="15799D47" w14:textId="77777777" w:rsidTr="008E2973">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068BF32D"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tl/>
              </w:rPr>
              <w:t>وحدة القياس</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41FCACAF"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وفيات/ 100 ألف من السكان</w:t>
            </w:r>
          </w:p>
        </w:tc>
      </w:tr>
      <w:tr w:rsidR="001E059A" w:rsidRPr="001E059A" w14:paraId="481BCE55" w14:textId="77777777" w:rsidTr="008E2973">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75936F40"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تاريخ القياس</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341FEEE0"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2018</w:t>
            </w:r>
          </w:p>
        </w:tc>
      </w:tr>
      <w:tr w:rsidR="001E059A" w:rsidRPr="001E059A" w14:paraId="7BE1A6A6" w14:textId="77777777" w:rsidTr="008C4409">
        <w:trPr>
          <w:trHeight w:val="450"/>
        </w:trPr>
        <w:tc>
          <w:tcPr>
            <w:tcW w:w="2014" w:type="dxa"/>
            <w:tcBorders>
              <w:top w:val="nil"/>
              <w:left w:val="single" w:sz="8" w:space="0" w:color="auto"/>
              <w:bottom w:val="single" w:sz="8" w:space="0" w:color="auto"/>
              <w:right w:val="single" w:sz="4" w:space="0" w:color="auto"/>
            </w:tcBorders>
            <w:shd w:val="clear" w:color="auto" w:fill="B68A35"/>
            <w:noWrap/>
            <w:vAlign w:val="center"/>
            <w:hideMark/>
          </w:tcPr>
          <w:p w14:paraId="6DC76D3D" w14:textId="77777777" w:rsidR="001E059A" w:rsidRPr="008C4409" w:rsidRDefault="001E059A" w:rsidP="00A43E1D">
            <w:pPr>
              <w:bidi/>
              <w:spacing w:after="0" w:line="240" w:lineRule="auto"/>
              <w:jc w:val="both"/>
              <w:rPr>
                <w:rFonts w:ascii="Sakkal Majalla" w:eastAsia="Times New Roman" w:hAnsi="Sakkal Majalla" w:cs="Sakkal Majalla"/>
                <w:b/>
                <w:bCs/>
                <w:color w:val="FFFFFF" w:themeColor="background1"/>
                <w:sz w:val="28"/>
                <w:szCs w:val="28"/>
                <w:rtl/>
              </w:rPr>
            </w:pPr>
            <w:r w:rsidRPr="008C4409">
              <w:rPr>
                <w:rFonts w:ascii="Sakkal Majalla" w:eastAsia="Times New Roman" w:hAnsi="Sakkal Majalla" w:cs="Sakkal Majalla"/>
                <w:b/>
                <w:bCs/>
                <w:color w:val="FFFFFF" w:themeColor="background1"/>
                <w:sz w:val="28"/>
                <w:szCs w:val="28"/>
                <w:rtl/>
              </w:rPr>
              <w:t xml:space="preserve">النتيجة </w:t>
            </w:r>
          </w:p>
        </w:tc>
        <w:tc>
          <w:tcPr>
            <w:tcW w:w="8081" w:type="dxa"/>
            <w:tcBorders>
              <w:top w:val="nil"/>
              <w:left w:val="single" w:sz="4" w:space="0" w:color="auto"/>
              <w:bottom w:val="single" w:sz="8" w:space="0" w:color="auto"/>
              <w:right w:val="single" w:sz="8" w:space="0" w:color="auto"/>
            </w:tcBorders>
            <w:shd w:val="clear" w:color="auto" w:fill="B68A35"/>
            <w:noWrap/>
            <w:vAlign w:val="center"/>
            <w:hideMark/>
          </w:tcPr>
          <w:p w14:paraId="16B6BF9D" w14:textId="77777777" w:rsidR="001E059A" w:rsidRPr="008C4409" w:rsidRDefault="001E059A" w:rsidP="00A43E1D">
            <w:pPr>
              <w:bidi/>
              <w:spacing w:after="0" w:line="240" w:lineRule="auto"/>
              <w:jc w:val="both"/>
              <w:rPr>
                <w:rFonts w:ascii="Sakkal Majalla" w:eastAsia="Times New Roman" w:hAnsi="Sakkal Majalla" w:cs="Sakkal Majalla"/>
                <w:b/>
                <w:bCs/>
                <w:color w:val="FFFFFF" w:themeColor="background1"/>
                <w:sz w:val="28"/>
                <w:szCs w:val="28"/>
                <w:rtl/>
              </w:rPr>
            </w:pPr>
            <w:r w:rsidRPr="008C4409">
              <w:rPr>
                <w:rFonts w:ascii="Sakkal Majalla" w:eastAsia="Times New Roman" w:hAnsi="Sakkal Majalla" w:cs="Sakkal Majalla"/>
                <w:b/>
                <w:bCs/>
                <w:color w:val="FFFFFF" w:themeColor="background1"/>
                <w:sz w:val="28"/>
                <w:szCs w:val="28"/>
                <w:rtl/>
              </w:rPr>
              <w:t>26.4 وفيات/ 100 ألف من السكان</w:t>
            </w:r>
          </w:p>
        </w:tc>
      </w:tr>
      <w:tr w:rsidR="001E059A" w:rsidRPr="001E059A" w14:paraId="0DFADFE6" w14:textId="77777777" w:rsidTr="00EE5AE0">
        <w:trPr>
          <w:trHeight w:val="300"/>
        </w:trPr>
        <w:tc>
          <w:tcPr>
            <w:tcW w:w="2014" w:type="dxa"/>
            <w:tcBorders>
              <w:top w:val="nil"/>
              <w:left w:val="nil"/>
              <w:bottom w:val="nil"/>
              <w:right w:val="nil"/>
            </w:tcBorders>
            <w:shd w:val="clear" w:color="auto" w:fill="auto"/>
            <w:noWrap/>
            <w:vAlign w:val="bottom"/>
            <w:hideMark/>
          </w:tcPr>
          <w:p w14:paraId="1AC32C7D" w14:textId="77777777" w:rsidR="001E059A" w:rsidRPr="001E059A" w:rsidRDefault="001E059A" w:rsidP="00A43E1D">
            <w:pPr>
              <w:bidi/>
              <w:spacing w:after="0" w:line="240" w:lineRule="auto"/>
              <w:jc w:val="both"/>
              <w:rPr>
                <w:rFonts w:ascii="Sakkal Majalla" w:eastAsia="Times New Roman" w:hAnsi="Sakkal Majalla" w:cs="Sakkal Majalla"/>
                <w:b/>
                <w:bCs/>
                <w:color w:val="000000"/>
                <w:sz w:val="28"/>
                <w:szCs w:val="28"/>
                <w:rtl/>
              </w:rPr>
            </w:pPr>
          </w:p>
        </w:tc>
        <w:tc>
          <w:tcPr>
            <w:tcW w:w="8081" w:type="dxa"/>
            <w:tcBorders>
              <w:top w:val="nil"/>
              <w:left w:val="nil"/>
              <w:bottom w:val="nil"/>
              <w:right w:val="nil"/>
            </w:tcBorders>
            <w:shd w:val="clear" w:color="auto" w:fill="auto"/>
            <w:noWrap/>
            <w:vAlign w:val="bottom"/>
            <w:hideMark/>
          </w:tcPr>
          <w:p w14:paraId="4C8E6664" w14:textId="77777777" w:rsidR="001E059A" w:rsidRPr="001E059A" w:rsidRDefault="001E059A" w:rsidP="00A43E1D">
            <w:pPr>
              <w:bidi/>
              <w:spacing w:after="0" w:line="240" w:lineRule="auto"/>
              <w:jc w:val="both"/>
              <w:rPr>
                <w:rFonts w:ascii="Times New Roman" w:eastAsia="Times New Roman" w:hAnsi="Times New Roman" w:cs="Times New Roman"/>
                <w:sz w:val="20"/>
                <w:szCs w:val="20"/>
              </w:rPr>
            </w:pPr>
          </w:p>
        </w:tc>
      </w:tr>
      <w:tr w:rsidR="001E059A" w:rsidRPr="001E059A" w14:paraId="75C86CE1" w14:textId="77777777" w:rsidTr="00EE5AE0">
        <w:trPr>
          <w:trHeight w:val="315"/>
        </w:trPr>
        <w:tc>
          <w:tcPr>
            <w:tcW w:w="2014" w:type="dxa"/>
            <w:tcBorders>
              <w:top w:val="nil"/>
              <w:left w:val="nil"/>
              <w:bottom w:val="nil"/>
              <w:right w:val="nil"/>
            </w:tcBorders>
            <w:shd w:val="clear" w:color="auto" w:fill="auto"/>
            <w:noWrap/>
            <w:vAlign w:val="bottom"/>
            <w:hideMark/>
          </w:tcPr>
          <w:p w14:paraId="6C6C3EAA" w14:textId="77777777" w:rsidR="001E059A" w:rsidRPr="001E059A" w:rsidRDefault="001E059A" w:rsidP="00A43E1D">
            <w:pPr>
              <w:bidi/>
              <w:spacing w:after="0" w:line="240" w:lineRule="auto"/>
              <w:jc w:val="both"/>
              <w:rPr>
                <w:rFonts w:ascii="Times New Roman" w:eastAsia="Times New Roman" w:hAnsi="Times New Roman" w:cs="Times New Roman"/>
                <w:sz w:val="20"/>
                <w:szCs w:val="20"/>
              </w:rPr>
            </w:pPr>
          </w:p>
        </w:tc>
        <w:tc>
          <w:tcPr>
            <w:tcW w:w="8081" w:type="dxa"/>
            <w:tcBorders>
              <w:top w:val="nil"/>
              <w:left w:val="nil"/>
              <w:bottom w:val="nil"/>
              <w:right w:val="nil"/>
            </w:tcBorders>
            <w:shd w:val="clear" w:color="auto" w:fill="auto"/>
            <w:noWrap/>
            <w:vAlign w:val="bottom"/>
            <w:hideMark/>
          </w:tcPr>
          <w:p w14:paraId="0FACDDDF" w14:textId="77777777" w:rsidR="001E059A" w:rsidRPr="001E059A" w:rsidRDefault="001E059A" w:rsidP="00A43E1D">
            <w:pPr>
              <w:bidi/>
              <w:spacing w:after="0" w:line="240" w:lineRule="auto"/>
              <w:jc w:val="both"/>
              <w:rPr>
                <w:rFonts w:ascii="Times New Roman" w:eastAsia="Times New Roman" w:hAnsi="Times New Roman" w:cs="Times New Roman"/>
                <w:sz w:val="20"/>
                <w:szCs w:val="20"/>
              </w:rPr>
            </w:pPr>
          </w:p>
        </w:tc>
      </w:tr>
      <w:tr w:rsidR="001E059A" w:rsidRPr="001E059A" w14:paraId="6FA5DF4B" w14:textId="77777777" w:rsidTr="003E6E9B">
        <w:trPr>
          <w:trHeight w:val="435"/>
        </w:trPr>
        <w:tc>
          <w:tcPr>
            <w:tcW w:w="10095" w:type="dxa"/>
            <w:gridSpan w:val="2"/>
            <w:tcBorders>
              <w:top w:val="single" w:sz="8" w:space="0" w:color="auto"/>
              <w:left w:val="single" w:sz="8" w:space="0" w:color="auto"/>
              <w:bottom w:val="single" w:sz="4" w:space="0" w:color="auto"/>
              <w:right w:val="single" w:sz="8" w:space="0" w:color="000000"/>
            </w:tcBorders>
            <w:shd w:val="clear" w:color="auto" w:fill="B68A35"/>
            <w:noWrap/>
            <w:vAlign w:val="center"/>
            <w:hideMark/>
          </w:tcPr>
          <w:p w14:paraId="2505EEC6" w14:textId="77777777" w:rsidR="001E059A" w:rsidRPr="001E059A" w:rsidRDefault="001E059A" w:rsidP="00A43E1D">
            <w:pPr>
              <w:bidi/>
              <w:spacing w:after="0" w:line="240" w:lineRule="auto"/>
              <w:jc w:val="both"/>
              <w:rPr>
                <w:rFonts w:ascii="Sakkal Majalla" w:eastAsia="Times New Roman" w:hAnsi="Sakkal Majalla" w:cs="Sakkal Majalla"/>
                <w:b/>
                <w:bCs/>
                <w:color w:val="000000"/>
                <w:sz w:val="28"/>
                <w:szCs w:val="28"/>
              </w:rPr>
            </w:pPr>
            <w:r w:rsidRPr="003E6E9B">
              <w:rPr>
                <w:rFonts w:ascii="Sakkal Majalla" w:eastAsia="Times New Roman" w:hAnsi="Sakkal Majalla" w:cs="Sakkal Majalla"/>
                <w:b/>
                <w:bCs/>
                <w:color w:val="FFFFFF" w:themeColor="background1"/>
                <w:sz w:val="28"/>
                <w:szCs w:val="28"/>
                <w:rtl/>
              </w:rPr>
              <w:t>عدد وفيات أمراض القلب والشرايين لكل 100 ألف من السكان</w:t>
            </w:r>
          </w:p>
        </w:tc>
      </w:tr>
      <w:tr w:rsidR="001E059A" w:rsidRPr="001E059A" w14:paraId="0B3AC124" w14:textId="77777777" w:rsidTr="00E079A0">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49743762"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 xml:space="preserve">المنسق الرئيسي </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0A7D7D40"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 xml:space="preserve"> وزارة الصحة ووقاية المجتمع</w:t>
            </w:r>
          </w:p>
        </w:tc>
      </w:tr>
      <w:tr w:rsidR="001E059A" w:rsidRPr="001E059A" w14:paraId="13662288" w14:textId="77777777" w:rsidTr="00E079A0">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68104117"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 xml:space="preserve">المصدر </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529E0657"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منظمة الصحة العالمية</w:t>
            </w:r>
          </w:p>
        </w:tc>
      </w:tr>
      <w:tr w:rsidR="001E059A" w:rsidRPr="001E059A" w14:paraId="1DBA110F" w14:textId="77777777" w:rsidTr="00E079A0">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50477699"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التعريف</w:t>
            </w:r>
          </w:p>
        </w:tc>
        <w:tc>
          <w:tcPr>
            <w:tcW w:w="8081" w:type="dxa"/>
            <w:tcBorders>
              <w:top w:val="nil"/>
              <w:left w:val="single" w:sz="4" w:space="0" w:color="auto"/>
              <w:bottom w:val="single" w:sz="4" w:space="0" w:color="auto"/>
              <w:right w:val="single" w:sz="8" w:space="0" w:color="auto"/>
            </w:tcBorders>
            <w:shd w:val="clear" w:color="auto" w:fill="auto"/>
            <w:vAlign w:val="center"/>
            <w:hideMark/>
          </w:tcPr>
          <w:p w14:paraId="609DB874"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مؤشر</w:t>
            </w:r>
            <w:r w:rsidRPr="001E059A">
              <w:rPr>
                <w:rFonts w:ascii="Sakkal Majalla" w:eastAsia="Times New Roman" w:hAnsi="Sakkal Majalla" w:cs="Sakkal Majalla"/>
                <w:color w:val="000000"/>
                <w:sz w:val="28"/>
                <w:szCs w:val="28"/>
              </w:rPr>
              <w:t xml:space="preserve"> </w:t>
            </w:r>
            <w:r w:rsidRPr="001E059A">
              <w:rPr>
                <w:rFonts w:ascii="Sakkal Majalla" w:eastAsia="Times New Roman" w:hAnsi="Sakkal Majalla" w:cs="Sakkal Majalla"/>
                <w:color w:val="000000"/>
                <w:sz w:val="28"/>
                <w:szCs w:val="28"/>
                <w:rtl/>
              </w:rPr>
              <w:t>يقيس عدد الوفيات بأمراض القلب والشرايين لكل 100 ألف نسمة من السكان</w:t>
            </w:r>
          </w:p>
        </w:tc>
      </w:tr>
      <w:tr w:rsidR="001E059A" w:rsidRPr="001E059A" w14:paraId="05AC7F99" w14:textId="77777777" w:rsidTr="00E079A0">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062D3AE7"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tl/>
              </w:rPr>
              <w:t>وحدة القياس</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10396A37"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وفيات/ 100 ألف من السكان</w:t>
            </w:r>
          </w:p>
        </w:tc>
      </w:tr>
      <w:tr w:rsidR="001E059A" w:rsidRPr="001E059A" w14:paraId="6878A5BB" w14:textId="77777777" w:rsidTr="00E079A0">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45A7CC3A"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تاريخ القياس</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51529706"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2018</w:t>
            </w:r>
          </w:p>
        </w:tc>
      </w:tr>
      <w:tr w:rsidR="001E059A" w:rsidRPr="001E059A" w14:paraId="7263F7B1" w14:textId="77777777" w:rsidTr="003E6E9B">
        <w:trPr>
          <w:trHeight w:val="450"/>
        </w:trPr>
        <w:tc>
          <w:tcPr>
            <w:tcW w:w="2014" w:type="dxa"/>
            <w:tcBorders>
              <w:top w:val="nil"/>
              <w:left w:val="single" w:sz="8" w:space="0" w:color="auto"/>
              <w:bottom w:val="single" w:sz="8" w:space="0" w:color="auto"/>
              <w:right w:val="single" w:sz="4" w:space="0" w:color="auto"/>
            </w:tcBorders>
            <w:shd w:val="clear" w:color="auto" w:fill="B68A35"/>
            <w:noWrap/>
            <w:vAlign w:val="center"/>
            <w:hideMark/>
          </w:tcPr>
          <w:p w14:paraId="777AEDFE" w14:textId="77777777" w:rsidR="001E059A" w:rsidRPr="003E6E9B" w:rsidRDefault="001E059A" w:rsidP="00A43E1D">
            <w:pPr>
              <w:bidi/>
              <w:spacing w:after="0" w:line="240" w:lineRule="auto"/>
              <w:jc w:val="both"/>
              <w:rPr>
                <w:rFonts w:ascii="Sakkal Majalla" w:eastAsia="Times New Roman" w:hAnsi="Sakkal Majalla" w:cs="Sakkal Majalla"/>
                <w:b/>
                <w:bCs/>
                <w:color w:val="FFFFFF" w:themeColor="background1"/>
                <w:sz w:val="28"/>
                <w:szCs w:val="28"/>
                <w:rtl/>
              </w:rPr>
            </w:pPr>
            <w:r w:rsidRPr="003E6E9B">
              <w:rPr>
                <w:rFonts w:ascii="Sakkal Majalla" w:eastAsia="Times New Roman" w:hAnsi="Sakkal Majalla" w:cs="Sakkal Majalla"/>
                <w:b/>
                <w:bCs/>
                <w:color w:val="FFFFFF" w:themeColor="background1"/>
                <w:sz w:val="28"/>
                <w:szCs w:val="28"/>
                <w:rtl/>
              </w:rPr>
              <w:t xml:space="preserve">النتيجة </w:t>
            </w:r>
          </w:p>
        </w:tc>
        <w:tc>
          <w:tcPr>
            <w:tcW w:w="8081" w:type="dxa"/>
            <w:tcBorders>
              <w:top w:val="nil"/>
              <w:left w:val="single" w:sz="4" w:space="0" w:color="auto"/>
              <w:bottom w:val="single" w:sz="8" w:space="0" w:color="auto"/>
              <w:right w:val="single" w:sz="8" w:space="0" w:color="auto"/>
            </w:tcBorders>
            <w:shd w:val="clear" w:color="auto" w:fill="B68A35"/>
            <w:noWrap/>
            <w:vAlign w:val="center"/>
            <w:hideMark/>
          </w:tcPr>
          <w:p w14:paraId="42091B2A" w14:textId="77777777" w:rsidR="001E059A" w:rsidRPr="003E6E9B" w:rsidRDefault="001E059A" w:rsidP="00A43E1D">
            <w:pPr>
              <w:bidi/>
              <w:spacing w:after="0" w:line="240" w:lineRule="auto"/>
              <w:jc w:val="both"/>
              <w:rPr>
                <w:rFonts w:ascii="Sakkal Majalla" w:eastAsia="Times New Roman" w:hAnsi="Sakkal Majalla" w:cs="Sakkal Majalla"/>
                <w:b/>
                <w:bCs/>
                <w:color w:val="FFFFFF" w:themeColor="background1"/>
                <w:sz w:val="28"/>
                <w:szCs w:val="28"/>
                <w:rtl/>
              </w:rPr>
            </w:pPr>
            <w:r w:rsidRPr="003E6E9B">
              <w:rPr>
                <w:rFonts w:ascii="Sakkal Majalla" w:eastAsia="Times New Roman" w:hAnsi="Sakkal Majalla" w:cs="Sakkal Majalla"/>
                <w:b/>
                <w:bCs/>
                <w:color w:val="FFFFFF" w:themeColor="background1"/>
                <w:sz w:val="28"/>
                <w:szCs w:val="28"/>
                <w:rtl/>
              </w:rPr>
              <w:t>70.3 وفيات/ 100 ألف من السكان</w:t>
            </w:r>
          </w:p>
        </w:tc>
      </w:tr>
      <w:tr w:rsidR="001E059A" w:rsidRPr="001E059A" w14:paraId="23C45191" w14:textId="77777777" w:rsidTr="00EE5AE0">
        <w:trPr>
          <w:trHeight w:val="300"/>
        </w:trPr>
        <w:tc>
          <w:tcPr>
            <w:tcW w:w="2014" w:type="dxa"/>
            <w:tcBorders>
              <w:top w:val="nil"/>
              <w:left w:val="nil"/>
              <w:bottom w:val="nil"/>
              <w:right w:val="nil"/>
            </w:tcBorders>
            <w:shd w:val="clear" w:color="auto" w:fill="auto"/>
            <w:noWrap/>
            <w:vAlign w:val="bottom"/>
            <w:hideMark/>
          </w:tcPr>
          <w:p w14:paraId="00222E8D" w14:textId="77777777" w:rsidR="001E059A" w:rsidRPr="001E059A" w:rsidRDefault="001E059A" w:rsidP="00A43E1D">
            <w:pPr>
              <w:bidi/>
              <w:spacing w:after="0" w:line="240" w:lineRule="auto"/>
              <w:jc w:val="both"/>
              <w:rPr>
                <w:rFonts w:ascii="Sakkal Majalla" w:eastAsia="Times New Roman" w:hAnsi="Sakkal Majalla" w:cs="Sakkal Majalla"/>
                <w:b/>
                <w:bCs/>
                <w:color w:val="000000"/>
                <w:sz w:val="28"/>
                <w:szCs w:val="28"/>
                <w:rtl/>
              </w:rPr>
            </w:pPr>
          </w:p>
        </w:tc>
        <w:tc>
          <w:tcPr>
            <w:tcW w:w="8081" w:type="dxa"/>
            <w:tcBorders>
              <w:top w:val="nil"/>
              <w:left w:val="nil"/>
              <w:bottom w:val="nil"/>
              <w:right w:val="nil"/>
            </w:tcBorders>
            <w:shd w:val="clear" w:color="auto" w:fill="auto"/>
            <w:noWrap/>
            <w:vAlign w:val="bottom"/>
            <w:hideMark/>
          </w:tcPr>
          <w:p w14:paraId="3A608468" w14:textId="77777777" w:rsidR="001E059A" w:rsidRPr="001E059A" w:rsidRDefault="001E059A" w:rsidP="00A43E1D">
            <w:pPr>
              <w:bidi/>
              <w:spacing w:after="0" w:line="240" w:lineRule="auto"/>
              <w:jc w:val="both"/>
              <w:rPr>
                <w:rFonts w:ascii="Times New Roman" w:eastAsia="Times New Roman" w:hAnsi="Times New Roman" w:cs="Times New Roman"/>
                <w:sz w:val="20"/>
                <w:szCs w:val="20"/>
              </w:rPr>
            </w:pPr>
          </w:p>
        </w:tc>
      </w:tr>
      <w:tr w:rsidR="001E059A" w:rsidRPr="001E059A" w14:paraId="20DC4FD9" w14:textId="77777777" w:rsidTr="00EE5AE0">
        <w:trPr>
          <w:trHeight w:val="315"/>
        </w:trPr>
        <w:tc>
          <w:tcPr>
            <w:tcW w:w="2014" w:type="dxa"/>
            <w:tcBorders>
              <w:top w:val="nil"/>
              <w:left w:val="nil"/>
              <w:bottom w:val="nil"/>
              <w:right w:val="nil"/>
            </w:tcBorders>
            <w:shd w:val="clear" w:color="auto" w:fill="auto"/>
            <w:noWrap/>
            <w:vAlign w:val="bottom"/>
            <w:hideMark/>
          </w:tcPr>
          <w:p w14:paraId="250109FD" w14:textId="77777777" w:rsidR="001E059A" w:rsidRDefault="001E059A" w:rsidP="00A43E1D">
            <w:pPr>
              <w:bidi/>
              <w:spacing w:after="0" w:line="240" w:lineRule="auto"/>
              <w:jc w:val="both"/>
              <w:rPr>
                <w:rFonts w:ascii="Times New Roman" w:eastAsia="Times New Roman" w:hAnsi="Times New Roman" w:cs="Times New Roman"/>
                <w:sz w:val="20"/>
                <w:szCs w:val="20"/>
                <w:rtl/>
              </w:rPr>
            </w:pPr>
          </w:p>
          <w:p w14:paraId="0ABA2530" w14:textId="77777777" w:rsidR="00563624" w:rsidRDefault="00563624" w:rsidP="00563624">
            <w:pPr>
              <w:bidi/>
              <w:spacing w:after="0" w:line="240" w:lineRule="auto"/>
              <w:jc w:val="both"/>
              <w:rPr>
                <w:rFonts w:ascii="Times New Roman" w:eastAsia="Times New Roman" w:hAnsi="Times New Roman" w:cs="Times New Roman"/>
                <w:sz w:val="20"/>
                <w:szCs w:val="20"/>
                <w:rtl/>
              </w:rPr>
            </w:pPr>
          </w:p>
          <w:p w14:paraId="5BC4EC24" w14:textId="77777777" w:rsidR="00563624" w:rsidRDefault="00563624" w:rsidP="00563624">
            <w:pPr>
              <w:bidi/>
              <w:spacing w:after="0" w:line="240" w:lineRule="auto"/>
              <w:jc w:val="both"/>
              <w:rPr>
                <w:rFonts w:ascii="Times New Roman" w:eastAsia="Times New Roman" w:hAnsi="Times New Roman" w:cs="Times New Roman"/>
                <w:sz w:val="20"/>
                <w:szCs w:val="20"/>
                <w:rtl/>
              </w:rPr>
            </w:pPr>
          </w:p>
          <w:p w14:paraId="3D79E9FD" w14:textId="2231638D" w:rsidR="00563624" w:rsidRPr="001E059A" w:rsidRDefault="00563624" w:rsidP="00563624">
            <w:pPr>
              <w:bidi/>
              <w:spacing w:after="0" w:line="240" w:lineRule="auto"/>
              <w:jc w:val="both"/>
              <w:rPr>
                <w:rFonts w:ascii="Times New Roman" w:eastAsia="Times New Roman" w:hAnsi="Times New Roman" w:cs="Times New Roman"/>
                <w:sz w:val="20"/>
                <w:szCs w:val="20"/>
              </w:rPr>
            </w:pPr>
          </w:p>
        </w:tc>
        <w:tc>
          <w:tcPr>
            <w:tcW w:w="8081" w:type="dxa"/>
            <w:tcBorders>
              <w:top w:val="nil"/>
              <w:left w:val="nil"/>
              <w:bottom w:val="nil"/>
              <w:right w:val="nil"/>
            </w:tcBorders>
            <w:shd w:val="clear" w:color="auto" w:fill="auto"/>
            <w:noWrap/>
            <w:vAlign w:val="bottom"/>
            <w:hideMark/>
          </w:tcPr>
          <w:p w14:paraId="04D3DC74" w14:textId="77777777" w:rsidR="001E059A" w:rsidRDefault="001E059A" w:rsidP="00A43E1D">
            <w:pPr>
              <w:bidi/>
              <w:spacing w:after="0" w:line="240" w:lineRule="auto"/>
              <w:jc w:val="both"/>
              <w:rPr>
                <w:rFonts w:ascii="Times New Roman" w:eastAsia="Times New Roman" w:hAnsi="Times New Roman" w:cs="Times New Roman"/>
                <w:sz w:val="20"/>
                <w:szCs w:val="20"/>
                <w:rtl/>
              </w:rPr>
            </w:pPr>
          </w:p>
          <w:p w14:paraId="459D48EE" w14:textId="77777777" w:rsidR="00563624" w:rsidRDefault="00563624" w:rsidP="00563624">
            <w:pPr>
              <w:bidi/>
              <w:spacing w:after="0" w:line="240" w:lineRule="auto"/>
              <w:jc w:val="both"/>
              <w:rPr>
                <w:rFonts w:ascii="Times New Roman" w:eastAsia="Times New Roman" w:hAnsi="Times New Roman" w:cs="Times New Roman"/>
                <w:sz w:val="20"/>
                <w:szCs w:val="20"/>
                <w:rtl/>
              </w:rPr>
            </w:pPr>
          </w:p>
          <w:p w14:paraId="2E7A11B2" w14:textId="77777777" w:rsidR="00563624" w:rsidRDefault="00563624" w:rsidP="00563624">
            <w:pPr>
              <w:bidi/>
              <w:spacing w:after="0" w:line="240" w:lineRule="auto"/>
              <w:jc w:val="both"/>
              <w:rPr>
                <w:rFonts w:ascii="Times New Roman" w:eastAsia="Times New Roman" w:hAnsi="Times New Roman" w:cs="Times New Roman"/>
                <w:sz w:val="20"/>
                <w:szCs w:val="20"/>
                <w:rtl/>
              </w:rPr>
            </w:pPr>
          </w:p>
          <w:p w14:paraId="22092A6F" w14:textId="77777777" w:rsidR="00563624" w:rsidRDefault="00563624" w:rsidP="00563624">
            <w:pPr>
              <w:bidi/>
              <w:spacing w:after="0" w:line="240" w:lineRule="auto"/>
              <w:jc w:val="both"/>
              <w:rPr>
                <w:rFonts w:ascii="Times New Roman" w:eastAsia="Times New Roman" w:hAnsi="Times New Roman" w:cs="Times New Roman"/>
                <w:sz w:val="20"/>
                <w:szCs w:val="20"/>
                <w:rtl/>
              </w:rPr>
            </w:pPr>
          </w:p>
          <w:p w14:paraId="09125F3D" w14:textId="1C05B54E" w:rsidR="00563624" w:rsidRPr="001E059A" w:rsidRDefault="00563624" w:rsidP="00563624">
            <w:pPr>
              <w:bidi/>
              <w:spacing w:after="0" w:line="240" w:lineRule="auto"/>
              <w:jc w:val="both"/>
              <w:rPr>
                <w:rFonts w:ascii="Times New Roman" w:eastAsia="Times New Roman" w:hAnsi="Times New Roman" w:cs="Times New Roman"/>
                <w:sz w:val="20"/>
                <w:szCs w:val="20"/>
              </w:rPr>
            </w:pPr>
          </w:p>
        </w:tc>
      </w:tr>
      <w:tr w:rsidR="001E059A" w:rsidRPr="001E059A" w14:paraId="18C37D9A" w14:textId="77777777" w:rsidTr="00E93780">
        <w:trPr>
          <w:trHeight w:val="435"/>
        </w:trPr>
        <w:tc>
          <w:tcPr>
            <w:tcW w:w="10095" w:type="dxa"/>
            <w:gridSpan w:val="2"/>
            <w:tcBorders>
              <w:top w:val="single" w:sz="8" w:space="0" w:color="auto"/>
              <w:left w:val="single" w:sz="8" w:space="0" w:color="auto"/>
              <w:bottom w:val="single" w:sz="4" w:space="0" w:color="auto"/>
              <w:right w:val="single" w:sz="8" w:space="0" w:color="000000"/>
            </w:tcBorders>
            <w:shd w:val="clear" w:color="auto" w:fill="B68A35"/>
            <w:noWrap/>
            <w:vAlign w:val="center"/>
            <w:hideMark/>
          </w:tcPr>
          <w:p w14:paraId="3EF00383" w14:textId="77777777" w:rsidR="001E059A" w:rsidRPr="001E059A" w:rsidRDefault="001E059A" w:rsidP="00A43E1D">
            <w:pPr>
              <w:bidi/>
              <w:spacing w:after="0" w:line="240" w:lineRule="auto"/>
              <w:jc w:val="both"/>
              <w:rPr>
                <w:rFonts w:ascii="Sakkal Majalla" w:eastAsia="Times New Roman" w:hAnsi="Sakkal Majalla" w:cs="Sakkal Majalla"/>
                <w:b/>
                <w:bCs/>
                <w:color w:val="000000"/>
                <w:sz w:val="28"/>
                <w:szCs w:val="28"/>
              </w:rPr>
            </w:pPr>
            <w:r w:rsidRPr="00E93780">
              <w:rPr>
                <w:rFonts w:ascii="Sakkal Majalla" w:eastAsia="Times New Roman" w:hAnsi="Sakkal Majalla" w:cs="Sakkal Majalla"/>
                <w:b/>
                <w:bCs/>
                <w:color w:val="FFFFFF" w:themeColor="background1"/>
                <w:sz w:val="28"/>
                <w:szCs w:val="28"/>
                <w:rtl/>
              </w:rPr>
              <w:lastRenderedPageBreak/>
              <w:t>مؤشر جودة الرعاية الصحية</w:t>
            </w:r>
          </w:p>
        </w:tc>
      </w:tr>
      <w:tr w:rsidR="001E059A" w:rsidRPr="001E059A" w14:paraId="602FEF61" w14:textId="77777777" w:rsidTr="004C05D8">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1EB63B96"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 xml:space="preserve">المنسق الرئيسي </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5018BDA3"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 xml:space="preserve"> وزارة الصحة ووقاية المجتمع</w:t>
            </w:r>
          </w:p>
        </w:tc>
      </w:tr>
      <w:tr w:rsidR="001E059A" w:rsidRPr="001E059A" w14:paraId="10830A0D" w14:textId="77777777" w:rsidTr="004C05D8">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9FF3BEC"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 xml:space="preserve">المصدر </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3FAAA4DA"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مؤشر ليجاتوم للازدهار</w:t>
            </w:r>
          </w:p>
        </w:tc>
      </w:tr>
      <w:tr w:rsidR="001E059A" w:rsidRPr="001E059A" w14:paraId="0F18183A" w14:textId="77777777" w:rsidTr="004C05D8">
        <w:trPr>
          <w:trHeight w:val="870"/>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0E2559CF"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التعريف</w:t>
            </w:r>
          </w:p>
        </w:tc>
        <w:tc>
          <w:tcPr>
            <w:tcW w:w="8081" w:type="dxa"/>
            <w:tcBorders>
              <w:top w:val="nil"/>
              <w:left w:val="single" w:sz="4" w:space="0" w:color="auto"/>
              <w:bottom w:val="single" w:sz="4" w:space="0" w:color="auto"/>
              <w:right w:val="single" w:sz="8" w:space="0" w:color="auto"/>
            </w:tcBorders>
            <w:shd w:val="clear" w:color="auto" w:fill="auto"/>
            <w:vAlign w:val="center"/>
            <w:hideMark/>
          </w:tcPr>
          <w:p w14:paraId="49F31FCF"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مؤشر</w:t>
            </w:r>
            <w:r w:rsidRPr="001E059A">
              <w:rPr>
                <w:rFonts w:ascii="Sakkal Majalla" w:eastAsia="Times New Roman" w:hAnsi="Sakkal Majalla" w:cs="Sakkal Majalla"/>
                <w:color w:val="000000"/>
                <w:sz w:val="28"/>
                <w:szCs w:val="28"/>
              </w:rPr>
              <w:t xml:space="preserve"> </w:t>
            </w:r>
            <w:r w:rsidRPr="001E059A">
              <w:rPr>
                <w:rFonts w:ascii="Sakkal Majalla" w:eastAsia="Times New Roman" w:hAnsi="Sakkal Majalla" w:cs="Sakkal Majalla"/>
                <w:color w:val="000000"/>
                <w:sz w:val="28"/>
                <w:szCs w:val="28"/>
                <w:rtl/>
              </w:rPr>
              <w:t>مركب يقيس مستوى جودة الرعاية الصحية من ( 3) محاور هي: نتائج الرعاية الصحية</w:t>
            </w:r>
            <w:r w:rsidRPr="001E059A">
              <w:rPr>
                <w:rFonts w:ascii="Sakkal Majalla" w:eastAsia="Times New Roman" w:hAnsi="Sakkal Majalla" w:cs="Sakkal Majalla"/>
                <w:color w:val="000000"/>
                <w:sz w:val="28"/>
                <w:szCs w:val="28"/>
              </w:rPr>
              <w:t xml:space="preserve"> </w:t>
            </w:r>
            <w:r w:rsidRPr="001E059A">
              <w:rPr>
                <w:rFonts w:ascii="Sakkal Majalla" w:eastAsia="Times New Roman" w:hAnsi="Sakkal Majalla" w:cs="Sakkal Majalla"/>
                <w:color w:val="000000"/>
                <w:sz w:val="28"/>
                <w:szCs w:val="28"/>
                <w:rtl/>
              </w:rPr>
              <w:t>الأساسية، البنية التحتية والرعاية الصحية الوقائية، والرضا عن الرعاية الصحية</w:t>
            </w:r>
            <w:r w:rsidRPr="001E059A">
              <w:rPr>
                <w:rFonts w:ascii="Sakkal Majalla" w:eastAsia="Times New Roman" w:hAnsi="Sakkal Majalla" w:cs="Sakkal Majalla"/>
                <w:color w:val="000000"/>
                <w:sz w:val="28"/>
                <w:szCs w:val="28"/>
              </w:rPr>
              <w:t xml:space="preserve"> </w:t>
            </w:r>
            <w:r w:rsidRPr="001E059A">
              <w:rPr>
                <w:rFonts w:ascii="Sakkal Majalla" w:eastAsia="Times New Roman" w:hAnsi="Sakkal Majalla" w:cs="Sakkal Majalla"/>
                <w:color w:val="000000"/>
                <w:sz w:val="28"/>
                <w:szCs w:val="28"/>
                <w:rtl/>
              </w:rPr>
              <w:t>البدنية والذهنية</w:t>
            </w:r>
          </w:p>
        </w:tc>
      </w:tr>
      <w:tr w:rsidR="001E059A" w:rsidRPr="001E059A" w14:paraId="526EAB3B" w14:textId="77777777" w:rsidTr="004C05D8">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A661C3F"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Pr>
            </w:pPr>
            <w:r w:rsidRPr="001E059A">
              <w:rPr>
                <w:rFonts w:ascii="Sakkal Majalla" w:eastAsia="Times New Roman" w:hAnsi="Sakkal Majalla" w:cs="Sakkal Majalla"/>
                <w:color w:val="000000"/>
                <w:sz w:val="28"/>
                <w:szCs w:val="28"/>
                <w:rtl/>
              </w:rPr>
              <w:t>وحدة القياس</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2A56790D"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مرتبة</w:t>
            </w:r>
          </w:p>
        </w:tc>
      </w:tr>
      <w:tr w:rsidR="001E059A" w:rsidRPr="001E059A" w14:paraId="6C6A2710" w14:textId="77777777" w:rsidTr="004C05D8">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7AABE985"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تاريخ القياس</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302A9385"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2018</w:t>
            </w:r>
          </w:p>
        </w:tc>
      </w:tr>
      <w:tr w:rsidR="001E059A" w:rsidRPr="001E059A" w14:paraId="42E35139" w14:textId="77777777" w:rsidTr="00E93780">
        <w:trPr>
          <w:trHeight w:val="450"/>
        </w:trPr>
        <w:tc>
          <w:tcPr>
            <w:tcW w:w="2014" w:type="dxa"/>
            <w:tcBorders>
              <w:top w:val="nil"/>
              <w:left w:val="single" w:sz="8" w:space="0" w:color="auto"/>
              <w:bottom w:val="single" w:sz="8" w:space="0" w:color="auto"/>
              <w:right w:val="single" w:sz="4" w:space="0" w:color="auto"/>
            </w:tcBorders>
            <w:shd w:val="clear" w:color="auto" w:fill="B68A35"/>
            <w:noWrap/>
            <w:vAlign w:val="center"/>
            <w:hideMark/>
          </w:tcPr>
          <w:p w14:paraId="3F69712C" w14:textId="77777777" w:rsidR="001E059A" w:rsidRPr="00E93780" w:rsidRDefault="001E059A" w:rsidP="00A43E1D">
            <w:pPr>
              <w:bidi/>
              <w:spacing w:after="0" w:line="240" w:lineRule="auto"/>
              <w:jc w:val="both"/>
              <w:rPr>
                <w:rFonts w:ascii="Sakkal Majalla" w:eastAsia="Times New Roman" w:hAnsi="Sakkal Majalla" w:cs="Sakkal Majalla"/>
                <w:b/>
                <w:bCs/>
                <w:color w:val="FFFFFF" w:themeColor="background1"/>
                <w:sz w:val="28"/>
                <w:szCs w:val="28"/>
                <w:rtl/>
              </w:rPr>
            </w:pPr>
            <w:r w:rsidRPr="00E93780">
              <w:rPr>
                <w:rFonts w:ascii="Sakkal Majalla" w:eastAsia="Times New Roman" w:hAnsi="Sakkal Majalla" w:cs="Sakkal Majalla"/>
                <w:b/>
                <w:bCs/>
                <w:color w:val="FFFFFF" w:themeColor="background1"/>
                <w:sz w:val="28"/>
                <w:szCs w:val="28"/>
                <w:rtl/>
              </w:rPr>
              <w:t xml:space="preserve">النتيجة </w:t>
            </w:r>
          </w:p>
        </w:tc>
        <w:tc>
          <w:tcPr>
            <w:tcW w:w="8081" w:type="dxa"/>
            <w:tcBorders>
              <w:top w:val="nil"/>
              <w:left w:val="single" w:sz="4" w:space="0" w:color="auto"/>
              <w:bottom w:val="single" w:sz="8" w:space="0" w:color="auto"/>
              <w:right w:val="single" w:sz="8" w:space="0" w:color="auto"/>
            </w:tcBorders>
            <w:shd w:val="clear" w:color="auto" w:fill="B68A35"/>
            <w:noWrap/>
            <w:vAlign w:val="center"/>
            <w:hideMark/>
          </w:tcPr>
          <w:p w14:paraId="4B276F3D" w14:textId="77777777" w:rsidR="001E059A" w:rsidRPr="00E93780" w:rsidRDefault="001E059A" w:rsidP="00A43E1D">
            <w:pPr>
              <w:bidi/>
              <w:spacing w:after="0" w:line="240" w:lineRule="auto"/>
              <w:jc w:val="both"/>
              <w:rPr>
                <w:rFonts w:ascii="Sakkal Majalla" w:eastAsia="Times New Roman" w:hAnsi="Sakkal Majalla" w:cs="Sakkal Majalla"/>
                <w:b/>
                <w:bCs/>
                <w:color w:val="FFFFFF" w:themeColor="background1"/>
                <w:sz w:val="28"/>
                <w:szCs w:val="28"/>
                <w:rtl/>
              </w:rPr>
            </w:pPr>
            <w:r w:rsidRPr="00E93780">
              <w:rPr>
                <w:rFonts w:ascii="Sakkal Majalla" w:eastAsia="Times New Roman" w:hAnsi="Sakkal Majalla" w:cs="Sakkal Majalla"/>
                <w:b/>
                <w:bCs/>
                <w:color w:val="FFFFFF" w:themeColor="background1"/>
                <w:sz w:val="28"/>
                <w:szCs w:val="28"/>
                <w:rtl/>
              </w:rPr>
              <w:t xml:space="preserve">المرتبة 10 </w:t>
            </w:r>
          </w:p>
        </w:tc>
      </w:tr>
      <w:tr w:rsidR="001E059A" w:rsidRPr="001E059A" w14:paraId="08CAC136" w14:textId="77777777" w:rsidTr="00EE5AE0">
        <w:trPr>
          <w:trHeight w:val="300"/>
        </w:trPr>
        <w:tc>
          <w:tcPr>
            <w:tcW w:w="2014" w:type="dxa"/>
            <w:tcBorders>
              <w:top w:val="nil"/>
              <w:left w:val="nil"/>
              <w:bottom w:val="nil"/>
              <w:right w:val="nil"/>
            </w:tcBorders>
            <w:shd w:val="clear" w:color="auto" w:fill="auto"/>
            <w:noWrap/>
            <w:vAlign w:val="bottom"/>
            <w:hideMark/>
          </w:tcPr>
          <w:p w14:paraId="25AFDE49" w14:textId="77777777" w:rsidR="001E059A" w:rsidRPr="001E059A" w:rsidRDefault="001E059A" w:rsidP="00A43E1D">
            <w:pPr>
              <w:bidi/>
              <w:spacing w:after="0" w:line="240" w:lineRule="auto"/>
              <w:jc w:val="both"/>
              <w:rPr>
                <w:rFonts w:ascii="Sakkal Majalla" w:eastAsia="Times New Roman" w:hAnsi="Sakkal Majalla" w:cs="Sakkal Majalla"/>
                <w:b/>
                <w:bCs/>
                <w:color w:val="000000"/>
                <w:sz w:val="28"/>
                <w:szCs w:val="28"/>
                <w:rtl/>
              </w:rPr>
            </w:pPr>
          </w:p>
        </w:tc>
        <w:tc>
          <w:tcPr>
            <w:tcW w:w="8081" w:type="dxa"/>
            <w:tcBorders>
              <w:top w:val="nil"/>
              <w:left w:val="nil"/>
              <w:bottom w:val="nil"/>
              <w:right w:val="nil"/>
            </w:tcBorders>
            <w:shd w:val="clear" w:color="auto" w:fill="auto"/>
            <w:noWrap/>
            <w:vAlign w:val="bottom"/>
            <w:hideMark/>
          </w:tcPr>
          <w:p w14:paraId="66EF638B" w14:textId="77777777" w:rsidR="001E059A" w:rsidRPr="001E059A" w:rsidRDefault="001E059A" w:rsidP="00A43E1D">
            <w:pPr>
              <w:bidi/>
              <w:spacing w:after="0" w:line="240" w:lineRule="auto"/>
              <w:jc w:val="both"/>
              <w:rPr>
                <w:rFonts w:ascii="Times New Roman" w:eastAsia="Times New Roman" w:hAnsi="Times New Roman" w:cs="Times New Roman"/>
                <w:sz w:val="20"/>
                <w:szCs w:val="20"/>
              </w:rPr>
            </w:pPr>
          </w:p>
        </w:tc>
      </w:tr>
      <w:tr w:rsidR="001E059A" w:rsidRPr="001E059A" w14:paraId="6C1431B5" w14:textId="77777777" w:rsidTr="00EE5AE0">
        <w:trPr>
          <w:trHeight w:val="315"/>
        </w:trPr>
        <w:tc>
          <w:tcPr>
            <w:tcW w:w="2014" w:type="dxa"/>
            <w:tcBorders>
              <w:top w:val="nil"/>
              <w:left w:val="nil"/>
              <w:bottom w:val="nil"/>
              <w:right w:val="nil"/>
            </w:tcBorders>
            <w:shd w:val="clear" w:color="auto" w:fill="auto"/>
            <w:noWrap/>
            <w:vAlign w:val="bottom"/>
            <w:hideMark/>
          </w:tcPr>
          <w:p w14:paraId="6562F5CE" w14:textId="77777777" w:rsidR="001E059A" w:rsidRPr="001E059A" w:rsidRDefault="001E059A" w:rsidP="00A43E1D">
            <w:pPr>
              <w:bidi/>
              <w:spacing w:after="0" w:line="240" w:lineRule="auto"/>
              <w:jc w:val="both"/>
              <w:rPr>
                <w:rFonts w:ascii="Times New Roman" w:eastAsia="Times New Roman" w:hAnsi="Times New Roman" w:cs="Times New Roman"/>
                <w:sz w:val="20"/>
                <w:szCs w:val="20"/>
              </w:rPr>
            </w:pPr>
          </w:p>
        </w:tc>
        <w:tc>
          <w:tcPr>
            <w:tcW w:w="8081" w:type="dxa"/>
            <w:tcBorders>
              <w:top w:val="nil"/>
              <w:left w:val="nil"/>
              <w:bottom w:val="nil"/>
              <w:right w:val="nil"/>
            </w:tcBorders>
            <w:shd w:val="clear" w:color="auto" w:fill="auto"/>
            <w:noWrap/>
            <w:vAlign w:val="bottom"/>
            <w:hideMark/>
          </w:tcPr>
          <w:p w14:paraId="69441EE3" w14:textId="77777777" w:rsidR="001E059A" w:rsidRDefault="001E059A" w:rsidP="00A43E1D">
            <w:pPr>
              <w:bidi/>
              <w:spacing w:after="0" w:line="240" w:lineRule="auto"/>
              <w:jc w:val="both"/>
              <w:rPr>
                <w:rFonts w:ascii="Times New Roman" w:eastAsia="Times New Roman" w:hAnsi="Times New Roman" w:cs="Times New Roman"/>
                <w:sz w:val="20"/>
                <w:szCs w:val="20"/>
                <w:rtl/>
              </w:rPr>
            </w:pPr>
          </w:p>
          <w:p w14:paraId="207CBABA" w14:textId="5210CAE2" w:rsidR="001E059A" w:rsidRPr="001E059A" w:rsidRDefault="001E059A" w:rsidP="00A43E1D">
            <w:pPr>
              <w:bidi/>
              <w:spacing w:after="0" w:line="240" w:lineRule="auto"/>
              <w:jc w:val="both"/>
              <w:rPr>
                <w:rFonts w:ascii="Times New Roman" w:eastAsia="Times New Roman" w:hAnsi="Times New Roman" w:cs="Times New Roman"/>
                <w:sz w:val="20"/>
                <w:szCs w:val="20"/>
              </w:rPr>
            </w:pPr>
          </w:p>
        </w:tc>
      </w:tr>
      <w:tr w:rsidR="001E059A" w:rsidRPr="001E059A" w14:paraId="3D6F66E5" w14:textId="77777777" w:rsidTr="008E40A7">
        <w:trPr>
          <w:trHeight w:val="435"/>
        </w:trPr>
        <w:tc>
          <w:tcPr>
            <w:tcW w:w="10095" w:type="dxa"/>
            <w:gridSpan w:val="2"/>
            <w:tcBorders>
              <w:top w:val="single" w:sz="8" w:space="0" w:color="auto"/>
              <w:left w:val="single" w:sz="8" w:space="0" w:color="auto"/>
              <w:bottom w:val="single" w:sz="4" w:space="0" w:color="auto"/>
              <w:right w:val="single" w:sz="8" w:space="0" w:color="000000"/>
            </w:tcBorders>
            <w:shd w:val="clear" w:color="auto" w:fill="B68A35"/>
            <w:noWrap/>
            <w:vAlign w:val="center"/>
            <w:hideMark/>
          </w:tcPr>
          <w:p w14:paraId="5DC3D92C" w14:textId="77777777" w:rsidR="001E059A" w:rsidRPr="001E059A" w:rsidRDefault="001E059A" w:rsidP="00A43E1D">
            <w:pPr>
              <w:bidi/>
              <w:spacing w:after="0" w:line="240" w:lineRule="auto"/>
              <w:jc w:val="both"/>
              <w:rPr>
                <w:rFonts w:ascii="Sakkal Majalla" w:eastAsia="Times New Roman" w:hAnsi="Sakkal Majalla" w:cs="Sakkal Majalla"/>
                <w:b/>
                <w:bCs/>
                <w:color w:val="000000"/>
                <w:sz w:val="28"/>
                <w:szCs w:val="28"/>
              </w:rPr>
            </w:pPr>
            <w:r w:rsidRPr="008E40A7">
              <w:rPr>
                <w:rFonts w:ascii="Sakkal Majalla" w:eastAsia="Times New Roman" w:hAnsi="Sakkal Majalla" w:cs="Sakkal Majalla"/>
                <w:b/>
                <w:bCs/>
                <w:color w:val="FFFFFF" w:themeColor="background1"/>
                <w:sz w:val="28"/>
                <w:szCs w:val="28"/>
                <w:rtl/>
              </w:rPr>
              <w:t>نسبة المنشآت الصحية المستوفية لمعايير الاعتماد</w:t>
            </w:r>
          </w:p>
        </w:tc>
      </w:tr>
      <w:tr w:rsidR="001E059A" w:rsidRPr="001E059A" w14:paraId="402D8C95" w14:textId="77777777" w:rsidTr="007A790F">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75CB26F8"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 xml:space="preserve">المنسق الرئيسي </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0DA2F8C0"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 xml:space="preserve"> وزارة الصحة ووقاية المجتمع</w:t>
            </w:r>
          </w:p>
        </w:tc>
      </w:tr>
      <w:tr w:rsidR="001E059A" w:rsidRPr="001E059A" w14:paraId="4ED8F529" w14:textId="77777777" w:rsidTr="007A790F">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E76F7C3"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 xml:space="preserve">المصدر </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250BC032"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 xml:space="preserve"> وزارة الصحة ووقاية المجتمع</w:t>
            </w:r>
          </w:p>
        </w:tc>
      </w:tr>
      <w:tr w:rsidR="001E059A" w:rsidRPr="001E059A" w14:paraId="5260CD55" w14:textId="77777777" w:rsidTr="007A790F">
        <w:trPr>
          <w:trHeight w:val="870"/>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74420C2B"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التعريف</w:t>
            </w:r>
          </w:p>
        </w:tc>
        <w:tc>
          <w:tcPr>
            <w:tcW w:w="8081" w:type="dxa"/>
            <w:tcBorders>
              <w:top w:val="nil"/>
              <w:left w:val="single" w:sz="4" w:space="0" w:color="auto"/>
              <w:bottom w:val="single" w:sz="4" w:space="0" w:color="auto"/>
              <w:right w:val="single" w:sz="8" w:space="0" w:color="auto"/>
            </w:tcBorders>
            <w:shd w:val="clear" w:color="auto" w:fill="auto"/>
            <w:vAlign w:val="center"/>
            <w:hideMark/>
          </w:tcPr>
          <w:p w14:paraId="24D9CB81"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مؤشر يقيس نسبة المستشفيات الحكومية والخاصة التي تلبي معايير الاعتماد الوطنية والعالمية (مؤشر وطني خاص بالدولة)</w:t>
            </w:r>
          </w:p>
        </w:tc>
      </w:tr>
      <w:tr w:rsidR="001E059A" w:rsidRPr="001E059A" w14:paraId="765B2885" w14:textId="77777777" w:rsidTr="007A790F">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66B21BEE"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وحدة القياس</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59E6626F"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نسبة مئوية</w:t>
            </w:r>
          </w:p>
        </w:tc>
      </w:tr>
      <w:tr w:rsidR="001E059A" w:rsidRPr="001E059A" w14:paraId="33EF1BF8" w14:textId="77777777" w:rsidTr="007A790F">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22E5B3F"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تاريخ القياس</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676F4D23"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2018</w:t>
            </w:r>
          </w:p>
        </w:tc>
      </w:tr>
      <w:tr w:rsidR="001E059A" w:rsidRPr="001E059A" w14:paraId="0A090F90" w14:textId="77777777" w:rsidTr="003E4400">
        <w:trPr>
          <w:trHeight w:val="450"/>
        </w:trPr>
        <w:tc>
          <w:tcPr>
            <w:tcW w:w="2014" w:type="dxa"/>
            <w:tcBorders>
              <w:top w:val="nil"/>
              <w:left w:val="single" w:sz="8" w:space="0" w:color="auto"/>
              <w:bottom w:val="single" w:sz="8" w:space="0" w:color="auto"/>
              <w:right w:val="single" w:sz="4" w:space="0" w:color="auto"/>
            </w:tcBorders>
            <w:shd w:val="clear" w:color="auto" w:fill="B68A35"/>
            <w:noWrap/>
            <w:vAlign w:val="center"/>
            <w:hideMark/>
          </w:tcPr>
          <w:p w14:paraId="7710D447" w14:textId="77777777" w:rsidR="001E059A" w:rsidRPr="003E4400" w:rsidRDefault="001E059A" w:rsidP="00A43E1D">
            <w:pPr>
              <w:bidi/>
              <w:spacing w:after="0" w:line="240" w:lineRule="auto"/>
              <w:jc w:val="both"/>
              <w:rPr>
                <w:rFonts w:ascii="Sakkal Majalla" w:eastAsia="Times New Roman" w:hAnsi="Sakkal Majalla" w:cs="Sakkal Majalla"/>
                <w:b/>
                <w:bCs/>
                <w:color w:val="FFFFFF" w:themeColor="background1"/>
                <w:sz w:val="28"/>
                <w:szCs w:val="28"/>
                <w:rtl/>
              </w:rPr>
            </w:pPr>
            <w:r w:rsidRPr="003E4400">
              <w:rPr>
                <w:rFonts w:ascii="Sakkal Majalla" w:eastAsia="Times New Roman" w:hAnsi="Sakkal Majalla" w:cs="Sakkal Majalla"/>
                <w:b/>
                <w:bCs/>
                <w:color w:val="FFFFFF" w:themeColor="background1"/>
                <w:sz w:val="28"/>
                <w:szCs w:val="28"/>
                <w:rtl/>
              </w:rPr>
              <w:t xml:space="preserve">النتيجة </w:t>
            </w:r>
          </w:p>
        </w:tc>
        <w:tc>
          <w:tcPr>
            <w:tcW w:w="8081" w:type="dxa"/>
            <w:tcBorders>
              <w:top w:val="nil"/>
              <w:left w:val="single" w:sz="4" w:space="0" w:color="auto"/>
              <w:bottom w:val="single" w:sz="8" w:space="0" w:color="auto"/>
              <w:right w:val="single" w:sz="8" w:space="0" w:color="auto"/>
            </w:tcBorders>
            <w:shd w:val="clear" w:color="auto" w:fill="B68A35"/>
            <w:noWrap/>
            <w:vAlign w:val="center"/>
            <w:hideMark/>
          </w:tcPr>
          <w:p w14:paraId="5BACAA2B" w14:textId="77777777" w:rsidR="001E059A" w:rsidRPr="003E4400" w:rsidRDefault="001E059A" w:rsidP="00A43E1D">
            <w:pPr>
              <w:bidi/>
              <w:spacing w:after="0" w:line="240" w:lineRule="auto"/>
              <w:jc w:val="both"/>
              <w:rPr>
                <w:rFonts w:ascii="Sakkal Majalla" w:eastAsia="Times New Roman" w:hAnsi="Sakkal Majalla" w:cs="Sakkal Majalla"/>
                <w:b/>
                <w:bCs/>
                <w:color w:val="FFFFFF" w:themeColor="background1"/>
                <w:sz w:val="28"/>
                <w:szCs w:val="28"/>
                <w:rtl/>
              </w:rPr>
            </w:pPr>
            <w:r w:rsidRPr="003E4400">
              <w:rPr>
                <w:rFonts w:ascii="Sakkal Majalla" w:eastAsia="Times New Roman" w:hAnsi="Sakkal Majalla" w:cs="Sakkal Majalla"/>
                <w:b/>
                <w:bCs/>
                <w:color w:val="FFFFFF" w:themeColor="background1"/>
                <w:sz w:val="28"/>
                <w:szCs w:val="28"/>
                <w:rtl/>
              </w:rPr>
              <w:t>84.8%</w:t>
            </w:r>
          </w:p>
        </w:tc>
      </w:tr>
      <w:tr w:rsidR="001E059A" w:rsidRPr="001E059A" w14:paraId="17797496" w14:textId="77777777" w:rsidTr="00EE5AE0">
        <w:trPr>
          <w:trHeight w:val="300"/>
        </w:trPr>
        <w:tc>
          <w:tcPr>
            <w:tcW w:w="2014" w:type="dxa"/>
            <w:tcBorders>
              <w:top w:val="nil"/>
              <w:left w:val="nil"/>
              <w:bottom w:val="nil"/>
              <w:right w:val="nil"/>
            </w:tcBorders>
            <w:shd w:val="clear" w:color="auto" w:fill="auto"/>
            <w:noWrap/>
            <w:vAlign w:val="bottom"/>
            <w:hideMark/>
          </w:tcPr>
          <w:p w14:paraId="18A6B5EC" w14:textId="77777777" w:rsidR="001E059A" w:rsidRPr="001E059A" w:rsidRDefault="001E059A" w:rsidP="00A43E1D">
            <w:pPr>
              <w:bidi/>
              <w:spacing w:after="0" w:line="240" w:lineRule="auto"/>
              <w:jc w:val="both"/>
              <w:rPr>
                <w:rFonts w:ascii="Sakkal Majalla" w:eastAsia="Times New Roman" w:hAnsi="Sakkal Majalla" w:cs="Sakkal Majalla"/>
                <w:b/>
                <w:bCs/>
                <w:color w:val="000000"/>
                <w:sz w:val="28"/>
                <w:szCs w:val="28"/>
                <w:rtl/>
              </w:rPr>
            </w:pPr>
          </w:p>
        </w:tc>
        <w:tc>
          <w:tcPr>
            <w:tcW w:w="8081" w:type="dxa"/>
            <w:tcBorders>
              <w:top w:val="nil"/>
              <w:left w:val="nil"/>
              <w:bottom w:val="nil"/>
              <w:right w:val="nil"/>
            </w:tcBorders>
            <w:shd w:val="clear" w:color="auto" w:fill="auto"/>
            <w:noWrap/>
            <w:vAlign w:val="bottom"/>
            <w:hideMark/>
          </w:tcPr>
          <w:p w14:paraId="4E9DD176" w14:textId="77777777" w:rsidR="001E059A" w:rsidRPr="001E059A" w:rsidRDefault="001E059A" w:rsidP="00A43E1D">
            <w:pPr>
              <w:bidi/>
              <w:spacing w:after="0" w:line="240" w:lineRule="auto"/>
              <w:jc w:val="both"/>
              <w:rPr>
                <w:rFonts w:ascii="Times New Roman" w:eastAsia="Times New Roman" w:hAnsi="Times New Roman" w:cs="Times New Roman"/>
                <w:sz w:val="20"/>
                <w:szCs w:val="20"/>
              </w:rPr>
            </w:pPr>
          </w:p>
        </w:tc>
      </w:tr>
      <w:tr w:rsidR="001E059A" w:rsidRPr="001E059A" w14:paraId="7E383D17" w14:textId="77777777" w:rsidTr="00EE5AE0">
        <w:trPr>
          <w:trHeight w:val="315"/>
        </w:trPr>
        <w:tc>
          <w:tcPr>
            <w:tcW w:w="2014" w:type="dxa"/>
            <w:tcBorders>
              <w:top w:val="nil"/>
              <w:left w:val="nil"/>
              <w:bottom w:val="nil"/>
              <w:right w:val="nil"/>
            </w:tcBorders>
            <w:shd w:val="clear" w:color="auto" w:fill="auto"/>
            <w:noWrap/>
            <w:vAlign w:val="bottom"/>
            <w:hideMark/>
          </w:tcPr>
          <w:p w14:paraId="297A545E" w14:textId="77777777" w:rsidR="001E059A" w:rsidRPr="001E059A" w:rsidRDefault="001E059A" w:rsidP="00A43E1D">
            <w:pPr>
              <w:bidi/>
              <w:spacing w:after="0" w:line="240" w:lineRule="auto"/>
              <w:jc w:val="both"/>
              <w:rPr>
                <w:rFonts w:ascii="Times New Roman" w:eastAsia="Times New Roman" w:hAnsi="Times New Roman" w:cs="Times New Roman"/>
                <w:sz w:val="20"/>
                <w:szCs w:val="20"/>
              </w:rPr>
            </w:pPr>
          </w:p>
        </w:tc>
        <w:tc>
          <w:tcPr>
            <w:tcW w:w="8081" w:type="dxa"/>
            <w:tcBorders>
              <w:top w:val="nil"/>
              <w:left w:val="nil"/>
              <w:bottom w:val="nil"/>
              <w:right w:val="nil"/>
            </w:tcBorders>
            <w:shd w:val="clear" w:color="auto" w:fill="auto"/>
            <w:noWrap/>
            <w:vAlign w:val="bottom"/>
            <w:hideMark/>
          </w:tcPr>
          <w:p w14:paraId="550364A0" w14:textId="77777777" w:rsidR="001E059A" w:rsidRPr="001E059A" w:rsidRDefault="001E059A" w:rsidP="00A43E1D">
            <w:pPr>
              <w:bidi/>
              <w:spacing w:after="0" w:line="240" w:lineRule="auto"/>
              <w:jc w:val="both"/>
              <w:rPr>
                <w:rFonts w:ascii="Times New Roman" w:eastAsia="Times New Roman" w:hAnsi="Times New Roman" w:cs="Times New Roman"/>
                <w:sz w:val="20"/>
                <w:szCs w:val="20"/>
              </w:rPr>
            </w:pPr>
          </w:p>
        </w:tc>
      </w:tr>
      <w:tr w:rsidR="001E059A" w:rsidRPr="001E059A" w14:paraId="0346EDFA" w14:textId="77777777" w:rsidTr="004D49EA">
        <w:trPr>
          <w:trHeight w:val="450"/>
        </w:trPr>
        <w:tc>
          <w:tcPr>
            <w:tcW w:w="10095" w:type="dxa"/>
            <w:gridSpan w:val="2"/>
            <w:tcBorders>
              <w:top w:val="single" w:sz="8" w:space="0" w:color="auto"/>
              <w:left w:val="single" w:sz="8" w:space="0" w:color="auto"/>
              <w:bottom w:val="single" w:sz="8" w:space="0" w:color="auto"/>
              <w:right w:val="single" w:sz="8" w:space="0" w:color="000000"/>
            </w:tcBorders>
            <w:shd w:val="clear" w:color="auto" w:fill="B68A35"/>
            <w:noWrap/>
            <w:vAlign w:val="center"/>
            <w:hideMark/>
          </w:tcPr>
          <w:p w14:paraId="4E8C9BEF" w14:textId="77777777" w:rsidR="001E059A" w:rsidRPr="001E059A" w:rsidRDefault="001E059A" w:rsidP="00A43E1D">
            <w:pPr>
              <w:bidi/>
              <w:spacing w:after="0" w:line="240" w:lineRule="auto"/>
              <w:jc w:val="both"/>
              <w:rPr>
                <w:rFonts w:ascii="Sakkal Majalla" w:eastAsia="Times New Roman" w:hAnsi="Sakkal Majalla" w:cs="Sakkal Majalla"/>
                <w:b/>
                <w:bCs/>
                <w:color w:val="000000"/>
                <w:sz w:val="28"/>
                <w:szCs w:val="28"/>
              </w:rPr>
            </w:pPr>
            <w:r w:rsidRPr="004D49EA">
              <w:rPr>
                <w:rFonts w:ascii="Sakkal Majalla" w:eastAsia="Times New Roman" w:hAnsi="Sakkal Majalla" w:cs="Sakkal Majalla"/>
                <w:b/>
                <w:bCs/>
                <w:color w:val="FFFFFF" w:themeColor="background1"/>
                <w:sz w:val="28"/>
                <w:szCs w:val="28"/>
                <w:rtl/>
              </w:rPr>
              <w:t>متوسط العمر الصحي المتوقع</w:t>
            </w:r>
          </w:p>
        </w:tc>
      </w:tr>
      <w:tr w:rsidR="001E059A" w:rsidRPr="001E059A" w14:paraId="163A234B" w14:textId="77777777" w:rsidTr="00D6472A">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5324549B"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 xml:space="preserve">المنسق الرئيسي </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33CE8E69"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 xml:space="preserve"> وزارة الصحة ووقاية المجتمع</w:t>
            </w:r>
          </w:p>
        </w:tc>
      </w:tr>
      <w:tr w:rsidR="001E059A" w:rsidRPr="001E059A" w14:paraId="49CCA000" w14:textId="77777777" w:rsidTr="00D6472A">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4F68C338"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 xml:space="preserve">المصدر </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0116266C"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 xml:space="preserve">منظمة الصحة العالمية </w:t>
            </w:r>
          </w:p>
        </w:tc>
      </w:tr>
      <w:tr w:rsidR="001E059A" w:rsidRPr="001E059A" w14:paraId="017ACE28" w14:textId="77777777" w:rsidTr="00D6472A">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4A2304A1"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التعريف</w:t>
            </w:r>
          </w:p>
        </w:tc>
        <w:tc>
          <w:tcPr>
            <w:tcW w:w="8081" w:type="dxa"/>
            <w:tcBorders>
              <w:top w:val="nil"/>
              <w:left w:val="single" w:sz="4" w:space="0" w:color="auto"/>
              <w:bottom w:val="single" w:sz="4" w:space="0" w:color="auto"/>
              <w:right w:val="single" w:sz="8" w:space="0" w:color="auto"/>
            </w:tcBorders>
            <w:shd w:val="clear" w:color="auto" w:fill="auto"/>
            <w:vAlign w:val="center"/>
            <w:hideMark/>
          </w:tcPr>
          <w:p w14:paraId="3C75779E"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مؤشر يقيس متوسط العمر المتوقع للحياة الصحية</w:t>
            </w:r>
          </w:p>
        </w:tc>
      </w:tr>
      <w:tr w:rsidR="001E059A" w:rsidRPr="001E059A" w14:paraId="45FF8A7F" w14:textId="77777777" w:rsidTr="00D6472A">
        <w:trPr>
          <w:trHeight w:val="435"/>
        </w:trPr>
        <w:tc>
          <w:tcPr>
            <w:tcW w:w="201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5F437B45"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وحدة القياس</w:t>
            </w:r>
          </w:p>
        </w:tc>
        <w:tc>
          <w:tcPr>
            <w:tcW w:w="8081" w:type="dxa"/>
            <w:tcBorders>
              <w:top w:val="nil"/>
              <w:left w:val="single" w:sz="4" w:space="0" w:color="auto"/>
              <w:bottom w:val="single" w:sz="4" w:space="0" w:color="auto"/>
              <w:right w:val="single" w:sz="8" w:space="0" w:color="auto"/>
            </w:tcBorders>
            <w:shd w:val="clear" w:color="auto" w:fill="auto"/>
            <w:noWrap/>
            <w:vAlign w:val="center"/>
            <w:hideMark/>
          </w:tcPr>
          <w:p w14:paraId="3ADCDC63"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سنة</w:t>
            </w:r>
          </w:p>
        </w:tc>
      </w:tr>
      <w:tr w:rsidR="001E059A" w:rsidRPr="001E059A" w14:paraId="7ED1D7EE" w14:textId="77777777" w:rsidTr="00D6472A">
        <w:trPr>
          <w:trHeight w:val="450"/>
        </w:trPr>
        <w:tc>
          <w:tcPr>
            <w:tcW w:w="2014" w:type="dxa"/>
            <w:tcBorders>
              <w:top w:val="nil"/>
              <w:left w:val="single" w:sz="8" w:space="0" w:color="auto"/>
              <w:bottom w:val="nil"/>
              <w:right w:val="single" w:sz="4" w:space="0" w:color="auto"/>
            </w:tcBorders>
            <w:shd w:val="clear" w:color="auto" w:fill="F2F2F2" w:themeFill="background1" w:themeFillShade="F2"/>
            <w:noWrap/>
            <w:vAlign w:val="center"/>
            <w:hideMark/>
          </w:tcPr>
          <w:p w14:paraId="7770FD61"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تاريخ القياس</w:t>
            </w:r>
          </w:p>
        </w:tc>
        <w:tc>
          <w:tcPr>
            <w:tcW w:w="8081" w:type="dxa"/>
            <w:tcBorders>
              <w:top w:val="nil"/>
              <w:left w:val="single" w:sz="4" w:space="0" w:color="auto"/>
              <w:bottom w:val="nil"/>
              <w:right w:val="single" w:sz="8" w:space="0" w:color="auto"/>
            </w:tcBorders>
            <w:shd w:val="clear" w:color="auto" w:fill="auto"/>
            <w:noWrap/>
            <w:vAlign w:val="center"/>
            <w:hideMark/>
          </w:tcPr>
          <w:p w14:paraId="44B56ADF" w14:textId="77777777" w:rsidR="001E059A" w:rsidRPr="001E059A" w:rsidRDefault="001E059A" w:rsidP="00A43E1D">
            <w:pPr>
              <w:bidi/>
              <w:spacing w:after="0" w:line="240" w:lineRule="auto"/>
              <w:jc w:val="both"/>
              <w:rPr>
                <w:rFonts w:ascii="Sakkal Majalla" w:eastAsia="Times New Roman" w:hAnsi="Sakkal Majalla" w:cs="Sakkal Majalla"/>
                <w:color w:val="000000"/>
                <w:sz w:val="28"/>
                <w:szCs w:val="28"/>
                <w:rtl/>
              </w:rPr>
            </w:pPr>
            <w:r w:rsidRPr="001E059A">
              <w:rPr>
                <w:rFonts w:ascii="Sakkal Majalla" w:eastAsia="Times New Roman" w:hAnsi="Sakkal Majalla" w:cs="Sakkal Majalla"/>
                <w:color w:val="000000"/>
                <w:sz w:val="28"/>
                <w:szCs w:val="28"/>
                <w:rtl/>
              </w:rPr>
              <w:t>2018</w:t>
            </w:r>
          </w:p>
        </w:tc>
      </w:tr>
      <w:tr w:rsidR="001E059A" w:rsidRPr="001E059A" w14:paraId="414B9BD5" w14:textId="77777777" w:rsidTr="00F20192">
        <w:trPr>
          <w:trHeight w:val="450"/>
        </w:trPr>
        <w:tc>
          <w:tcPr>
            <w:tcW w:w="2014" w:type="dxa"/>
            <w:tcBorders>
              <w:top w:val="single" w:sz="8" w:space="0" w:color="auto"/>
              <w:left w:val="single" w:sz="8" w:space="0" w:color="auto"/>
              <w:bottom w:val="single" w:sz="8" w:space="0" w:color="auto"/>
              <w:right w:val="single" w:sz="4" w:space="0" w:color="auto"/>
            </w:tcBorders>
            <w:shd w:val="clear" w:color="auto" w:fill="B68A35"/>
            <w:noWrap/>
            <w:vAlign w:val="center"/>
            <w:hideMark/>
          </w:tcPr>
          <w:p w14:paraId="5355CD61" w14:textId="77777777" w:rsidR="001E059A" w:rsidRPr="00F20192" w:rsidRDefault="001E059A" w:rsidP="00A43E1D">
            <w:pPr>
              <w:bidi/>
              <w:spacing w:after="0" w:line="240" w:lineRule="auto"/>
              <w:jc w:val="both"/>
              <w:rPr>
                <w:rFonts w:ascii="Sakkal Majalla" w:eastAsia="Times New Roman" w:hAnsi="Sakkal Majalla" w:cs="Sakkal Majalla"/>
                <w:b/>
                <w:bCs/>
                <w:color w:val="FFFFFF" w:themeColor="background1"/>
                <w:sz w:val="28"/>
                <w:szCs w:val="28"/>
                <w:rtl/>
              </w:rPr>
            </w:pPr>
            <w:r w:rsidRPr="00F20192">
              <w:rPr>
                <w:rFonts w:ascii="Sakkal Majalla" w:eastAsia="Times New Roman" w:hAnsi="Sakkal Majalla" w:cs="Sakkal Majalla"/>
                <w:b/>
                <w:bCs/>
                <w:color w:val="FFFFFF" w:themeColor="background1"/>
                <w:sz w:val="28"/>
                <w:szCs w:val="28"/>
                <w:rtl/>
              </w:rPr>
              <w:t xml:space="preserve">النتيجة </w:t>
            </w:r>
          </w:p>
        </w:tc>
        <w:tc>
          <w:tcPr>
            <w:tcW w:w="8081" w:type="dxa"/>
            <w:tcBorders>
              <w:top w:val="single" w:sz="8" w:space="0" w:color="auto"/>
              <w:left w:val="single" w:sz="4" w:space="0" w:color="auto"/>
              <w:bottom w:val="single" w:sz="8" w:space="0" w:color="auto"/>
              <w:right w:val="single" w:sz="8" w:space="0" w:color="auto"/>
            </w:tcBorders>
            <w:shd w:val="clear" w:color="auto" w:fill="B68A35"/>
            <w:noWrap/>
            <w:vAlign w:val="center"/>
            <w:hideMark/>
          </w:tcPr>
          <w:p w14:paraId="1DB4EF43" w14:textId="77777777" w:rsidR="001E059A" w:rsidRPr="00F20192" w:rsidRDefault="001E059A" w:rsidP="00A43E1D">
            <w:pPr>
              <w:bidi/>
              <w:spacing w:after="0" w:line="240" w:lineRule="auto"/>
              <w:jc w:val="both"/>
              <w:rPr>
                <w:rFonts w:ascii="Sakkal Majalla" w:eastAsia="Times New Roman" w:hAnsi="Sakkal Majalla" w:cs="Sakkal Majalla"/>
                <w:b/>
                <w:bCs/>
                <w:color w:val="FFFFFF" w:themeColor="background1"/>
                <w:sz w:val="28"/>
                <w:szCs w:val="28"/>
                <w:rtl/>
              </w:rPr>
            </w:pPr>
            <w:r w:rsidRPr="00F20192">
              <w:rPr>
                <w:rFonts w:ascii="Sakkal Majalla" w:eastAsia="Times New Roman" w:hAnsi="Sakkal Majalla" w:cs="Sakkal Majalla"/>
                <w:b/>
                <w:bCs/>
                <w:color w:val="FFFFFF" w:themeColor="background1"/>
                <w:sz w:val="28"/>
                <w:szCs w:val="28"/>
                <w:rtl/>
              </w:rPr>
              <w:t>66.7 سنة</w:t>
            </w:r>
          </w:p>
        </w:tc>
      </w:tr>
    </w:tbl>
    <w:p w14:paraId="4E5545BF" w14:textId="25BE6CF1" w:rsidR="001E059A" w:rsidRDefault="001E059A" w:rsidP="00A43E1D">
      <w:pPr>
        <w:bidi/>
        <w:jc w:val="both"/>
        <w:rPr>
          <w:rFonts w:asciiTheme="majorBidi" w:hAnsiTheme="majorBidi" w:cstheme="majorBidi"/>
          <w:b/>
          <w:bCs/>
          <w:color w:val="BF8F00" w:themeColor="accent4" w:themeShade="BF"/>
          <w:sz w:val="30"/>
          <w:szCs w:val="36"/>
          <w:rtl/>
          <w:lang w:bidi="ar-AE"/>
        </w:rPr>
      </w:pPr>
    </w:p>
    <w:p w14:paraId="156615DF" w14:textId="77777777" w:rsidR="001E059A" w:rsidRPr="00302C7A" w:rsidRDefault="001E059A" w:rsidP="00A43E1D">
      <w:pPr>
        <w:bidi/>
        <w:jc w:val="both"/>
        <w:rPr>
          <w:rFonts w:asciiTheme="majorBidi" w:hAnsiTheme="majorBidi" w:cstheme="majorBidi"/>
          <w:b/>
          <w:bCs/>
          <w:color w:val="BF8F00" w:themeColor="accent4" w:themeShade="BF"/>
          <w:sz w:val="30"/>
          <w:szCs w:val="36"/>
          <w:rtl/>
          <w:lang w:bidi="ar-AE"/>
        </w:rPr>
      </w:pPr>
    </w:p>
    <w:p w14:paraId="121C98BD" w14:textId="6AD7B9FC" w:rsidR="00B40222" w:rsidRPr="00AE7CAC" w:rsidRDefault="001E059A" w:rsidP="00AE7CAC">
      <w:pPr>
        <w:pStyle w:val="Heading1"/>
        <w:shd w:val="clear" w:color="auto" w:fill="B68A35"/>
        <w:rPr>
          <w:b w:val="0"/>
          <w:bCs/>
          <w:color w:val="FFFFFF" w:themeColor="background1"/>
          <w:sz w:val="40"/>
          <w:szCs w:val="36"/>
          <w:rtl/>
        </w:rPr>
      </w:pPr>
      <w:bookmarkStart w:id="4" w:name="_Toc96586629"/>
      <w:r w:rsidRPr="00AE7CAC">
        <w:rPr>
          <w:b w:val="0"/>
          <w:bCs/>
          <w:color w:val="FFFFFF" w:themeColor="background1"/>
          <w:sz w:val="40"/>
          <w:szCs w:val="36"/>
          <w:rtl/>
        </w:rPr>
        <w:lastRenderedPageBreak/>
        <w:t>الباب الثاني</w:t>
      </w:r>
      <w:r w:rsidR="00F45DB1" w:rsidRPr="00AE7CAC">
        <w:rPr>
          <w:b w:val="0"/>
          <w:bCs/>
          <w:color w:val="FFFFFF" w:themeColor="background1"/>
          <w:sz w:val="40"/>
          <w:szCs w:val="36"/>
          <w:rtl/>
        </w:rPr>
        <w:t xml:space="preserve">: </w:t>
      </w:r>
      <w:r w:rsidR="00B40222" w:rsidRPr="00AE7CAC">
        <w:rPr>
          <w:b w:val="0"/>
          <w:bCs/>
          <w:color w:val="FFFFFF" w:themeColor="background1"/>
          <w:sz w:val="40"/>
          <w:szCs w:val="36"/>
          <w:rtl/>
        </w:rPr>
        <w:t>السكان والإحصا</w:t>
      </w:r>
      <w:r w:rsidR="00E57247" w:rsidRPr="00AE7CAC">
        <w:rPr>
          <w:b w:val="0"/>
          <w:bCs/>
          <w:color w:val="FFFFFF" w:themeColor="background1"/>
          <w:sz w:val="40"/>
          <w:szCs w:val="36"/>
          <w:rtl/>
        </w:rPr>
        <w:t>ئيا</w:t>
      </w:r>
      <w:r w:rsidR="00B40222" w:rsidRPr="00AE7CAC">
        <w:rPr>
          <w:b w:val="0"/>
          <w:bCs/>
          <w:color w:val="FFFFFF" w:themeColor="background1"/>
          <w:sz w:val="40"/>
          <w:szCs w:val="36"/>
          <w:rtl/>
        </w:rPr>
        <w:t>ت الحيوية</w:t>
      </w:r>
      <w:bookmarkEnd w:id="4"/>
    </w:p>
    <w:tbl>
      <w:tblPr>
        <w:bidiVisual/>
        <w:tblW w:w="7279" w:type="dxa"/>
        <w:jc w:val="center"/>
        <w:tblCellMar>
          <w:left w:w="0" w:type="dxa"/>
          <w:right w:w="0" w:type="dxa"/>
        </w:tblCellMar>
        <w:tblLook w:val="04A0" w:firstRow="1" w:lastRow="0" w:firstColumn="1" w:lastColumn="0" w:noHBand="0" w:noVBand="1"/>
      </w:tblPr>
      <w:tblGrid>
        <w:gridCol w:w="2242"/>
        <w:gridCol w:w="1260"/>
        <w:gridCol w:w="1568"/>
        <w:gridCol w:w="2209"/>
      </w:tblGrid>
      <w:tr w:rsidR="00F45DB1" w14:paraId="483436C3" w14:textId="77777777" w:rsidTr="00765CCC">
        <w:trPr>
          <w:trHeight w:val="495"/>
          <w:jc w:val="center"/>
        </w:trPr>
        <w:tc>
          <w:tcPr>
            <w:tcW w:w="7279" w:type="dxa"/>
            <w:gridSpan w:val="4"/>
            <w:tcBorders>
              <w:top w:val="nil"/>
              <w:left w:val="nil"/>
              <w:bottom w:val="nil"/>
              <w:right w:val="nil"/>
            </w:tcBorders>
            <w:shd w:val="clear" w:color="FFFFFF" w:fill="FFFFFF"/>
            <w:noWrap/>
            <w:tcMar>
              <w:top w:w="15" w:type="dxa"/>
              <w:left w:w="15" w:type="dxa"/>
              <w:bottom w:w="0" w:type="dxa"/>
              <w:right w:w="15" w:type="dxa"/>
            </w:tcMar>
            <w:vAlign w:val="center"/>
            <w:hideMark/>
          </w:tcPr>
          <w:p w14:paraId="4EDE7B7D" w14:textId="692896C8" w:rsidR="00F45DB1" w:rsidRPr="00597BD2" w:rsidRDefault="00F45DB1" w:rsidP="00597BD2">
            <w:pPr>
              <w:bidi/>
              <w:jc w:val="center"/>
              <w:rPr>
                <w:rFonts w:asciiTheme="majorBidi" w:hAnsiTheme="majorBidi" w:cstheme="majorBidi"/>
                <w:b/>
                <w:bCs/>
              </w:rPr>
            </w:pPr>
            <w:r w:rsidRPr="00597BD2">
              <w:rPr>
                <w:rFonts w:asciiTheme="majorBidi" w:hAnsiTheme="majorBidi" w:cstheme="majorBidi"/>
                <w:b/>
                <w:bCs/>
                <w:rtl/>
              </w:rPr>
              <w:t>عدد سكان دولة الإمارات العربية المتحدة حسب النوع الاجتماعي, 2018</w:t>
            </w:r>
          </w:p>
        </w:tc>
      </w:tr>
      <w:tr w:rsidR="00F45DB1" w14:paraId="3F7EEECE" w14:textId="77777777" w:rsidTr="00765CCC">
        <w:trPr>
          <w:trHeight w:val="540"/>
          <w:jc w:val="center"/>
        </w:trPr>
        <w:tc>
          <w:tcPr>
            <w:tcW w:w="7279" w:type="dxa"/>
            <w:gridSpan w:val="4"/>
            <w:tcBorders>
              <w:top w:val="nil"/>
              <w:left w:val="nil"/>
              <w:bottom w:val="single" w:sz="4" w:space="0" w:color="auto"/>
              <w:right w:val="nil"/>
            </w:tcBorders>
            <w:shd w:val="clear" w:color="FFFFFF" w:fill="FFFFFF"/>
            <w:noWrap/>
            <w:tcMar>
              <w:top w:w="15" w:type="dxa"/>
              <w:left w:w="15" w:type="dxa"/>
              <w:bottom w:w="0" w:type="dxa"/>
              <w:right w:w="15" w:type="dxa"/>
            </w:tcMar>
            <w:hideMark/>
          </w:tcPr>
          <w:p w14:paraId="1625B434" w14:textId="08741A7B" w:rsidR="00F45DB1" w:rsidRPr="00F45DB1" w:rsidRDefault="00F45DB1" w:rsidP="00597BD2">
            <w:pPr>
              <w:jc w:val="center"/>
              <w:rPr>
                <w:rFonts w:asciiTheme="majorBidi" w:hAnsiTheme="majorBidi" w:cstheme="majorBidi"/>
                <w:b/>
                <w:bCs/>
                <w:sz w:val="20"/>
                <w:szCs w:val="20"/>
                <w:rtl/>
              </w:rPr>
            </w:pPr>
            <w:r w:rsidRPr="00F45DB1">
              <w:rPr>
                <w:rFonts w:asciiTheme="majorBidi" w:hAnsiTheme="majorBidi" w:cstheme="majorBidi"/>
                <w:b/>
                <w:bCs/>
                <w:sz w:val="20"/>
                <w:szCs w:val="20"/>
              </w:rPr>
              <w:t>Number of Population in the UAE by Gender, 20</w:t>
            </w:r>
            <w:r w:rsidRPr="00F45DB1">
              <w:rPr>
                <w:rFonts w:asciiTheme="majorBidi" w:hAnsiTheme="majorBidi" w:cstheme="majorBidi"/>
                <w:b/>
                <w:bCs/>
                <w:sz w:val="20"/>
                <w:szCs w:val="20"/>
                <w:rtl/>
              </w:rPr>
              <w:t>18</w:t>
            </w:r>
          </w:p>
        </w:tc>
      </w:tr>
      <w:tr w:rsidR="00F45DB1" w14:paraId="0043F080" w14:textId="77777777" w:rsidTr="00955C7C">
        <w:trPr>
          <w:trHeight w:val="586"/>
          <w:jc w:val="center"/>
        </w:trPr>
        <w:tc>
          <w:tcPr>
            <w:tcW w:w="2242" w:type="dxa"/>
            <w:tcBorders>
              <w:top w:val="single" w:sz="4" w:space="0" w:color="auto"/>
              <w:left w:val="single" w:sz="4" w:space="0" w:color="auto"/>
              <w:bottom w:val="single" w:sz="4" w:space="0" w:color="auto"/>
              <w:right w:val="single" w:sz="4" w:space="0" w:color="auto"/>
            </w:tcBorders>
            <w:shd w:val="clear" w:color="auto" w:fill="B68A35"/>
            <w:tcMar>
              <w:top w:w="15" w:type="dxa"/>
              <w:left w:w="15" w:type="dxa"/>
              <w:bottom w:w="0" w:type="dxa"/>
              <w:right w:w="15" w:type="dxa"/>
            </w:tcMar>
            <w:vAlign w:val="center"/>
            <w:hideMark/>
          </w:tcPr>
          <w:p w14:paraId="039C2C5B" w14:textId="77777777" w:rsidR="00F45DB1" w:rsidRPr="0047594D" w:rsidRDefault="00F45DB1" w:rsidP="00111715">
            <w:pPr>
              <w:bidi/>
              <w:spacing w:before="120" w:after="120"/>
              <w:jc w:val="center"/>
              <w:rPr>
                <w:rFonts w:ascii="Arial" w:hAnsi="Arial" w:cs="Arial"/>
                <w:b/>
                <w:bCs/>
                <w:color w:val="FFFFFF" w:themeColor="background1"/>
                <w:sz w:val="24"/>
                <w:szCs w:val="24"/>
              </w:rPr>
            </w:pPr>
            <w:r w:rsidRPr="0047594D">
              <w:rPr>
                <w:rFonts w:ascii="Arial" w:hAnsi="Arial" w:cs="Arial"/>
                <w:b/>
                <w:bCs/>
                <w:color w:val="FFFFFF" w:themeColor="background1"/>
                <w:sz w:val="24"/>
                <w:szCs w:val="24"/>
                <w:rtl/>
              </w:rPr>
              <w:t>السنة</w:t>
            </w:r>
          </w:p>
        </w:tc>
        <w:tc>
          <w:tcPr>
            <w:tcW w:w="1260" w:type="dxa"/>
            <w:tcBorders>
              <w:top w:val="single" w:sz="4" w:space="0" w:color="auto"/>
              <w:left w:val="single" w:sz="4" w:space="0" w:color="auto"/>
              <w:bottom w:val="single" w:sz="4" w:space="0" w:color="auto"/>
              <w:right w:val="single" w:sz="4" w:space="0" w:color="auto"/>
            </w:tcBorders>
            <w:shd w:val="clear" w:color="auto" w:fill="B68A35"/>
            <w:tcMar>
              <w:top w:w="15" w:type="dxa"/>
              <w:left w:w="15" w:type="dxa"/>
              <w:bottom w:w="0" w:type="dxa"/>
              <w:right w:w="15" w:type="dxa"/>
            </w:tcMar>
            <w:vAlign w:val="center"/>
            <w:hideMark/>
          </w:tcPr>
          <w:p w14:paraId="195E5888" w14:textId="77777777" w:rsidR="00F45DB1" w:rsidRPr="0047594D" w:rsidRDefault="00F45DB1" w:rsidP="00111715">
            <w:pPr>
              <w:bidi/>
              <w:spacing w:before="120" w:after="120"/>
              <w:jc w:val="center"/>
              <w:rPr>
                <w:rFonts w:ascii="Arial" w:hAnsi="Arial" w:cs="Arial"/>
                <w:b/>
                <w:bCs/>
                <w:color w:val="FFFFFF" w:themeColor="background1"/>
                <w:sz w:val="24"/>
                <w:szCs w:val="24"/>
                <w:rtl/>
              </w:rPr>
            </w:pPr>
            <w:r w:rsidRPr="0047594D">
              <w:rPr>
                <w:rFonts w:ascii="Arial" w:hAnsi="Arial" w:cs="Arial"/>
                <w:b/>
                <w:bCs/>
                <w:color w:val="FFFFFF" w:themeColor="background1"/>
                <w:sz w:val="24"/>
                <w:szCs w:val="24"/>
                <w:rtl/>
              </w:rPr>
              <w:t>ذكور</w:t>
            </w:r>
          </w:p>
        </w:tc>
        <w:tc>
          <w:tcPr>
            <w:tcW w:w="1568" w:type="dxa"/>
            <w:tcBorders>
              <w:top w:val="single" w:sz="4" w:space="0" w:color="auto"/>
              <w:left w:val="single" w:sz="4" w:space="0" w:color="auto"/>
              <w:bottom w:val="single" w:sz="4" w:space="0" w:color="auto"/>
              <w:right w:val="single" w:sz="4" w:space="0" w:color="auto"/>
            </w:tcBorders>
            <w:shd w:val="clear" w:color="auto" w:fill="B68A35"/>
            <w:tcMar>
              <w:top w:w="15" w:type="dxa"/>
              <w:left w:w="15" w:type="dxa"/>
              <w:bottom w:w="0" w:type="dxa"/>
              <w:right w:w="15" w:type="dxa"/>
            </w:tcMar>
            <w:vAlign w:val="center"/>
            <w:hideMark/>
          </w:tcPr>
          <w:p w14:paraId="53771918" w14:textId="77777777" w:rsidR="00F45DB1" w:rsidRPr="0047594D" w:rsidRDefault="00F45DB1" w:rsidP="00111715">
            <w:pPr>
              <w:bidi/>
              <w:spacing w:before="120" w:after="120"/>
              <w:jc w:val="center"/>
              <w:rPr>
                <w:rFonts w:ascii="Arial" w:hAnsi="Arial" w:cs="Arial"/>
                <w:b/>
                <w:bCs/>
                <w:color w:val="FFFFFF" w:themeColor="background1"/>
                <w:sz w:val="24"/>
                <w:szCs w:val="24"/>
                <w:rtl/>
              </w:rPr>
            </w:pPr>
            <w:r w:rsidRPr="0047594D">
              <w:rPr>
                <w:rFonts w:ascii="Arial" w:hAnsi="Arial" w:cs="Arial"/>
                <w:b/>
                <w:bCs/>
                <w:color w:val="FFFFFF" w:themeColor="background1"/>
                <w:sz w:val="24"/>
                <w:szCs w:val="24"/>
                <w:rtl/>
              </w:rPr>
              <w:t>إناث</w:t>
            </w:r>
          </w:p>
        </w:tc>
        <w:tc>
          <w:tcPr>
            <w:tcW w:w="2209" w:type="dxa"/>
            <w:tcBorders>
              <w:top w:val="single" w:sz="4" w:space="0" w:color="auto"/>
              <w:left w:val="single" w:sz="4" w:space="0" w:color="auto"/>
              <w:bottom w:val="single" w:sz="4" w:space="0" w:color="auto"/>
              <w:right w:val="single" w:sz="4" w:space="0" w:color="auto"/>
            </w:tcBorders>
            <w:shd w:val="clear" w:color="auto" w:fill="B68A35"/>
            <w:tcMar>
              <w:top w:w="15" w:type="dxa"/>
              <w:left w:w="15" w:type="dxa"/>
              <w:bottom w:w="0" w:type="dxa"/>
              <w:right w:w="15" w:type="dxa"/>
            </w:tcMar>
            <w:vAlign w:val="center"/>
            <w:hideMark/>
          </w:tcPr>
          <w:p w14:paraId="1B0A96B2" w14:textId="77777777" w:rsidR="00F45DB1" w:rsidRPr="0047594D" w:rsidRDefault="00F45DB1" w:rsidP="00111715">
            <w:pPr>
              <w:bidi/>
              <w:spacing w:before="120" w:after="120"/>
              <w:jc w:val="center"/>
              <w:rPr>
                <w:rFonts w:ascii="Arial" w:hAnsi="Arial" w:cs="Arial"/>
                <w:b/>
                <w:bCs/>
                <w:color w:val="FFFFFF" w:themeColor="background1"/>
                <w:sz w:val="24"/>
                <w:szCs w:val="24"/>
                <w:rtl/>
              </w:rPr>
            </w:pPr>
            <w:r w:rsidRPr="0047594D">
              <w:rPr>
                <w:rFonts w:ascii="Arial" w:hAnsi="Arial" w:cs="Arial"/>
                <w:b/>
                <w:bCs/>
                <w:color w:val="FFFFFF" w:themeColor="background1"/>
                <w:sz w:val="24"/>
                <w:szCs w:val="24"/>
                <w:rtl/>
              </w:rPr>
              <w:t>المجموع</w:t>
            </w:r>
          </w:p>
        </w:tc>
      </w:tr>
      <w:tr w:rsidR="00F45DB1" w14:paraId="12787F6C" w14:textId="77777777" w:rsidTr="00955C7C">
        <w:trPr>
          <w:trHeight w:val="586"/>
          <w:jc w:val="center"/>
        </w:trPr>
        <w:tc>
          <w:tcPr>
            <w:tcW w:w="2242" w:type="dxa"/>
            <w:tcBorders>
              <w:top w:val="single" w:sz="4" w:space="0" w:color="auto"/>
              <w:left w:val="single" w:sz="4" w:space="0" w:color="auto"/>
              <w:bottom w:val="single" w:sz="4" w:space="0" w:color="auto"/>
              <w:right w:val="single" w:sz="4" w:space="0" w:color="auto"/>
            </w:tcBorders>
            <w:shd w:val="clear" w:color="auto" w:fill="B68A35"/>
            <w:tcMar>
              <w:top w:w="15" w:type="dxa"/>
              <w:left w:w="15" w:type="dxa"/>
              <w:bottom w:w="0" w:type="dxa"/>
              <w:right w:w="15" w:type="dxa"/>
            </w:tcMar>
            <w:vAlign w:val="center"/>
            <w:hideMark/>
          </w:tcPr>
          <w:p w14:paraId="496E1D11" w14:textId="77777777" w:rsidR="00F45DB1" w:rsidRPr="0047594D" w:rsidRDefault="00F45DB1" w:rsidP="00111715">
            <w:pPr>
              <w:bidi/>
              <w:spacing w:before="120" w:after="120"/>
              <w:jc w:val="center"/>
              <w:rPr>
                <w:rFonts w:ascii="Arial" w:hAnsi="Arial" w:cs="Arial"/>
                <w:b/>
                <w:bCs/>
                <w:color w:val="FFFFFF" w:themeColor="background1"/>
                <w:sz w:val="24"/>
                <w:szCs w:val="24"/>
                <w:rtl/>
              </w:rPr>
            </w:pPr>
            <w:r w:rsidRPr="0047594D">
              <w:rPr>
                <w:rFonts w:ascii="Arial" w:hAnsi="Arial" w:cs="Arial"/>
                <w:b/>
                <w:bCs/>
                <w:color w:val="FFFFFF" w:themeColor="background1"/>
                <w:sz w:val="24"/>
                <w:szCs w:val="24"/>
              </w:rPr>
              <w:t>Year</w:t>
            </w:r>
          </w:p>
        </w:tc>
        <w:tc>
          <w:tcPr>
            <w:tcW w:w="1260" w:type="dxa"/>
            <w:tcBorders>
              <w:top w:val="single" w:sz="4" w:space="0" w:color="auto"/>
              <w:left w:val="single" w:sz="4" w:space="0" w:color="auto"/>
              <w:bottom w:val="single" w:sz="4" w:space="0" w:color="auto"/>
              <w:right w:val="single" w:sz="4" w:space="0" w:color="auto"/>
            </w:tcBorders>
            <w:shd w:val="clear" w:color="auto" w:fill="B68A35"/>
            <w:tcMar>
              <w:top w:w="15" w:type="dxa"/>
              <w:left w:w="15" w:type="dxa"/>
              <w:bottom w:w="0" w:type="dxa"/>
              <w:right w:w="15" w:type="dxa"/>
            </w:tcMar>
            <w:vAlign w:val="center"/>
            <w:hideMark/>
          </w:tcPr>
          <w:p w14:paraId="205DE25B" w14:textId="77777777" w:rsidR="00F45DB1" w:rsidRPr="0047594D" w:rsidRDefault="00F45DB1" w:rsidP="00111715">
            <w:pPr>
              <w:bidi/>
              <w:spacing w:before="120" w:after="120"/>
              <w:jc w:val="center"/>
              <w:rPr>
                <w:rFonts w:ascii="Arial" w:hAnsi="Arial" w:cs="Arial"/>
                <w:b/>
                <w:bCs/>
                <w:color w:val="FFFFFF" w:themeColor="background1"/>
                <w:sz w:val="24"/>
                <w:szCs w:val="24"/>
              </w:rPr>
            </w:pPr>
            <w:r w:rsidRPr="0047594D">
              <w:rPr>
                <w:rFonts w:ascii="Arial" w:hAnsi="Arial" w:cs="Arial"/>
                <w:b/>
                <w:bCs/>
                <w:color w:val="FFFFFF" w:themeColor="background1"/>
                <w:sz w:val="24"/>
                <w:szCs w:val="24"/>
              </w:rPr>
              <w:t>Male</w:t>
            </w:r>
          </w:p>
        </w:tc>
        <w:tc>
          <w:tcPr>
            <w:tcW w:w="1568" w:type="dxa"/>
            <w:tcBorders>
              <w:top w:val="single" w:sz="4" w:space="0" w:color="auto"/>
              <w:left w:val="single" w:sz="4" w:space="0" w:color="auto"/>
              <w:bottom w:val="single" w:sz="4" w:space="0" w:color="auto"/>
              <w:right w:val="single" w:sz="4" w:space="0" w:color="auto"/>
            </w:tcBorders>
            <w:shd w:val="clear" w:color="auto" w:fill="B68A35"/>
            <w:tcMar>
              <w:top w:w="15" w:type="dxa"/>
              <w:left w:w="15" w:type="dxa"/>
              <w:bottom w:w="0" w:type="dxa"/>
              <w:right w:w="15" w:type="dxa"/>
            </w:tcMar>
            <w:vAlign w:val="center"/>
            <w:hideMark/>
          </w:tcPr>
          <w:p w14:paraId="4CC1825E" w14:textId="77777777" w:rsidR="00F45DB1" w:rsidRPr="0047594D" w:rsidRDefault="00F45DB1" w:rsidP="00111715">
            <w:pPr>
              <w:bidi/>
              <w:spacing w:before="120" w:after="120"/>
              <w:jc w:val="center"/>
              <w:rPr>
                <w:rFonts w:ascii="Arial" w:hAnsi="Arial" w:cs="Arial"/>
                <w:b/>
                <w:bCs/>
                <w:color w:val="FFFFFF" w:themeColor="background1"/>
                <w:sz w:val="24"/>
                <w:szCs w:val="24"/>
              </w:rPr>
            </w:pPr>
            <w:r w:rsidRPr="0047594D">
              <w:rPr>
                <w:rFonts w:ascii="Arial" w:hAnsi="Arial" w:cs="Arial"/>
                <w:b/>
                <w:bCs/>
                <w:color w:val="FFFFFF" w:themeColor="background1"/>
                <w:sz w:val="24"/>
                <w:szCs w:val="24"/>
              </w:rPr>
              <w:t>Female</w:t>
            </w:r>
          </w:p>
        </w:tc>
        <w:tc>
          <w:tcPr>
            <w:tcW w:w="2209" w:type="dxa"/>
            <w:tcBorders>
              <w:top w:val="single" w:sz="4" w:space="0" w:color="auto"/>
              <w:left w:val="single" w:sz="4" w:space="0" w:color="auto"/>
              <w:bottom w:val="single" w:sz="4" w:space="0" w:color="auto"/>
              <w:right w:val="single" w:sz="4" w:space="0" w:color="auto"/>
            </w:tcBorders>
            <w:shd w:val="clear" w:color="auto" w:fill="B68A35"/>
            <w:tcMar>
              <w:top w:w="15" w:type="dxa"/>
              <w:left w:w="15" w:type="dxa"/>
              <w:bottom w:w="0" w:type="dxa"/>
              <w:right w:w="15" w:type="dxa"/>
            </w:tcMar>
            <w:vAlign w:val="center"/>
            <w:hideMark/>
          </w:tcPr>
          <w:p w14:paraId="36B32AAA" w14:textId="77777777" w:rsidR="00F45DB1" w:rsidRPr="0047594D" w:rsidRDefault="00F45DB1" w:rsidP="00111715">
            <w:pPr>
              <w:bidi/>
              <w:spacing w:before="120" w:after="120"/>
              <w:jc w:val="center"/>
              <w:rPr>
                <w:rFonts w:ascii="Arial" w:hAnsi="Arial" w:cs="Arial"/>
                <w:b/>
                <w:bCs/>
                <w:color w:val="FFFFFF" w:themeColor="background1"/>
                <w:sz w:val="24"/>
                <w:szCs w:val="24"/>
              </w:rPr>
            </w:pPr>
            <w:r w:rsidRPr="0047594D">
              <w:rPr>
                <w:rFonts w:ascii="Arial" w:hAnsi="Arial" w:cs="Arial"/>
                <w:b/>
                <w:bCs/>
                <w:color w:val="FFFFFF" w:themeColor="background1"/>
                <w:sz w:val="24"/>
                <w:szCs w:val="24"/>
              </w:rPr>
              <w:t>Total</w:t>
            </w:r>
          </w:p>
        </w:tc>
      </w:tr>
      <w:tr w:rsidR="00F45DB1" w14:paraId="559B7357" w14:textId="77777777" w:rsidTr="00111715">
        <w:trPr>
          <w:trHeight w:val="569"/>
          <w:jc w:val="center"/>
        </w:trPr>
        <w:tc>
          <w:tcPr>
            <w:tcW w:w="2242" w:type="dxa"/>
            <w:tcBorders>
              <w:top w:val="single" w:sz="4" w:space="0" w:color="auto"/>
              <w:left w:val="single" w:sz="4" w:space="0" w:color="auto"/>
              <w:bottom w:val="single" w:sz="4" w:space="0" w:color="auto"/>
              <w:right w:val="single" w:sz="4" w:space="0" w:color="auto"/>
            </w:tcBorders>
            <w:shd w:val="clear" w:color="FFFFFF" w:fill="FFFFFF"/>
            <w:tcMar>
              <w:top w:w="15" w:type="dxa"/>
              <w:left w:w="15" w:type="dxa"/>
              <w:bottom w:w="0" w:type="dxa"/>
              <w:right w:w="15" w:type="dxa"/>
            </w:tcMar>
            <w:vAlign w:val="center"/>
            <w:hideMark/>
          </w:tcPr>
          <w:p w14:paraId="33BD0689" w14:textId="77777777" w:rsidR="00F45DB1" w:rsidRPr="00765CCC" w:rsidRDefault="00F45DB1" w:rsidP="00111715">
            <w:pPr>
              <w:bidi/>
              <w:spacing w:before="120" w:after="120"/>
              <w:jc w:val="center"/>
              <w:rPr>
                <w:rFonts w:ascii="Arial" w:hAnsi="Arial" w:cs="Arial"/>
                <w:b/>
                <w:bCs/>
                <w:sz w:val="24"/>
                <w:szCs w:val="24"/>
              </w:rPr>
            </w:pPr>
            <w:r w:rsidRPr="00765CCC">
              <w:rPr>
                <w:rFonts w:ascii="Arial" w:hAnsi="Arial" w:cs="Arial"/>
                <w:b/>
                <w:bCs/>
                <w:sz w:val="24"/>
                <w:szCs w:val="24"/>
              </w:rPr>
              <w:t>2018</w:t>
            </w:r>
          </w:p>
        </w:tc>
        <w:tc>
          <w:tcPr>
            <w:tcW w:w="1260" w:type="dxa"/>
            <w:tcBorders>
              <w:top w:val="single" w:sz="4" w:space="0" w:color="auto"/>
              <w:left w:val="single" w:sz="4" w:space="0" w:color="auto"/>
              <w:bottom w:val="single" w:sz="4" w:space="0" w:color="auto"/>
              <w:right w:val="single" w:sz="4" w:space="0" w:color="auto"/>
            </w:tcBorders>
            <w:shd w:val="clear" w:color="FFFFFF" w:fill="FFFFFF"/>
            <w:tcMar>
              <w:top w:w="15" w:type="dxa"/>
              <w:left w:w="15" w:type="dxa"/>
              <w:bottom w:w="0" w:type="dxa"/>
              <w:right w:w="15" w:type="dxa"/>
            </w:tcMar>
            <w:vAlign w:val="center"/>
            <w:hideMark/>
          </w:tcPr>
          <w:p w14:paraId="75B0875D" w14:textId="77777777" w:rsidR="00F45DB1" w:rsidRPr="00765CCC" w:rsidRDefault="00F45DB1" w:rsidP="00111715">
            <w:pPr>
              <w:bidi/>
              <w:spacing w:before="120" w:after="120"/>
              <w:jc w:val="center"/>
              <w:rPr>
                <w:rFonts w:ascii="Arial" w:hAnsi="Arial" w:cs="Arial"/>
                <w:sz w:val="24"/>
                <w:szCs w:val="24"/>
              </w:rPr>
            </w:pPr>
            <w:r w:rsidRPr="00765CCC">
              <w:rPr>
                <w:rFonts w:ascii="Arial" w:hAnsi="Arial" w:cs="Arial"/>
                <w:sz w:val="24"/>
                <w:szCs w:val="24"/>
              </w:rPr>
              <w:t>6,297,662</w:t>
            </w:r>
          </w:p>
        </w:tc>
        <w:tc>
          <w:tcPr>
            <w:tcW w:w="1568" w:type="dxa"/>
            <w:tcBorders>
              <w:top w:val="single" w:sz="4" w:space="0" w:color="auto"/>
              <w:left w:val="single" w:sz="4" w:space="0" w:color="auto"/>
              <w:bottom w:val="single" w:sz="4" w:space="0" w:color="auto"/>
              <w:right w:val="single" w:sz="4" w:space="0" w:color="auto"/>
            </w:tcBorders>
            <w:shd w:val="clear" w:color="FFFFFF" w:fill="FFFFFF"/>
            <w:tcMar>
              <w:top w:w="15" w:type="dxa"/>
              <w:left w:w="15" w:type="dxa"/>
              <w:bottom w:w="0" w:type="dxa"/>
              <w:right w:w="15" w:type="dxa"/>
            </w:tcMar>
            <w:vAlign w:val="center"/>
            <w:hideMark/>
          </w:tcPr>
          <w:p w14:paraId="1045F393" w14:textId="77777777" w:rsidR="00F45DB1" w:rsidRPr="00765CCC" w:rsidRDefault="00F45DB1" w:rsidP="00111715">
            <w:pPr>
              <w:bidi/>
              <w:spacing w:before="120" w:after="120"/>
              <w:jc w:val="center"/>
              <w:rPr>
                <w:rFonts w:ascii="Arial" w:hAnsi="Arial" w:cs="Arial"/>
                <w:sz w:val="24"/>
                <w:szCs w:val="24"/>
              </w:rPr>
            </w:pPr>
            <w:r w:rsidRPr="00765CCC">
              <w:rPr>
                <w:rFonts w:ascii="Arial" w:hAnsi="Arial" w:cs="Arial"/>
                <w:sz w:val="24"/>
                <w:szCs w:val="24"/>
              </w:rPr>
              <w:t>3,069,166</w:t>
            </w:r>
          </w:p>
        </w:tc>
        <w:tc>
          <w:tcPr>
            <w:tcW w:w="2209" w:type="dxa"/>
            <w:tcBorders>
              <w:top w:val="single" w:sz="4" w:space="0" w:color="auto"/>
              <w:left w:val="single" w:sz="4" w:space="0" w:color="auto"/>
              <w:bottom w:val="single" w:sz="4" w:space="0" w:color="auto"/>
              <w:right w:val="single" w:sz="4" w:space="0" w:color="auto"/>
            </w:tcBorders>
            <w:shd w:val="clear" w:color="FFFFFF" w:fill="FFFFFF"/>
            <w:tcMar>
              <w:top w:w="15" w:type="dxa"/>
              <w:left w:w="15" w:type="dxa"/>
              <w:bottom w:w="0" w:type="dxa"/>
              <w:right w:w="15" w:type="dxa"/>
            </w:tcMar>
            <w:vAlign w:val="center"/>
            <w:hideMark/>
          </w:tcPr>
          <w:p w14:paraId="669DFA62" w14:textId="77777777" w:rsidR="00F45DB1" w:rsidRPr="00765CCC" w:rsidRDefault="00F45DB1" w:rsidP="00111715">
            <w:pPr>
              <w:bidi/>
              <w:spacing w:before="120" w:after="120"/>
              <w:jc w:val="center"/>
              <w:rPr>
                <w:rFonts w:ascii="Arial" w:hAnsi="Arial" w:cs="Arial"/>
                <w:sz w:val="24"/>
                <w:szCs w:val="24"/>
              </w:rPr>
            </w:pPr>
            <w:r w:rsidRPr="00765CCC">
              <w:rPr>
                <w:rFonts w:ascii="Arial" w:hAnsi="Arial" w:cs="Arial"/>
                <w:sz w:val="24"/>
                <w:szCs w:val="24"/>
              </w:rPr>
              <w:t>9,366,828</w:t>
            </w:r>
          </w:p>
        </w:tc>
      </w:tr>
      <w:tr w:rsidR="00F45DB1" w14:paraId="2AEF0726" w14:textId="77777777" w:rsidTr="00765CCC">
        <w:trPr>
          <w:trHeight w:val="495"/>
          <w:jc w:val="center"/>
        </w:trPr>
        <w:tc>
          <w:tcPr>
            <w:tcW w:w="2242" w:type="dxa"/>
            <w:tcBorders>
              <w:top w:val="single" w:sz="4" w:space="0" w:color="auto"/>
              <w:left w:val="nil"/>
              <w:bottom w:val="nil"/>
              <w:right w:val="nil"/>
            </w:tcBorders>
            <w:shd w:val="clear" w:color="FFFFFF" w:fill="FFFFFF"/>
            <w:noWrap/>
            <w:tcMar>
              <w:top w:w="15" w:type="dxa"/>
              <w:left w:w="15" w:type="dxa"/>
              <w:bottom w:w="0" w:type="dxa"/>
              <w:right w:w="15" w:type="dxa"/>
            </w:tcMar>
            <w:hideMark/>
          </w:tcPr>
          <w:p w14:paraId="47A4C678" w14:textId="7E52E2D5" w:rsidR="00F45DB1" w:rsidRDefault="00F45DB1" w:rsidP="00A43E1D">
            <w:pPr>
              <w:bidi/>
              <w:jc w:val="both"/>
              <w:rPr>
                <w:rFonts w:ascii="Arial" w:hAnsi="Arial" w:cs="Arial"/>
                <w:color w:val="000000"/>
                <w:sz w:val="18"/>
                <w:szCs w:val="18"/>
                <w:rtl/>
              </w:rPr>
            </w:pPr>
          </w:p>
          <w:p w14:paraId="175EB8B9" w14:textId="1445EC82" w:rsidR="00F45DB1" w:rsidRDefault="00597BD2" w:rsidP="00A43E1D">
            <w:pPr>
              <w:bidi/>
              <w:jc w:val="both"/>
              <w:rPr>
                <w:rFonts w:ascii="Arial" w:hAnsi="Arial" w:cs="Arial"/>
                <w:color w:val="000000"/>
                <w:sz w:val="18"/>
                <w:szCs w:val="18"/>
              </w:rPr>
            </w:pPr>
            <w:r>
              <w:rPr>
                <w:rFonts w:ascii="Arial" w:hAnsi="Arial" w:cs="Arial" w:hint="cs"/>
                <w:color w:val="000000"/>
                <w:sz w:val="18"/>
                <w:szCs w:val="18"/>
                <w:rtl/>
              </w:rPr>
              <w:t>ا</w:t>
            </w:r>
            <w:r w:rsidR="00F45DB1">
              <w:rPr>
                <w:rFonts w:ascii="Arial" w:hAnsi="Arial" w:cs="Arial"/>
                <w:color w:val="000000"/>
                <w:sz w:val="18"/>
                <w:szCs w:val="18"/>
                <w:rtl/>
              </w:rPr>
              <w:t xml:space="preserve">لمصدر: السجلات الإدارية </w:t>
            </w:r>
          </w:p>
        </w:tc>
        <w:tc>
          <w:tcPr>
            <w:tcW w:w="1260" w:type="dxa"/>
            <w:tcBorders>
              <w:top w:val="single" w:sz="4" w:space="0" w:color="auto"/>
              <w:left w:val="nil"/>
              <w:bottom w:val="nil"/>
              <w:right w:val="nil"/>
            </w:tcBorders>
            <w:shd w:val="clear" w:color="FFFFFF" w:fill="FFFFFF"/>
            <w:noWrap/>
            <w:tcMar>
              <w:top w:w="15" w:type="dxa"/>
              <w:left w:w="15" w:type="dxa"/>
              <w:bottom w:w="0" w:type="dxa"/>
              <w:right w:w="15" w:type="dxa"/>
            </w:tcMar>
            <w:hideMark/>
          </w:tcPr>
          <w:p w14:paraId="27E13D7E" w14:textId="77777777" w:rsidR="00F45DB1" w:rsidRDefault="00F45DB1" w:rsidP="00A43E1D">
            <w:pPr>
              <w:bidi/>
              <w:jc w:val="both"/>
              <w:rPr>
                <w:rFonts w:ascii="Arial" w:hAnsi="Arial" w:cs="Arial"/>
                <w:color w:val="000000"/>
                <w:sz w:val="16"/>
                <w:szCs w:val="16"/>
                <w:rtl/>
              </w:rPr>
            </w:pPr>
            <w:r>
              <w:rPr>
                <w:rFonts w:ascii="Arial" w:hAnsi="Arial" w:cs="Arial"/>
                <w:color w:val="000000"/>
                <w:sz w:val="16"/>
                <w:szCs w:val="16"/>
              </w:rPr>
              <w:t> </w:t>
            </w:r>
          </w:p>
        </w:tc>
        <w:tc>
          <w:tcPr>
            <w:tcW w:w="1568" w:type="dxa"/>
            <w:tcBorders>
              <w:top w:val="single" w:sz="4" w:space="0" w:color="auto"/>
              <w:left w:val="nil"/>
              <w:bottom w:val="nil"/>
              <w:right w:val="nil"/>
            </w:tcBorders>
            <w:shd w:val="clear" w:color="FFFFFF" w:fill="FFFFFF"/>
            <w:noWrap/>
            <w:tcMar>
              <w:top w:w="15" w:type="dxa"/>
              <w:left w:w="15" w:type="dxa"/>
              <w:bottom w:w="0" w:type="dxa"/>
              <w:right w:w="15" w:type="dxa"/>
            </w:tcMar>
            <w:vAlign w:val="bottom"/>
            <w:hideMark/>
          </w:tcPr>
          <w:p w14:paraId="0700CBAA" w14:textId="77777777" w:rsidR="00F45DB1" w:rsidRDefault="00F45DB1" w:rsidP="00A43E1D">
            <w:pPr>
              <w:bidi/>
              <w:jc w:val="both"/>
              <w:rPr>
                <w:rFonts w:ascii="Arial" w:hAnsi="Arial" w:cs="Arial"/>
                <w:color w:val="000000"/>
              </w:rPr>
            </w:pPr>
            <w:r>
              <w:rPr>
                <w:rFonts w:ascii="Arial" w:hAnsi="Arial" w:cs="Arial"/>
                <w:color w:val="000000"/>
              </w:rPr>
              <w:t> </w:t>
            </w:r>
          </w:p>
        </w:tc>
        <w:tc>
          <w:tcPr>
            <w:tcW w:w="0" w:type="auto"/>
            <w:tcBorders>
              <w:top w:val="single" w:sz="4" w:space="0" w:color="auto"/>
              <w:left w:val="nil"/>
              <w:bottom w:val="nil"/>
              <w:right w:val="nil"/>
            </w:tcBorders>
            <w:shd w:val="clear" w:color="FFFFFF" w:fill="FFFFFF"/>
            <w:noWrap/>
            <w:tcMar>
              <w:top w:w="15" w:type="dxa"/>
              <w:left w:w="15" w:type="dxa"/>
              <w:bottom w:w="0" w:type="dxa"/>
              <w:right w:w="15" w:type="dxa"/>
            </w:tcMar>
            <w:hideMark/>
          </w:tcPr>
          <w:p w14:paraId="4491F7C6" w14:textId="77777777" w:rsidR="00F45DB1" w:rsidRDefault="00F45DB1" w:rsidP="00A43E1D">
            <w:pPr>
              <w:bidi/>
              <w:jc w:val="both"/>
              <w:rPr>
                <w:rFonts w:ascii="Arial" w:hAnsi="Arial" w:cs="Arial"/>
                <w:color w:val="000000"/>
                <w:sz w:val="16"/>
                <w:szCs w:val="16"/>
                <w:rtl/>
              </w:rPr>
            </w:pPr>
          </w:p>
          <w:p w14:paraId="2EDB378E" w14:textId="77777777" w:rsidR="00F45DB1" w:rsidRDefault="00F45DB1" w:rsidP="00A43E1D">
            <w:pPr>
              <w:bidi/>
              <w:jc w:val="both"/>
              <w:rPr>
                <w:rFonts w:ascii="Arial" w:hAnsi="Arial" w:cs="Arial"/>
                <w:color w:val="000000"/>
                <w:sz w:val="16"/>
                <w:szCs w:val="16"/>
              </w:rPr>
            </w:pPr>
            <w:r>
              <w:rPr>
                <w:rFonts w:ascii="Arial" w:hAnsi="Arial" w:cs="Arial"/>
                <w:color w:val="000000"/>
                <w:sz w:val="16"/>
                <w:szCs w:val="16"/>
              </w:rPr>
              <w:t>Source: Administrative records</w:t>
            </w:r>
          </w:p>
        </w:tc>
      </w:tr>
    </w:tbl>
    <w:p w14:paraId="2EF1F800" w14:textId="77777777" w:rsidR="00F45DB1" w:rsidRDefault="00F45DB1" w:rsidP="00A43E1D">
      <w:pPr>
        <w:bidi/>
        <w:spacing w:line="480" w:lineRule="auto"/>
        <w:jc w:val="both"/>
        <w:rPr>
          <w:rFonts w:asciiTheme="majorBidi" w:hAnsiTheme="majorBidi" w:cstheme="majorBidi"/>
          <w:sz w:val="24"/>
          <w:szCs w:val="24"/>
          <w:rtl/>
          <w:lang w:bidi="ar-AE"/>
        </w:rPr>
      </w:pPr>
    </w:p>
    <w:p w14:paraId="03AB71E5" w14:textId="1860A6FF" w:rsidR="00F45DB1" w:rsidRPr="00F571AF" w:rsidRDefault="00F45DB1" w:rsidP="00A43E1D">
      <w:pPr>
        <w:bidi/>
        <w:spacing w:line="480" w:lineRule="auto"/>
        <w:jc w:val="both"/>
        <w:rPr>
          <w:rFonts w:asciiTheme="majorBidi" w:hAnsiTheme="majorBidi" w:cstheme="majorBidi"/>
          <w:sz w:val="24"/>
          <w:szCs w:val="24"/>
          <w:rtl/>
          <w:lang w:bidi="ar-AE"/>
        </w:rPr>
      </w:pPr>
      <w:r>
        <w:rPr>
          <w:noProof/>
        </w:rPr>
        <w:drawing>
          <wp:inline distT="0" distB="0" distL="0" distR="0" wp14:anchorId="43FCCD27" wp14:editId="0045052D">
            <wp:extent cx="5327374" cy="2743200"/>
            <wp:effectExtent l="0" t="0" r="6985" b="0"/>
            <wp:docPr id="49" name="Chart 49">
              <a:extLst xmlns:a="http://schemas.openxmlformats.org/drawingml/2006/main">
                <a:ext uri="{FF2B5EF4-FFF2-40B4-BE49-F238E27FC236}">
                  <a16:creationId xmlns:a16="http://schemas.microsoft.com/office/drawing/2014/main" id="{8374DE72-59FC-4AE1-819E-BA208402A0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33D187C" w14:textId="0AA6E26B" w:rsidR="00B40222" w:rsidRPr="00572F96" w:rsidRDefault="00B40222" w:rsidP="00151021">
      <w:pPr>
        <w:pStyle w:val="Heading1"/>
        <w:jc w:val="left"/>
        <w:rPr>
          <w:color w:val="CC9900"/>
        </w:rPr>
      </w:pPr>
      <w:bookmarkStart w:id="5" w:name="_Toc96586630"/>
      <w:r w:rsidRPr="00572F96">
        <w:rPr>
          <w:color w:val="CC9900"/>
          <w:rtl/>
        </w:rPr>
        <w:t xml:space="preserve">معدل المواليد الخام </w:t>
      </w:r>
      <w:r w:rsidR="00765CCC" w:rsidRPr="00572F96">
        <w:rPr>
          <w:rFonts w:hint="cs"/>
          <w:color w:val="CC9900"/>
          <w:rtl/>
        </w:rPr>
        <w:t>:</w:t>
      </w:r>
      <w:bookmarkEnd w:id="5"/>
    </w:p>
    <w:p w14:paraId="39E13306" w14:textId="4EF33198" w:rsidR="00B40222" w:rsidRDefault="00B40222" w:rsidP="00A43E1D">
      <w:pPr>
        <w:bidi/>
        <w:spacing w:line="480" w:lineRule="auto"/>
        <w:jc w:val="both"/>
        <w:rPr>
          <w:rFonts w:asciiTheme="majorBidi" w:hAnsiTheme="majorBidi" w:cs="Times New Roman"/>
          <w:sz w:val="24"/>
          <w:szCs w:val="24"/>
          <w:rtl/>
          <w:lang w:bidi="ar-AE"/>
        </w:rPr>
      </w:pPr>
      <w:r w:rsidRPr="0005047A">
        <w:rPr>
          <w:rFonts w:asciiTheme="majorBidi" w:hAnsiTheme="majorBidi" w:cstheme="majorBidi"/>
          <w:sz w:val="24"/>
          <w:szCs w:val="24"/>
          <w:rtl/>
          <w:lang w:bidi="ar-AE"/>
        </w:rPr>
        <w:t>بلغ عدد المواليد أحياء مسجلة (95305) مولوداً حياً في عام 2018، وقد شكل المواطنون (35%) من إجمالي المواليد وشكل الذكور (51%) من إجمالي المواليد المواطنين مقابل (49%) تقريبا للإناث. وبمعدل إجمالي مواليد خام (</w:t>
      </w:r>
      <w:r w:rsidRPr="0005047A">
        <w:rPr>
          <w:rFonts w:asciiTheme="majorBidi" w:hAnsiTheme="majorBidi" w:cstheme="majorBidi"/>
          <w:sz w:val="24"/>
          <w:szCs w:val="24"/>
          <w:lang w:bidi="ar-AE"/>
        </w:rPr>
        <w:t>10.2</w:t>
      </w:r>
      <w:r w:rsidRPr="0005047A">
        <w:rPr>
          <w:rFonts w:asciiTheme="majorBidi" w:hAnsiTheme="majorBidi" w:cstheme="majorBidi"/>
          <w:sz w:val="24"/>
          <w:szCs w:val="24"/>
          <w:rtl/>
          <w:lang w:bidi="ar-AE"/>
        </w:rPr>
        <w:t>) مولود لكل ألف من السكان في عام 2018م.</w:t>
      </w:r>
      <w:r w:rsidR="0005047A">
        <w:rPr>
          <w:rFonts w:asciiTheme="majorBidi" w:hAnsiTheme="majorBidi" w:cstheme="majorBidi"/>
          <w:sz w:val="24"/>
          <w:szCs w:val="24"/>
          <w:lang w:bidi="ar-AE"/>
        </w:rPr>
        <w:t xml:space="preserve"> </w:t>
      </w:r>
      <w:r w:rsidR="0005047A" w:rsidRPr="0005047A">
        <w:rPr>
          <w:rFonts w:asciiTheme="majorBidi" w:hAnsiTheme="majorBidi" w:cs="Times New Roman"/>
          <w:sz w:val="24"/>
          <w:szCs w:val="24"/>
          <w:rtl/>
          <w:lang w:bidi="ar-AE"/>
        </w:rPr>
        <w:t>بلغ معدل مواليد موتى 4.9 لكل ألف مولود لعام 2018م.</w:t>
      </w:r>
    </w:p>
    <w:p w14:paraId="62C26D75" w14:textId="57EE0828" w:rsidR="00F571AF" w:rsidRDefault="00F571AF" w:rsidP="00A43E1D">
      <w:pPr>
        <w:bidi/>
        <w:spacing w:line="480" w:lineRule="auto"/>
        <w:jc w:val="both"/>
        <w:rPr>
          <w:rFonts w:asciiTheme="majorBidi" w:hAnsiTheme="majorBidi" w:cs="Times New Roman"/>
          <w:sz w:val="24"/>
          <w:szCs w:val="24"/>
          <w:rtl/>
          <w:lang w:bidi="ar-AE"/>
        </w:rPr>
      </w:pPr>
    </w:p>
    <w:p w14:paraId="61BBBA86" w14:textId="77777777" w:rsidR="00F571AF" w:rsidRPr="0005047A" w:rsidRDefault="00F571AF" w:rsidP="00A43E1D">
      <w:pPr>
        <w:bidi/>
        <w:spacing w:line="480" w:lineRule="auto"/>
        <w:jc w:val="both"/>
        <w:rPr>
          <w:rFonts w:asciiTheme="majorBidi" w:hAnsiTheme="majorBidi" w:cstheme="majorBidi"/>
          <w:sz w:val="24"/>
          <w:szCs w:val="24"/>
          <w:rtl/>
          <w:lang w:bidi="ar-AE"/>
        </w:rPr>
      </w:pPr>
    </w:p>
    <w:tbl>
      <w:tblPr>
        <w:bidiVisual/>
        <w:tblW w:w="10807" w:type="dxa"/>
        <w:jc w:val="center"/>
        <w:tblLayout w:type="fixed"/>
        <w:tblLook w:val="04A0" w:firstRow="1" w:lastRow="0" w:firstColumn="1" w:lastColumn="0" w:noHBand="0" w:noVBand="1"/>
      </w:tblPr>
      <w:tblGrid>
        <w:gridCol w:w="65"/>
        <w:gridCol w:w="1063"/>
        <w:gridCol w:w="800"/>
        <w:gridCol w:w="800"/>
        <w:gridCol w:w="800"/>
        <w:gridCol w:w="801"/>
        <w:gridCol w:w="809"/>
        <w:gridCol w:w="810"/>
        <w:gridCol w:w="810"/>
        <w:gridCol w:w="810"/>
        <w:gridCol w:w="762"/>
        <w:gridCol w:w="800"/>
        <w:gridCol w:w="800"/>
        <w:gridCol w:w="802"/>
        <w:gridCol w:w="75"/>
      </w:tblGrid>
      <w:tr w:rsidR="00B40222" w:rsidRPr="0005047A" w14:paraId="3C3DAE64" w14:textId="77777777" w:rsidTr="00705C2E">
        <w:trPr>
          <w:gridBefore w:val="1"/>
          <w:wBefore w:w="65" w:type="dxa"/>
          <w:trHeight w:val="351"/>
          <w:jc w:val="center"/>
        </w:trPr>
        <w:tc>
          <w:tcPr>
            <w:tcW w:w="10742" w:type="dxa"/>
            <w:gridSpan w:val="14"/>
            <w:tcBorders>
              <w:top w:val="nil"/>
              <w:left w:val="nil"/>
              <w:bottom w:val="nil"/>
              <w:right w:val="nil"/>
            </w:tcBorders>
            <w:shd w:val="clear" w:color="auto" w:fill="auto"/>
            <w:noWrap/>
            <w:vAlign w:val="bottom"/>
            <w:hideMark/>
          </w:tcPr>
          <w:p w14:paraId="0F6F4F30" w14:textId="38A40030" w:rsidR="00B40222" w:rsidRPr="008A3362" w:rsidRDefault="00B40222" w:rsidP="00151021">
            <w:pPr>
              <w:pStyle w:val="Heading1"/>
              <w:rPr>
                <w:rFonts w:eastAsia="Times New Roman"/>
                <w:color w:val="CC9900"/>
              </w:rPr>
            </w:pPr>
            <w:bookmarkStart w:id="6" w:name="_Toc96586631"/>
            <w:r w:rsidRPr="008A3362">
              <w:rPr>
                <w:rFonts w:eastAsia="Times New Roman"/>
                <w:color w:val="CC9900"/>
                <w:rtl/>
              </w:rPr>
              <w:lastRenderedPageBreak/>
              <w:t>المواليد والوفيات في دولة الإمارات العربية المتحدة لعام 2018</w:t>
            </w:r>
            <w:bookmarkEnd w:id="6"/>
          </w:p>
        </w:tc>
      </w:tr>
      <w:tr w:rsidR="00B40222" w:rsidRPr="0005047A" w14:paraId="3F72ACCD" w14:textId="77777777" w:rsidTr="00705C2E">
        <w:trPr>
          <w:gridBefore w:val="1"/>
          <w:wBefore w:w="65" w:type="dxa"/>
          <w:trHeight w:val="323"/>
          <w:jc w:val="center"/>
        </w:trPr>
        <w:tc>
          <w:tcPr>
            <w:tcW w:w="10742" w:type="dxa"/>
            <w:gridSpan w:val="14"/>
            <w:tcBorders>
              <w:top w:val="nil"/>
              <w:left w:val="nil"/>
              <w:bottom w:val="single" w:sz="8" w:space="0" w:color="FFFFFF"/>
              <w:right w:val="nil"/>
            </w:tcBorders>
            <w:shd w:val="clear" w:color="auto" w:fill="auto"/>
            <w:noWrap/>
            <w:vAlign w:val="bottom"/>
            <w:hideMark/>
          </w:tcPr>
          <w:p w14:paraId="255816E2" w14:textId="77777777" w:rsidR="00B40222" w:rsidRPr="008A3362" w:rsidRDefault="00F45DB1" w:rsidP="000C0736">
            <w:pPr>
              <w:bidi/>
              <w:spacing w:after="120" w:line="240" w:lineRule="auto"/>
              <w:jc w:val="center"/>
              <w:rPr>
                <w:rFonts w:asciiTheme="majorBidi" w:eastAsia="Times New Roman" w:hAnsiTheme="majorBidi" w:cstheme="majorBidi"/>
                <w:b/>
                <w:bCs/>
                <w:color w:val="CC9900"/>
                <w:sz w:val="24"/>
                <w:szCs w:val="24"/>
                <w:rtl/>
              </w:rPr>
            </w:pPr>
            <w:r w:rsidRPr="008A3362">
              <w:rPr>
                <w:rFonts w:asciiTheme="majorBidi" w:eastAsia="Times New Roman" w:hAnsiTheme="majorBidi" w:cstheme="majorBidi"/>
                <w:b/>
                <w:bCs/>
                <w:color w:val="CC9900"/>
                <w:sz w:val="24"/>
                <w:szCs w:val="24"/>
              </w:rPr>
              <w:t xml:space="preserve">Table:4 </w:t>
            </w:r>
            <w:r w:rsidR="00B40222" w:rsidRPr="008A3362">
              <w:rPr>
                <w:rFonts w:asciiTheme="majorBidi" w:eastAsia="Times New Roman" w:hAnsiTheme="majorBidi" w:cstheme="majorBidi"/>
                <w:b/>
                <w:bCs/>
                <w:color w:val="CC9900"/>
                <w:sz w:val="24"/>
                <w:szCs w:val="24"/>
              </w:rPr>
              <w:t>Births &amp; Deaths in UAE</w:t>
            </w:r>
            <w:r w:rsidR="00B40222" w:rsidRPr="008A3362">
              <w:rPr>
                <w:rFonts w:asciiTheme="majorBidi" w:eastAsia="Times New Roman" w:hAnsiTheme="majorBidi" w:cstheme="majorBidi"/>
                <w:b/>
                <w:bCs/>
                <w:color w:val="CC9900"/>
                <w:sz w:val="24"/>
                <w:szCs w:val="24"/>
                <w:rtl/>
              </w:rPr>
              <w:t xml:space="preserve"> </w:t>
            </w:r>
            <w:r w:rsidR="00B40222" w:rsidRPr="008A3362">
              <w:rPr>
                <w:rFonts w:asciiTheme="majorBidi" w:eastAsia="Times New Roman" w:hAnsiTheme="majorBidi" w:cstheme="majorBidi"/>
                <w:b/>
                <w:bCs/>
                <w:color w:val="CC9900"/>
                <w:sz w:val="24"/>
                <w:szCs w:val="24"/>
              </w:rPr>
              <w:t>for the year of 2018</w:t>
            </w:r>
          </w:p>
        </w:tc>
      </w:tr>
      <w:tr w:rsidR="00B40222" w:rsidRPr="0005047A" w14:paraId="323D7E89" w14:textId="77777777" w:rsidTr="00A05B17">
        <w:trPr>
          <w:gridAfter w:val="1"/>
          <w:wAfter w:w="75" w:type="dxa"/>
          <w:trHeight w:val="539"/>
          <w:jc w:val="center"/>
        </w:trPr>
        <w:tc>
          <w:tcPr>
            <w:tcW w:w="1128" w:type="dxa"/>
            <w:gridSpan w:val="2"/>
            <w:vMerge w:val="restart"/>
            <w:tcBorders>
              <w:top w:val="single" w:sz="4" w:space="0" w:color="auto"/>
              <w:left w:val="single" w:sz="4" w:space="0" w:color="auto"/>
              <w:bottom w:val="single" w:sz="4" w:space="0" w:color="auto"/>
              <w:right w:val="single" w:sz="4" w:space="0" w:color="auto"/>
            </w:tcBorders>
            <w:shd w:val="clear" w:color="auto" w:fill="B68A35"/>
            <w:vAlign w:val="center"/>
            <w:hideMark/>
          </w:tcPr>
          <w:p w14:paraId="2D5C0000" w14:textId="77777777" w:rsidR="00B40222" w:rsidRPr="00F25F91" w:rsidRDefault="00B40222" w:rsidP="00A05B17">
            <w:pPr>
              <w:bidi/>
              <w:spacing w:after="0" w:line="240" w:lineRule="auto"/>
              <w:rPr>
                <w:rFonts w:asciiTheme="majorBidi" w:eastAsia="Times New Roman" w:hAnsiTheme="majorBidi" w:cstheme="majorBidi"/>
                <w:b/>
                <w:bCs/>
                <w:color w:val="FFFFFF" w:themeColor="background1"/>
                <w:sz w:val="20"/>
                <w:szCs w:val="20"/>
              </w:rPr>
            </w:pPr>
            <w:r w:rsidRPr="00F25F91">
              <w:rPr>
                <w:rFonts w:asciiTheme="majorBidi" w:eastAsia="Times New Roman" w:hAnsiTheme="majorBidi" w:cstheme="majorBidi"/>
                <w:b/>
                <w:bCs/>
                <w:color w:val="FFFFFF" w:themeColor="background1"/>
                <w:sz w:val="20"/>
                <w:szCs w:val="20"/>
                <w:rtl/>
              </w:rPr>
              <w:t xml:space="preserve">البيان </w:t>
            </w:r>
            <w:r w:rsidRPr="00F25F91">
              <w:rPr>
                <w:rFonts w:asciiTheme="majorBidi" w:eastAsia="Times New Roman" w:hAnsiTheme="majorBidi" w:cstheme="majorBidi"/>
                <w:b/>
                <w:bCs/>
                <w:color w:val="FFFFFF" w:themeColor="background1"/>
                <w:sz w:val="20"/>
                <w:szCs w:val="20"/>
              </w:rPr>
              <w:t>Data</w:t>
            </w:r>
          </w:p>
        </w:tc>
        <w:tc>
          <w:tcPr>
            <w:tcW w:w="3201" w:type="dxa"/>
            <w:gridSpan w:val="4"/>
            <w:tcBorders>
              <w:top w:val="single" w:sz="4" w:space="0" w:color="auto"/>
              <w:left w:val="single" w:sz="4" w:space="0" w:color="auto"/>
              <w:bottom w:val="single" w:sz="4" w:space="0" w:color="auto"/>
              <w:right w:val="single" w:sz="4" w:space="0" w:color="auto"/>
            </w:tcBorders>
            <w:shd w:val="clear" w:color="auto" w:fill="B68A35"/>
            <w:vAlign w:val="center"/>
            <w:hideMark/>
          </w:tcPr>
          <w:p w14:paraId="3D78DD70" w14:textId="77777777" w:rsidR="00B40222" w:rsidRPr="00F25F91" w:rsidRDefault="00B40222" w:rsidP="007B1967">
            <w:pPr>
              <w:bidi/>
              <w:spacing w:after="0" w:line="240" w:lineRule="auto"/>
              <w:jc w:val="center"/>
              <w:rPr>
                <w:rFonts w:asciiTheme="majorBidi" w:eastAsia="Times New Roman" w:hAnsiTheme="majorBidi" w:cstheme="majorBidi"/>
                <w:b/>
                <w:bCs/>
                <w:color w:val="FFFFFF" w:themeColor="background1"/>
                <w:sz w:val="20"/>
                <w:szCs w:val="20"/>
                <w:rtl/>
              </w:rPr>
            </w:pPr>
            <w:r w:rsidRPr="00F25F91">
              <w:rPr>
                <w:rFonts w:asciiTheme="majorBidi" w:eastAsia="Times New Roman" w:hAnsiTheme="majorBidi" w:cstheme="majorBidi"/>
                <w:b/>
                <w:bCs/>
                <w:color w:val="FFFFFF" w:themeColor="background1"/>
                <w:sz w:val="20"/>
                <w:szCs w:val="20"/>
                <w:rtl/>
              </w:rPr>
              <w:t>مواطن</w:t>
            </w:r>
          </w:p>
        </w:tc>
        <w:tc>
          <w:tcPr>
            <w:tcW w:w="3239" w:type="dxa"/>
            <w:gridSpan w:val="4"/>
            <w:tcBorders>
              <w:top w:val="single" w:sz="4" w:space="0" w:color="auto"/>
              <w:left w:val="single" w:sz="4" w:space="0" w:color="auto"/>
              <w:bottom w:val="single" w:sz="4" w:space="0" w:color="auto"/>
              <w:right w:val="single" w:sz="4" w:space="0" w:color="auto"/>
            </w:tcBorders>
            <w:shd w:val="clear" w:color="auto" w:fill="B68A35"/>
            <w:vAlign w:val="center"/>
            <w:hideMark/>
          </w:tcPr>
          <w:p w14:paraId="60D3D891" w14:textId="77777777" w:rsidR="00B40222" w:rsidRPr="00F25F91" w:rsidRDefault="00B40222" w:rsidP="007B1967">
            <w:pPr>
              <w:bidi/>
              <w:spacing w:after="0" w:line="240" w:lineRule="auto"/>
              <w:jc w:val="center"/>
              <w:rPr>
                <w:rFonts w:asciiTheme="majorBidi" w:eastAsia="Times New Roman" w:hAnsiTheme="majorBidi" w:cstheme="majorBidi"/>
                <w:b/>
                <w:bCs/>
                <w:color w:val="FFFFFF" w:themeColor="background1"/>
                <w:sz w:val="20"/>
                <w:szCs w:val="20"/>
                <w:rtl/>
              </w:rPr>
            </w:pPr>
            <w:r w:rsidRPr="00F25F91">
              <w:rPr>
                <w:rFonts w:asciiTheme="majorBidi" w:eastAsia="Times New Roman" w:hAnsiTheme="majorBidi" w:cstheme="majorBidi"/>
                <w:b/>
                <w:bCs/>
                <w:color w:val="FFFFFF" w:themeColor="background1"/>
                <w:sz w:val="20"/>
                <w:szCs w:val="20"/>
                <w:rtl/>
              </w:rPr>
              <w:t>غير مواطن</w:t>
            </w:r>
          </w:p>
        </w:tc>
        <w:tc>
          <w:tcPr>
            <w:tcW w:w="3164" w:type="dxa"/>
            <w:gridSpan w:val="4"/>
            <w:tcBorders>
              <w:top w:val="single" w:sz="4" w:space="0" w:color="auto"/>
              <w:left w:val="single" w:sz="4" w:space="0" w:color="auto"/>
              <w:bottom w:val="single" w:sz="4" w:space="0" w:color="auto"/>
              <w:right w:val="single" w:sz="4" w:space="0" w:color="auto"/>
            </w:tcBorders>
            <w:shd w:val="clear" w:color="auto" w:fill="B68A35"/>
            <w:vAlign w:val="center"/>
            <w:hideMark/>
          </w:tcPr>
          <w:p w14:paraId="3A282C6F" w14:textId="77777777" w:rsidR="00B40222" w:rsidRPr="00F25F91" w:rsidRDefault="00B40222" w:rsidP="007B1967">
            <w:pPr>
              <w:bidi/>
              <w:spacing w:after="0" w:line="240" w:lineRule="auto"/>
              <w:jc w:val="center"/>
              <w:rPr>
                <w:rFonts w:asciiTheme="majorBidi" w:eastAsia="Times New Roman" w:hAnsiTheme="majorBidi" w:cstheme="majorBidi"/>
                <w:b/>
                <w:bCs/>
                <w:color w:val="FFFFFF" w:themeColor="background1"/>
                <w:sz w:val="20"/>
                <w:szCs w:val="20"/>
                <w:rtl/>
              </w:rPr>
            </w:pPr>
            <w:r w:rsidRPr="00F25F91">
              <w:rPr>
                <w:rFonts w:asciiTheme="majorBidi" w:eastAsia="Times New Roman" w:hAnsiTheme="majorBidi" w:cstheme="majorBidi"/>
                <w:b/>
                <w:bCs/>
                <w:color w:val="FFFFFF" w:themeColor="background1"/>
                <w:sz w:val="20"/>
                <w:szCs w:val="20"/>
                <w:rtl/>
              </w:rPr>
              <w:t>الجملة</w:t>
            </w:r>
          </w:p>
        </w:tc>
      </w:tr>
      <w:tr w:rsidR="00B40222" w:rsidRPr="0005047A" w14:paraId="68A7D5B8" w14:textId="77777777" w:rsidTr="00A05B17">
        <w:trPr>
          <w:gridAfter w:val="1"/>
          <w:wAfter w:w="75" w:type="dxa"/>
          <w:trHeight w:val="440"/>
          <w:jc w:val="center"/>
        </w:trPr>
        <w:tc>
          <w:tcPr>
            <w:tcW w:w="1128" w:type="dxa"/>
            <w:gridSpan w:val="2"/>
            <w:vMerge/>
            <w:tcBorders>
              <w:top w:val="single" w:sz="4" w:space="0" w:color="auto"/>
              <w:left w:val="single" w:sz="4" w:space="0" w:color="auto"/>
              <w:bottom w:val="single" w:sz="4" w:space="0" w:color="auto"/>
              <w:right w:val="single" w:sz="4" w:space="0" w:color="auto"/>
            </w:tcBorders>
            <w:shd w:val="clear" w:color="auto" w:fill="B68A35"/>
            <w:vAlign w:val="center"/>
            <w:hideMark/>
          </w:tcPr>
          <w:p w14:paraId="7C2C09EF" w14:textId="77777777" w:rsidR="00B40222" w:rsidRPr="00F25F91" w:rsidRDefault="00B40222" w:rsidP="00A05B17">
            <w:pPr>
              <w:bidi/>
              <w:spacing w:after="0" w:line="240" w:lineRule="auto"/>
              <w:rPr>
                <w:rFonts w:asciiTheme="majorBidi" w:eastAsia="Times New Roman" w:hAnsiTheme="majorBidi" w:cstheme="majorBidi"/>
                <w:b/>
                <w:bCs/>
                <w:color w:val="FFFFFF" w:themeColor="background1"/>
                <w:sz w:val="20"/>
                <w:szCs w:val="20"/>
              </w:rPr>
            </w:pPr>
          </w:p>
        </w:tc>
        <w:tc>
          <w:tcPr>
            <w:tcW w:w="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86108F" w14:textId="77777777" w:rsidR="00B40222" w:rsidRPr="004A6EC7" w:rsidRDefault="00B40222" w:rsidP="004B543C">
            <w:pPr>
              <w:bidi/>
              <w:spacing w:after="0" w:line="240" w:lineRule="auto"/>
              <w:jc w:val="center"/>
              <w:rPr>
                <w:rFonts w:asciiTheme="majorBidi" w:eastAsia="Times New Roman" w:hAnsiTheme="majorBidi" w:cstheme="majorBidi"/>
                <w:color w:val="000000" w:themeColor="text1"/>
                <w:sz w:val="20"/>
                <w:szCs w:val="20"/>
                <w:rtl/>
              </w:rPr>
            </w:pPr>
            <w:r w:rsidRPr="004A6EC7">
              <w:rPr>
                <w:rFonts w:asciiTheme="majorBidi" w:eastAsia="Times New Roman" w:hAnsiTheme="majorBidi" w:cstheme="majorBidi"/>
                <w:color w:val="000000" w:themeColor="text1"/>
                <w:sz w:val="20"/>
                <w:szCs w:val="20"/>
                <w:rtl/>
              </w:rPr>
              <w:t>ذكر</w:t>
            </w:r>
          </w:p>
        </w:tc>
        <w:tc>
          <w:tcPr>
            <w:tcW w:w="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3605CD" w14:textId="77777777" w:rsidR="00B40222" w:rsidRPr="004A6EC7" w:rsidRDefault="00B40222" w:rsidP="004B543C">
            <w:pPr>
              <w:bidi/>
              <w:spacing w:after="0" w:line="240" w:lineRule="auto"/>
              <w:jc w:val="center"/>
              <w:rPr>
                <w:rFonts w:asciiTheme="majorBidi" w:eastAsia="Times New Roman" w:hAnsiTheme="majorBidi" w:cstheme="majorBidi"/>
                <w:color w:val="000000" w:themeColor="text1"/>
                <w:sz w:val="20"/>
                <w:szCs w:val="20"/>
                <w:rtl/>
              </w:rPr>
            </w:pPr>
            <w:r w:rsidRPr="004A6EC7">
              <w:rPr>
                <w:rFonts w:asciiTheme="majorBidi" w:eastAsia="Times New Roman" w:hAnsiTheme="majorBidi" w:cstheme="majorBidi"/>
                <w:color w:val="000000" w:themeColor="text1"/>
                <w:sz w:val="20"/>
                <w:szCs w:val="20"/>
                <w:rtl/>
              </w:rPr>
              <w:t>أنثى</w:t>
            </w:r>
          </w:p>
        </w:tc>
        <w:tc>
          <w:tcPr>
            <w:tcW w:w="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899118" w14:textId="77777777" w:rsidR="00B40222" w:rsidRPr="004A6EC7" w:rsidRDefault="00B40222" w:rsidP="004B543C">
            <w:pPr>
              <w:bidi/>
              <w:spacing w:after="0" w:line="240" w:lineRule="auto"/>
              <w:jc w:val="center"/>
              <w:rPr>
                <w:rFonts w:asciiTheme="majorBidi" w:eastAsia="Times New Roman" w:hAnsiTheme="majorBidi" w:cstheme="majorBidi"/>
                <w:color w:val="000000" w:themeColor="text1"/>
                <w:sz w:val="20"/>
                <w:szCs w:val="20"/>
                <w:rtl/>
              </w:rPr>
            </w:pPr>
            <w:r w:rsidRPr="004A6EC7">
              <w:rPr>
                <w:rFonts w:asciiTheme="majorBidi" w:eastAsia="Times New Roman" w:hAnsiTheme="majorBidi" w:cstheme="majorBidi"/>
                <w:color w:val="000000" w:themeColor="text1"/>
                <w:sz w:val="20"/>
                <w:szCs w:val="20"/>
                <w:rtl/>
              </w:rPr>
              <w:t>غير مبين</w:t>
            </w:r>
          </w:p>
        </w:tc>
        <w:tc>
          <w:tcPr>
            <w:tcW w:w="801" w:type="dxa"/>
            <w:tcBorders>
              <w:top w:val="single" w:sz="4" w:space="0" w:color="auto"/>
              <w:left w:val="single" w:sz="4" w:space="0" w:color="auto"/>
              <w:bottom w:val="single" w:sz="4" w:space="0" w:color="auto"/>
              <w:right w:val="single" w:sz="4" w:space="0" w:color="auto"/>
            </w:tcBorders>
            <w:shd w:val="clear" w:color="auto" w:fill="B68A35"/>
            <w:vAlign w:val="center"/>
            <w:hideMark/>
          </w:tcPr>
          <w:p w14:paraId="419016DE" w14:textId="77777777" w:rsidR="00B40222" w:rsidRPr="00177DE1" w:rsidRDefault="00B40222" w:rsidP="004B543C">
            <w:pPr>
              <w:bidi/>
              <w:spacing w:after="0" w:line="240" w:lineRule="auto"/>
              <w:jc w:val="center"/>
              <w:rPr>
                <w:rFonts w:asciiTheme="majorBidi" w:eastAsia="Times New Roman" w:hAnsiTheme="majorBidi" w:cstheme="majorBidi"/>
                <w:b/>
                <w:bCs/>
                <w:color w:val="FFFFFF" w:themeColor="background1"/>
                <w:sz w:val="20"/>
                <w:szCs w:val="20"/>
                <w:rtl/>
              </w:rPr>
            </w:pPr>
            <w:r w:rsidRPr="00177DE1">
              <w:rPr>
                <w:rFonts w:asciiTheme="majorBidi" w:eastAsia="Times New Roman" w:hAnsiTheme="majorBidi" w:cstheme="majorBidi"/>
                <w:b/>
                <w:bCs/>
                <w:color w:val="FFFFFF" w:themeColor="background1"/>
                <w:sz w:val="20"/>
                <w:szCs w:val="20"/>
                <w:rtl/>
              </w:rPr>
              <w:t>الجملة</w:t>
            </w:r>
          </w:p>
        </w:tc>
        <w:tc>
          <w:tcPr>
            <w:tcW w:w="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CA119F" w14:textId="77777777" w:rsidR="00B40222" w:rsidRPr="004A6EC7" w:rsidRDefault="00B40222" w:rsidP="004B543C">
            <w:pPr>
              <w:bidi/>
              <w:spacing w:after="0" w:line="240" w:lineRule="auto"/>
              <w:jc w:val="center"/>
              <w:rPr>
                <w:rFonts w:asciiTheme="majorBidi" w:eastAsia="Times New Roman" w:hAnsiTheme="majorBidi" w:cstheme="majorBidi"/>
                <w:color w:val="000000" w:themeColor="text1"/>
                <w:sz w:val="20"/>
                <w:szCs w:val="20"/>
                <w:rtl/>
              </w:rPr>
            </w:pPr>
            <w:r w:rsidRPr="004A6EC7">
              <w:rPr>
                <w:rFonts w:asciiTheme="majorBidi" w:eastAsia="Times New Roman" w:hAnsiTheme="majorBidi" w:cstheme="majorBidi"/>
                <w:color w:val="000000" w:themeColor="text1"/>
                <w:sz w:val="20"/>
                <w:szCs w:val="20"/>
                <w:rtl/>
              </w:rPr>
              <w:t>ذكر</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12EBD6" w14:textId="77777777" w:rsidR="00B40222" w:rsidRPr="004A6EC7" w:rsidRDefault="00B40222" w:rsidP="004B543C">
            <w:pPr>
              <w:bidi/>
              <w:spacing w:after="0" w:line="240" w:lineRule="auto"/>
              <w:jc w:val="center"/>
              <w:rPr>
                <w:rFonts w:asciiTheme="majorBidi" w:eastAsia="Times New Roman" w:hAnsiTheme="majorBidi" w:cstheme="majorBidi"/>
                <w:color w:val="000000" w:themeColor="text1"/>
                <w:sz w:val="20"/>
                <w:szCs w:val="20"/>
                <w:rtl/>
              </w:rPr>
            </w:pPr>
            <w:r w:rsidRPr="004A6EC7">
              <w:rPr>
                <w:rFonts w:asciiTheme="majorBidi" w:eastAsia="Times New Roman" w:hAnsiTheme="majorBidi" w:cstheme="majorBidi"/>
                <w:color w:val="000000" w:themeColor="text1"/>
                <w:sz w:val="20"/>
                <w:szCs w:val="20"/>
                <w:rtl/>
              </w:rPr>
              <w:t>أنثى</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EE39DF" w14:textId="77777777" w:rsidR="00B40222" w:rsidRPr="004A6EC7" w:rsidRDefault="00B40222" w:rsidP="004B543C">
            <w:pPr>
              <w:bidi/>
              <w:spacing w:after="0" w:line="240" w:lineRule="auto"/>
              <w:jc w:val="center"/>
              <w:rPr>
                <w:rFonts w:asciiTheme="majorBidi" w:eastAsia="Times New Roman" w:hAnsiTheme="majorBidi" w:cstheme="majorBidi"/>
                <w:color w:val="000000" w:themeColor="text1"/>
                <w:sz w:val="20"/>
                <w:szCs w:val="20"/>
                <w:rtl/>
              </w:rPr>
            </w:pPr>
            <w:r w:rsidRPr="004A6EC7">
              <w:rPr>
                <w:rFonts w:asciiTheme="majorBidi" w:eastAsia="Times New Roman" w:hAnsiTheme="majorBidi" w:cstheme="majorBidi"/>
                <w:color w:val="000000" w:themeColor="text1"/>
                <w:sz w:val="20"/>
                <w:szCs w:val="20"/>
                <w:rtl/>
              </w:rPr>
              <w:t>غير مبين</w:t>
            </w:r>
          </w:p>
        </w:tc>
        <w:tc>
          <w:tcPr>
            <w:tcW w:w="810" w:type="dxa"/>
            <w:tcBorders>
              <w:top w:val="single" w:sz="4" w:space="0" w:color="auto"/>
              <w:left w:val="single" w:sz="4" w:space="0" w:color="auto"/>
              <w:bottom w:val="single" w:sz="4" w:space="0" w:color="auto"/>
              <w:right w:val="single" w:sz="4" w:space="0" w:color="auto"/>
            </w:tcBorders>
            <w:shd w:val="clear" w:color="auto" w:fill="B68A35"/>
            <w:vAlign w:val="center"/>
            <w:hideMark/>
          </w:tcPr>
          <w:p w14:paraId="442F04A4" w14:textId="77777777" w:rsidR="00B40222" w:rsidRPr="00604069" w:rsidRDefault="00B40222" w:rsidP="004B543C">
            <w:pPr>
              <w:bidi/>
              <w:spacing w:after="0" w:line="240" w:lineRule="auto"/>
              <w:jc w:val="center"/>
              <w:rPr>
                <w:rFonts w:asciiTheme="majorBidi" w:eastAsia="Times New Roman" w:hAnsiTheme="majorBidi" w:cstheme="majorBidi"/>
                <w:b/>
                <w:bCs/>
                <w:color w:val="FFFFFF" w:themeColor="background1"/>
                <w:sz w:val="20"/>
                <w:szCs w:val="20"/>
                <w:rtl/>
              </w:rPr>
            </w:pPr>
            <w:r w:rsidRPr="00604069">
              <w:rPr>
                <w:rFonts w:asciiTheme="majorBidi" w:eastAsia="Times New Roman" w:hAnsiTheme="majorBidi" w:cstheme="majorBidi"/>
                <w:b/>
                <w:bCs/>
                <w:color w:val="FFFFFF" w:themeColor="background1"/>
                <w:sz w:val="20"/>
                <w:szCs w:val="20"/>
                <w:rtl/>
              </w:rPr>
              <w:t>الجملة</w:t>
            </w:r>
          </w:p>
        </w:tc>
        <w:tc>
          <w:tcPr>
            <w:tcW w:w="7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D1DF51" w14:textId="77777777" w:rsidR="00B40222" w:rsidRPr="004A6EC7" w:rsidRDefault="00B40222" w:rsidP="004B543C">
            <w:pPr>
              <w:bidi/>
              <w:spacing w:after="0" w:line="240" w:lineRule="auto"/>
              <w:jc w:val="center"/>
              <w:rPr>
                <w:rFonts w:asciiTheme="majorBidi" w:eastAsia="Times New Roman" w:hAnsiTheme="majorBidi" w:cstheme="majorBidi"/>
                <w:color w:val="000000" w:themeColor="text1"/>
                <w:sz w:val="20"/>
                <w:szCs w:val="20"/>
                <w:rtl/>
              </w:rPr>
            </w:pPr>
            <w:r w:rsidRPr="004A6EC7">
              <w:rPr>
                <w:rFonts w:asciiTheme="majorBidi" w:eastAsia="Times New Roman" w:hAnsiTheme="majorBidi" w:cstheme="majorBidi"/>
                <w:color w:val="000000" w:themeColor="text1"/>
                <w:sz w:val="20"/>
                <w:szCs w:val="20"/>
                <w:rtl/>
              </w:rPr>
              <w:t>ذكر</w:t>
            </w:r>
          </w:p>
        </w:tc>
        <w:tc>
          <w:tcPr>
            <w:tcW w:w="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711B2A" w14:textId="77777777" w:rsidR="00B40222" w:rsidRPr="004A6EC7" w:rsidRDefault="00B40222" w:rsidP="004B543C">
            <w:pPr>
              <w:bidi/>
              <w:spacing w:after="0" w:line="240" w:lineRule="auto"/>
              <w:jc w:val="center"/>
              <w:rPr>
                <w:rFonts w:asciiTheme="majorBidi" w:eastAsia="Times New Roman" w:hAnsiTheme="majorBidi" w:cstheme="majorBidi"/>
                <w:color w:val="000000" w:themeColor="text1"/>
                <w:sz w:val="20"/>
                <w:szCs w:val="20"/>
                <w:rtl/>
              </w:rPr>
            </w:pPr>
            <w:r w:rsidRPr="004A6EC7">
              <w:rPr>
                <w:rFonts w:asciiTheme="majorBidi" w:eastAsia="Times New Roman" w:hAnsiTheme="majorBidi" w:cstheme="majorBidi"/>
                <w:color w:val="000000" w:themeColor="text1"/>
                <w:sz w:val="20"/>
                <w:szCs w:val="20"/>
                <w:rtl/>
              </w:rPr>
              <w:t>أنثى</w:t>
            </w:r>
          </w:p>
        </w:tc>
        <w:tc>
          <w:tcPr>
            <w:tcW w:w="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2BF3F2" w14:textId="77777777" w:rsidR="00B40222" w:rsidRPr="004A6EC7" w:rsidRDefault="00B40222" w:rsidP="004B543C">
            <w:pPr>
              <w:bidi/>
              <w:spacing w:after="0" w:line="240" w:lineRule="auto"/>
              <w:jc w:val="center"/>
              <w:rPr>
                <w:rFonts w:asciiTheme="majorBidi" w:eastAsia="Times New Roman" w:hAnsiTheme="majorBidi" w:cstheme="majorBidi"/>
                <w:color w:val="000000" w:themeColor="text1"/>
                <w:sz w:val="20"/>
                <w:szCs w:val="20"/>
                <w:rtl/>
              </w:rPr>
            </w:pPr>
            <w:r w:rsidRPr="004A6EC7">
              <w:rPr>
                <w:rFonts w:asciiTheme="majorBidi" w:eastAsia="Times New Roman" w:hAnsiTheme="majorBidi" w:cstheme="majorBidi"/>
                <w:color w:val="000000" w:themeColor="text1"/>
                <w:sz w:val="20"/>
                <w:szCs w:val="20"/>
                <w:rtl/>
              </w:rPr>
              <w:t>غير مبين</w:t>
            </w:r>
          </w:p>
        </w:tc>
        <w:tc>
          <w:tcPr>
            <w:tcW w:w="802" w:type="dxa"/>
            <w:tcBorders>
              <w:top w:val="single" w:sz="4" w:space="0" w:color="auto"/>
              <w:left w:val="single" w:sz="4" w:space="0" w:color="auto"/>
              <w:bottom w:val="single" w:sz="4" w:space="0" w:color="auto"/>
              <w:right w:val="single" w:sz="4" w:space="0" w:color="auto"/>
            </w:tcBorders>
            <w:shd w:val="clear" w:color="auto" w:fill="B68A35"/>
            <w:vAlign w:val="center"/>
            <w:hideMark/>
          </w:tcPr>
          <w:p w14:paraId="073A7504" w14:textId="77777777" w:rsidR="00B40222" w:rsidRPr="00F25F91" w:rsidRDefault="00B40222" w:rsidP="004B543C">
            <w:pPr>
              <w:bidi/>
              <w:spacing w:after="0" w:line="240" w:lineRule="auto"/>
              <w:jc w:val="center"/>
              <w:rPr>
                <w:rFonts w:asciiTheme="majorBidi" w:eastAsia="Times New Roman" w:hAnsiTheme="majorBidi" w:cstheme="majorBidi"/>
                <w:b/>
                <w:bCs/>
                <w:color w:val="FFFFFF" w:themeColor="background1"/>
                <w:sz w:val="20"/>
                <w:szCs w:val="20"/>
                <w:rtl/>
              </w:rPr>
            </w:pPr>
            <w:r w:rsidRPr="00F25F91">
              <w:rPr>
                <w:rFonts w:asciiTheme="majorBidi" w:eastAsia="Times New Roman" w:hAnsiTheme="majorBidi" w:cstheme="majorBidi"/>
                <w:b/>
                <w:bCs/>
                <w:color w:val="FFFFFF" w:themeColor="background1"/>
                <w:sz w:val="20"/>
                <w:szCs w:val="20"/>
                <w:rtl/>
              </w:rPr>
              <w:t>الجملة</w:t>
            </w:r>
          </w:p>
        </w:tc>
      </w:tr>
      <w:tr w:rsidR="00B40222" w:rsidRPr="0005047A" w14:paraId="31E6B1B9" w14:textId="77777777" w:rsidTr="00A05B17">
        <w:trPr>
          <w:gridAfter w:val="1"/>
          <w:wAfter w:w="75" w:type="dxa"/>
          <w:trHeight w:val="801"/>
          <w:jc w:val="center"/>
        </w:trPr>
        <w:tc>
          <w:tcPr>
            <w:tcW w:w="11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BEE7B0" w14:textId="77777777" w:rsidR="00B40222" w:rsidRPr="00DF02A0" w:rsidRDefault="00B40222" w:rsidP="00A05B17">
            <w:pPr>
              <w:bidi/>
              <w:spacing w:after="0" w:line="240" w:lineRule="auto"/>
              <w:rPr>
                <w:rFonts w:asciiTheme="majorBidi" w:eastAsia="Times New Roman" w:hAnsiTheme="majorBidi" w:cstheme="majorBidi"/>
                <w:b/>
                <w:bCs/>
                <w:color w:val="414042"/>
                <w:sz w:val="18"/>
                <w:szCs w:val="18"/>
                <w:rtl/>
              </w:rPr>
            </w:pPr>
            <w:r w:rsidRPr="00DF02A0">
              <w:rPr>
                <w:rFonts w:asciiTheme="majorBidi" w:eastAsia="Times New Roman" w:hAnsiTheme="majorBidi" w:cstheme="majorBidi"/>
                <w:b/>
                <w:bCs/>
                <w:color w:val="414042"/>
                <w:sz w:val="18"/>
                <w:szCs w:val="18"/>
                <w:rtl/>
              </w:rPr>
              <w:t xml:space="preserve">مواليد أحياء مسجـــلة </w:t>
            </w:r>
            <w:r w:rsidRPr="00DF02A0">
              <w:rPr>
                <w:rFonts w:asciiTheme="majorBidi" w:eastAsia="Times New Roman" w:hAnsiTheme="majorBidi" w:cstheme="majorBidi"/>
                <w:b/>
                <w:bCs/>
                <w:color w:val="414042"/>
                <w:sz w:val="18"/>
                <w:szCs w:val="18"/>
              </w:rPr>
              <w:t>Registered Births</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AF75E" w14:textId="77777777" w:rsidR="00B40222" w:rsidRPr="0005047A" w:rsidRDefault="00B40222" w:rsidP="004B543C">
            <w:pPr>
              <w:bidi/>
              <w:spacing w:after="0" w:line="240" w:lineRule="auto"/>
              <w:jc w:val="center"/>
              <w:rPr>
                <w:rFonts w:asciiTheme="majorBidi" w:eastAsia="Times New Roman" w:hAnsiTheme="majorBidi" w:cstheme="majorBidi"/>
                <w:color w:val="000000"/>
                <w:rtl/>
              </w:rPr>
            </w:pPr>
            <w:r w:rsidRPr="0005047A">
              <w:rPr>
                <w:rFonts w:asciiTheme="majorBidi" w:eastAsia="Times New Roman" w:hAnsiTheme="majorBidi" w:cstheme="majorBidi"/>
                <w:color w:val="000000"/>
              </w:rPr>
              <w:t>17218</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0C656" w14:textId="77777777" w:rsidR="00B40222" w:rsidRPr="0005047A" w:rsidRDefault="00B40222" w:rsidP="004B543C">
            <w:pPr>
              <w:bidi/>
              <w:spacing w:after="0" w:line="240" w:lineRule="auto"/>
              <w:jc w:val="center"/>
              <w:rPr>
                <w:rFonts w:asciiTheme="majorBidi" w:eastAsia="Times New Roman" w:hAnsiTheme="majorBidi" w:cstheme="majorBidi"/>
                <w:color w:val="000000"/>
              </w:rPr>
            </w:pPr>
            <w:r w:rsidRPr="0005047A">
              <w:rPr>
                <w:rFonts w:asciiTheme="majorBidi" w:eastAsia="Times New Roman" w:hAnsiTheme="majorBidi" w:cstheme="majorBidi"/>
                <w:color w:val="000000"/>
              </w:rPr>
              <w:t>16482</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5AE61" w14:textId="77777777" w:rsidR="00B40222" w:rsidRPr="0005047A" w:rsidRDefault="00B40222" w:rsidP="004B543C">
            <w:pPr>
              <w:bidi/>
              <w:spacing w:after="0" w:line="240" w:lineRule="auto"/>
              <w:jc w:val="center"/>
              <w:rPr>
                <w:rFonts w:asciiTheme="majorBidi" w:eastAsia="Times New Roman" w:hAnsiTheme="majorBidi" w:cstheme="majorBidi"/>
                <w:color w:val="000000"/>
              </w:rPr>
            </w:pPr>
            <w:r w:rsidRPr="0005047A">
              <w:rPr>
                <w:rFonts w:asciiTheme="majorBidi" w:eastAsia="Times New Roman" w:hAnsiTheme="majorBidi" w:cstheme="majorBidi"/>
                <w:color w:val="000000"/>
              </w:rPr>
              <w:t>0</w:t>
            </w:r>
          </w:p>
        </w:tc>
        <w:tc>
          <w:tcPr>
            <w:tcW w:w="801" w:type="dxa"/>
            <w:tcBorders>
              <w:top w:val="single" w:sz="4" w:space="0" w:color="auto"/>
              <w:left w:val="single" w:sz="4" w:space="0" w:color="auto"/>
              <w:bottom w:val="single" w:sz="4" w:space="0" w:color="auto"/>
              <w:right w:val="single" w:sz="4" w:space="0" w:color="auto"/>
            </w:tcBorders>
            <w:shd w:val="clear" w:color="auto" w:fill="B68A35"/>
            <w:noWrap/>
            <w:vAlign w:val="center"/>
            <w:hideMark/>
          </w:tcPr>
          <w:p w14:paraId="4B3F909C" w14:textId="77777777" w:rsidR="00B40222" w:rsidRPr="00177DE1" w:rsidRDefault="00B40222" w:rsidP="004B543C">
            <w:pPr>
              <w:bidi/>
              <w:spacing w:after="0" w:line="240" w:lineRule="auto"/>
              <w:jc w:val="center"/>
              <w:rPr>
                <w:rFonts w:asciiTheme="majorBidi" w:eastAsia="Times New Roman" w:hAnsiTheme="majorBidi" w:cstheme="majorBidi"/>
                <w:b/>
                <w:bCs/>
                <w:color w:val="FFFFFF" w:themeColor="background1"/>
              </w:rPr>
            </w:pPr>
            <w:r w:rsidRPr="00177DE1">
              <w:rPr>
                <w:rFonts w:asciiTheme="majorBidi" w:eastAsia="Times New Roman" w:hAnsiTheme="majorBidi" w:cstheme="majorBidi"/>
                <w:b/>
                <w:bCs/>
                <w:color w:val="FFFFFF" w:themeColor="background1"/>
              </w:rPr>
              <w:t>33700</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B948D" w14:textId="77777777" w:rsidR="00B40222" w:rsidRPr="0005047A" w:rsidRDefault="00B40222" w:rsidP="004B543C">
            <w:pPr>
              <w:bidi/>
              <w:spacing w:after="0" w:line="240" w:lineRule="auto"/>
              <w:jc w:val="center"/>
              <w:rPr>
                <w:rFonts w:asciiTheme="majorBidi" w:eastAsia="Times New Roman" w:hAnsiTheme="majorBidi" w:cstheme="majorBidi"/>
                <w:color w:val="000000"/>
              </w:rPr>
            </w:pPr>
            <w:r w:rsidRPr="0005047A">
              <w:rPr>
                <w:rFonts w:asciiTheme="majorBidi" w:eastAsia="Times New Roman" w:hAnsiTheme="majorBidi" w:cstheme="majorBidi"/>
                <w:color w:val="000000"/>
              </w:rPr>
              <w:t>31512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EC3EE" w14:textId="77777777" w:rsidR="00B40222" w:rsidRPr="0005047A" w:rsidRDefault="00B40222" w:rsidP="004B543C">
            <w:pPr>
              <w:bidi/>
              <w:spacing w:after="0" w:line="240" w:lineRule="auto"/>
              <w:jc w:val="center"/>
              <w:rPr>
                <w:rFonts w:asciiTheme="majorBidi" w:eastAsia="Times New Roman" w:hAnsiTheme="majorBidi" w:cstheme="majorBidi"/>
                <w:color w:val="000000"/>
              </w:rPr>
            </w:pPr>
            <w:r w:rsidRPr="0005047A">
              <w:rPr>
                <w:rFonts w:asciiTheme="majorBidi" w:eastAsia="Times New Roman" w:hAnsiTheme="majorBidi" w:cstheme="majorBidi"/>
                <w:color w:val="000000"/>
              </w:rPr>
              <w:t>30092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F7215" w14:textId="77777777" w:rsidR="00B40222" w:rsidRPr="0005047A" w:rsidRDefault="00B40222" w:rsidP="004B543C">
            <w:pPr>
              <w:bidi/>
              <w:spacing w:after="0" w:line="240" w:lineRule="auto"/>
              <w:jc w:val="center"/>
              <w:rPr>
                <w:rFonts w:asciiTheme="majorBidi" w:eastAsia="Times New Roman" w:hAnsiTheme="majorBidi" w:cstheme="majorBidi"/>
                <w:color w:val="000000"/>
              </w:rPr>
            </w:pPr>
            <w:r w:rsidRPr="0005047A">
              <w:rPr>
                <w:rFonts w:asciiTheme="majorBidi" w:eastAsia="Times New Roman" w:hAnsiTheme="majorBidi" w:cstheme="majorBidi"/>
                <w:color w:val="000000"/>
              </w:rPr>
              <w:t>0</w:t>
            </w:r>
          </w:p>
        </w:tc>
        <w:tc>
          <w:tcPr>
            <w:tcW w:w="810" w:type="dxa"/>
            <w:tcBorders>
              <w:top w:val="single" w:sz="4" w:space="0" w:color="auto"/>
              <w:left w:val="single" w:sz="4" w:space="0" w:color="auto"/>
              <w:bottom w:val="single" w:sz="4" w:space="0" w:color="auto"/>
              <w:right w:val="single" w:sz="4" w:space="0" w:color="auto"/>
            </w:tcBorders>
            <w:shd w:val="clear" w:color="auto" w:fill="B68A35"/>
            <w:noWrap/>
            <w:vAlign w:val="center"/>
            <w:hideMark/>
          </w:tcPr>
          <w:p w14:paraId="45584354" w14:textId="77777777" w:rsidR="00B40222" w:rsidRPr="00604069" w:rsidRDefault="00B40222" w:rsidP="004B543C">
            <w:pPr>
              <w:bidi/>
              <w:spacing w:after="0" w:line="240" w:lineRule="auto"/>
              <w:jc w:val="center"/>
              <w:rPr>
                <w:rFonts w:asciiTheme="majorBidi" w:eastAsia="Times New Roman" w:hAnsiTheme="majorBidi" w:cstheme="majorBidi"/>
                <w:b/>
                <w:bCs/>
                <w:color w:val="FFFFFF" w:themeColor="background1"/>
              </w:rPr>
            </w:pPr>
            <w:r w:rsidRPr="00604069">
              <w:rPr>
                <w:rFonts w:asciiTheme="majorBidi" w:eastAsia="Times New Roman" w:hAnsiTheme="majorBidi" w:cstheme="majorBidi"/>
                <w:b/>
                <w:bCs/>
                <w:color w:val="FFFFFF" w:themeColor="background1"/>
              </w:rPr>
              <w:t>61604</w:t>
            </w: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BD417" w14:textId="77777777" w:rsidR="00B40222" w:rsidRPr="0005047A" w:rsidRDefault="00B40222" w:rsidP="004B543C">
            <w:pPr>
              <w:bidi/>
              <w:spacing w:after="0" w:line="240" w:lineRule="auto"/>
              <w:jc w:val="center"/>
              <w:rPr>
                <w:rFonts w:asciiTheme="majorBidi" w:eastAsia="Times New Roman" w:hAnsiTheme="majorBidi" w:cstheme="majorBidi"/>
                <w:color w:val="000000"/>
              </w:rPr>
            </w:pPr>
            <w:r w:rsidRPr="0005047A">
              <w:rPr>
                <w:rFonts w:asciiTheme="majorBidi" w:eastAsia="Times New Roman" w:hAnsiTheme="majorBidi" w:cstheme="majorBidi"/>
                <w:color w:val="000000"/>
              </w:rPr>
              <w:t>48730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469BE" w14:textId="77777777" w:rsidR="00B40222" w:rsidRPr="0005047A" w:rsidRDefault="00B40222" w:rsidP="004B543C">
            <w:pPr>
              <w:bidi/>
              <w:spacing w:after="0" w:line="240" w:lineRule="auto"/>
              <w:jc w:val="center"/>
              <w:rPr>
                <w:rFonts w:asciiTheme="majorBidi" w:eastAsia="Times New Roman" w:hAnsiTheme="majorBidi" w:cstheme="majorBidi"/>
                <w:color w:val="000000"/>
              </w:rPr>
            </w:pPr>
            <w:r w:rsidRPr="0005047A">
              <w:rPr>
                <w:rFonts w:asciiTheme="majorBidi" w:eastAsia="Times New Roman" w:hAnsiTheme="majorBidi" w:cstheme="majorBidi"/>
                <w:color w:val="000000"/>
              </w:rPr>
              <w:t>46574</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993BC" w14:textId="77777777" w:rsidR="00B40222" w:rsidRPr="0005047A" w:rsidRDefault="00B40222" w:rsidP="004B543C">
            <w:pPr>
              <w:bidi/>
              <w:spacing w:after="0" w:line="240" w:lineRule="auto"/>
              <w:jc w:val="center"/>
              <w:rPr>
                <w:rFonts w:asciiTheme="majorBidi" w:eastAsia="Times New Roman" w:hAnsiTheme="majorBidi" w:cstheme="majorBidi"/>
                <w:color w:val="000000"/>
              </w:rPr>
            </w:pPr>
            <w:r w:rsidRPr="0005047A">
              <w:rPr>
                <w:rFonts w:asciiTheme="majorBidi" w:eastAsia="Times New Roman" w:hAnsiTheme="majorBidi" w:cstheme="majorBidi"/>
                <w:color w:val="000000"/>
              </w:rPr>
              <w:t>0</w:t>
            </w:r>
          </w:p>
        </w:tc>
        <w:tc>
          <w:tcPr>
            <w:tcW w:w="802" w:type="dxa"/>
            <w:tcBorders>
              <w:top w:val="single" w:sz="4" w:space="0" w:color="auto"/>
              <w:left w:val="single" w:sz="4" w:space="0" w:color="auto"/>
              <w:bottom w:val="single" w:sz="4" w:space="0" w:color="auto"/>
              <w:right w:val="single" w:sz="4" w:space="0" w:color="auto"/>
            </w:tcBorders>
            <w:shd w:val="clear" w:color="auto" w:fill="B68A35"/>
            <w:noWrap/>
            <w:vAlign w:val="center"/>
            <w:hideMark/>
          </w:tcPr>
          <w:p w14:paraId="4D257AD9" w14:textId="77777777" w:rsidR="00B40222" w:rsidRPr="00EC1485" w:rsidRDefault="00B40222" w:rsidP="004B543C">
            <w:pPr>
              <w:bidi/>
              <w:spacing w:after="0" w:line="240" w:lineRule="auto"/>
              <w:jc w:val="center"/>
              <w:rPr>
                <w:rFonts w:asciiTheme="majorBidi" w:eastAsia="Times New Roman" w:hAnsiTheme="majorBidi" w:cstheme="majorBidi"/>
                <w:b/>
                <w:bCs/>
                <w:color w:val="FFFFFF" w:themeColor="background1"/>
              </w:rPr>
            </w:pPr>
            <w:r w:rsidRPr="00EC1485">
              <w:rPr>
                <w:rFonts w:asciiTheme="majorBidi" w:eastAsia="Times New Roman" w:hAnsiTheme="majorBidi" w:cstheme="majorBidi"/>
                <w:b/>
                <w:bCs/>
                <w:color w:val="FFFFFF" w:themeColor="background1"/>
              </w:rPr>
              <w:t>95304</w:t>
            </w:r>
          </w:p>
        </w:tc>
      </w:tr>
      <w:tr w:rsidR="00B40222" w:rsidRPr="0005047A" w14:paraId="5805C3A8" w14:textId="77777777" w:rsidTr="00A05B17">
        <w:trPr>
          <w:gridAfter w:val="1"/>
          <w:wAfter w:w="75" w:type="dxa"/>
          <w:trHeight w:val="801"/>
          <w:jc w:val="center"/>
        </w:trPr>
        <w:tc>
          <w:tcPr>
            <w:tcW w:w="11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3CC658" w14:textId="77777777" w:rsidR="00B40222" w:rsidRPr="00DF02A0" w:rsidRDefault="00B40222" w:rsidP="00A05B17">
            <w:pPr>
              <w:bidi/>
              <w:spacing w:after="0" w:line="240" w:lineRule="auto"/>
              <w:rPr>
                <w:rFonts w:asciiTheme="majorBidi" w:eastAsia="Times New Roman" w:hAnsiTheme="majorBidi" w:cstheme="majorBidi"/>
                <w:b/>
                <w:bCs/>
                <w:color w:val="414042"/>
                <w:sz w:val="18"/>
                <w:szCs w:val="18"/>
              </w:rPr>
            </w:pPr>
            <w:r w:rsidRPr="00DF02A0">
              <w:rPr>
                <w:rFonts w:asciiTheme="majorBidi" w:eastAsia="Times New Roman" w:hAnsiTheme="majorBidi" w:cstheme="majorBidi"/>
                <w:b/>
                <w:bCs/>
                <w:color w:val="414042"/>
                <w:sz w:val="18"/>
                <w:szCs w:val="18"/>
                <w:rtl/>
              </w:rPr>
              <w:t xml:space="preserve">مواليد أموات مسجــلة </w:t>
            </w:r>
            <w:r w:rsidRPr="00DF02A0">
              <w:rPr>
                <w:rFonts w:asciiTheme="majorBidi" w:eastAsia="Times New Roman" w:hAnsiTheme="majorBidi" w:cstheme="majorBidi"/>
                <w:b/>
                <w:bCs/>
                <w:color w:val="414042"/>
                <w:sz w:val="18"/>
                <w:szCs w:val="18"/>
              </w:rPr>
              <w:t>Registered Births Still</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20A65" w14:textId="77777777" w:rsidR="00B40222" w:rsidRPr="0005047A" w:rsidRDefault="00B40222" w:rsidP="004B543C">
            <w:pPr>
              <w:bidi/>
              <w:spacing w:after="0" w:line="240" w:lineRule="auto"/>
              <w:jc w:val="center"/>
              <w:rPr>
                <w:rFonts w:asciiTheme="majorBidi" w:eastAsia="Times New Roman" w:hAnsiTheme="majorBidi" w:cstheme="majorBidi"/>
                <w:color w:val="000000"/>
                <w:rtl/>
              </w:rPr>
            </w:pPr>
            <w:r w:rsidRPr="0005047A">
              <w:rPr>
                <w:rFonts w:asciiTheme="majorBidi" w:eastAsia="Times New Roman" w:hAnsiTheme="majorBidi" w:cstheme="majorBidi"/>
                <w:color w:val="000000"/>
              </w:rPr>
              <w:t>57</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571DF" w14:textId="77777777" w:rsidR="00B40222" w:rsidRPr="0005047A" w:rsidRDefault="00B40222" w:rsidP="004B543C">
            <w:pPr>
              <w:bidi/>
              <w:spacing w:after="0" w:line="240" w:lineRule="auto"/>
              <w:jc w:val="center"/>
              <w:rPr>
                <w:rFonts w:asciiTheme="majorBidi" w:eastAsia="Times New Roman" w:hAnsiTheme="majorBidi" w:cstheme="majorBidi"/>
                <w:color w:val="000000"/>
              </w:rPr>
            </w:pPr>
            <w:r w:rsidRPr="0005047A">
              <w:rPr>
                <w:rFonts w:asciiTheme="majorBidi" w:eastAsia="Times New Roman" w:hAnsiTheme="majorBidi" w:cstheme="majorBidi"/>
                <w:color w:val="000000"/>
              </w:rPr>
              <w:t>46</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E6629" w14:textId="77777777" w:rsidR="00B40222" w:rsidRPr="0005047A" w:rsidRDefault="00B40222" w:rsidP="004B543C">
            <w:pPr>
              <w:bidi/>
              <w:spacing w:after="0" w:line="240" w:lineRule="auto"/>
              <w:jc w:val="center"/>
              <w:rPr>
                <w:rFonts w:asciiTheme="majorBidi" w:eastAsia="Times New Roman" w:hAnsiTheme="majorBidi" w:cstheme="majorBidi"/>
                <w:color w:val="000000"/>
              </w:rPr>
            </w:pPr>
            <w:r w:rsidRPr="0005047A">
              <w:rPr>
                <w:rFonts w:asciiTheme="majorBidi" w:eastAsia="Times New Roman" w:hAnsiTheme="majorBidi" w:cstheme="majorBidi"/>
                <w:color w:val="000000"/>
              </w:rPr>
              <w:t>2</w:t>
            </w:r>
          </w:p>
        </w:tc>
        <w:tc>
          <w:tcPr>
            <w:tcW w:w="801" w:type="dxa"/>
            <w:tcBorders>
              <w:top w:val="single" w:sz="4" w:space="0" w:color="auto"/>
              <w:left w:val="single" w:sz="4" w:space="0" w:color="auto"/>
              <w:bottom w:val="single" w:sz="4" w:space="0" w:color="auto"/>
              <w:right w:val="single" w:sz="4" w:space="0" w:color="auto"/>
            </w:tcBorders>
            <w:shd w:val="clear" w:color="auto" w:fill="B68A35"/>
            <w:noWrap/>
            <w:vAlign w:val="center"/>
            <w:hideMark/>
          </w:tcPr>
          <w:p w14:paraId="1E71E6D2" w14:textId="77777777" w:rsidR="00B40222" w:rsidRPr="00177DE1" w:rsidRDefault="00B40222" w:rsidP="004B543C">
            <w:pPr>
              <w:bidi/>
              <w:spacing w:after="0" w:line="240" w:lineRule="auto"/>
              <w:jc w:val="center"/>
              <w:rPr>
                <w:rFonts w:asciiTheme="majorBidi" w:eastAsia="Times New Roman" w:hAnsiTheme="majorBidi" w:cstheme="majorBidi"/>
                <w:b/>
                <w:bCs/>
                <w:color w:val="FFFFFF" w:themeColor="background1"/>
              </w:rPr>
            </w:pPr>
            <w:r w:rsidRPr="00177DE1">
              <w:rPr>
                <w:rFonts w:asciiTheme="majorBidi" w:eastAsia="Times New Roman" w:hAnsiTheme="majorBidi" w:cstheme="majorBidi"/>
                <w:b/>
                <w:bCs/>
                <w:color w:val="FFFFFF" w:themeColor="background1"/>
              </w:rPr>
              <w:t>105</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0DB69" w14:textId="77777777" w:rsidR="00B40222" w:rsidRPr="0005047A" w:rsidRDefault="00B40222" w:rsidP="004B543C">
            <w:pPr>
              <w:bidi/>
              <w:spacing w:after="0" w:line="240" w:lineRule="auto"/>
              <w:jc w:val="center"/>
              <w:rPr>
                <w:rFonts w:asciiTheme="majorBidi" w:eastAsia="Times New Roman" w:hAnsiTheme="majorBidi" w:cstheme="majorBidi"/>
                <w:color w:val="000000"/>
              </w:rPr>
            </w:pPr>
            <w:r w:rsidRPr="0005047A">
              <w:rPr>
                <w:rFonts w:asciiTheme="majorBidi" w:eastAsia="Times New Roman" w:hAnsiTheme="majorBidi" w:cstheme="majorBidi"/>
                <w:color w:val="000000"/>
              </w:rPr>
              <w:t>191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E0BCF" w14:textId="77777777" w:rsidR="00B40222" w:rsidRPr="0005047A" w:rsidRDefault="00B40222" w:rsidP="004B543C">
            <w:pPr>
              <w:bidi/>
              <w:spacing w:after="0" w:line="240" w:lineRule="auto"/>
              <w:jc w:val="center"/>
              <w:rPr>
                <w:rFonts w:asciiTheme="majorBidi" w:eastAsia="Times New Roman" w:hAnsiTheme="majorBidi" w:cstheme="majorBidi"/>
                <w:color w:val="000000"/>
              </w:rPr>
            </w:pPr>
            <w:r w:rsidRPr="0005047A">
              <w:rPr>
                <w:rFonts w:asciiTheme="majorBidi" w:eastAsia="Times New Roman" w:hAnsiTheme="majorBidi" w:cstheme="majorBidi"/>
                <w:color w:val="000000"/>
              </w:rPr>
              <w:t>161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7D4AC" w14:textId="77777777" w:rsidR="00B40222" w:rsidRPr="0005047A" w:rsidRDefault="00B40222" w:rsidP="004B543C">
            <w:pPr>
              <w:bidi/>
              <w:spacing w:after="0" w:line="240" w:lineRule="auto"/>
              <w:jc w:val="center"/>
              <w:rPr>
                <w:rFonts w:asciiTheme="majorBidi" w:eastAsia="Times New Roman" w:hAnsiTheme="majorBidi" w:cstheme="majorBidi"/>
                <w:color w:val="000000"/>
              </w:rPr>
            </w:pPr>
            <w:r w:rsidRPr="0005047A">
              <w:rPr>
                <w:rFonts w:asciiTheme="majorBidi" w:eastAsia="Times New Roman" w:hAnsiTheme="majorBidi" w:cstheme="majorBidi"/>
                <w:color w:val="000000"/>
              </w:rPr>
              <w:t>10</w:t>
            </w:r>
          </w:p>
        </w:tc>
        <w:tc>
          <w:tcPr>
            <w:tcW w:w="810" w:type="dxa"/>
            <w:tcBorders>
              <w:top w:val="single" w:sz="4" w:space="0" w:color="auto"/>
              <w:left w:val="single" w:sz="4" w:space="0" w:color="auto"/>
              <w:bottom w:val="single" w:sz="4" w:space="0" w:color="auto"/>
              <w:right w:val="single" w:sz="4" w:space="0" w:color="auto"/>
            </w:tcBorders>
            <w:shd w:val="clear" w:color="auto" w:fill="B68A35"/>
            <w:noWrap/>
            <w:vAlign w:val="center"/>
            <w:hideMark/>
          </w:tcPr>
          <w:p w14:paraId="5A26A778" w14:textId="77777777" w:rsidR="00B40222" w:rsidRPr="00604069" w:rsidRDefault="00B40222" w:rsidP="004B543C">
            <w:pPr>
              <w:bidi/>
              <w:spacing w:after="0" w:line="240" w:lineRule="auto"/>
              <w:jc w:val="center"/>
              <w:rPr>
                <w:rFonts w:asciiTheme="majorBidi" w:eastAsia="Times New Roman" w:hAnsiTheme="majorBidi" w:cstheme="majorBidi"/>
                <w:b/>
                <w:bCs/>
                <w:color w:val="FFFFFF" w:themeColor="background1"/>
              </w:rPr>
            </w:pPr>
            <w:r w:rsidRPr="00604069">
              <w:rPr>
                <w:rFonts w:asciiTheme="majorBidi" w:eastAsia="Times New Roman" w:hAnsiTheme="majorBidi" w:cstheme="majorBidi"/>
                <w:b/>
                <w:bCs/>
                <w:color w:val="FFFFFF" w:themeColor="background1"/>
              </w:rPr>
              <w:t>362</w:t>
            </w: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39065" w14:textId="77777777" w:rsidR="00B40222" w:rsidRPr="0005047A" w:rsidRDefault="00B40222" w:rsidP="004B543C">
            <w:pPr>
              <w:bidi/>
              <w:spacing w:after="0" w:line="240" w:lineRule="auto"/>
              <w:jc w:val="center"/>
              <w:rPr>
                <w:rFonts w:asciiTheme="majorBidi" w:eastAsia="Times New Roman" w:hAnsiTheme="majorBidi" w:cstheme="majorBidi"/>
                <w:color w:val="000000"/>
              </w:rPr>
            </w:pPr>
            <w:r w:rsidRPr="0005047A">
              <w:rPr>
                <w:rFonts w:asciiTheme="majorBidi" w:eastAsia="Times New Roman" w:hAnsiTheme="majorBidi" w:cstheme="majorBidi"/>
                <w:color w:val="000000"/>
              </w:rPr>
              <w:t>248</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73872" w14:textId="77777777" w:rsidR="00B40222" w:rsidRPr="0005047A" w:rsidRDefault="00B40222" w:rsidP="004B543C">
            <w:pPr>
              <w:bidi/>
              <w:spacing w:after="0" w:line="240" w:lineRule="auto"/>
              <w:jc w:val="center"/>
              <w:rPr>
                <w:rFonts w:asciiTheme="majorBidi" w:eastAsia="Times New Roman" w:hAnsiTheme="majorBidi" w:cstheme="majorBidi"/>
                <w:color w:val="000000"/>
              </w:rPr>
            </w:pPr>
            <w:r w:rsidRPr="0005047A">
              <w:rPr>
                <w:rFonts w:asciiTheme="majorBidi" w:eastAsia="Times New Roman" w:hAnsiTheme="majorBidi" w:cstheme="majorBidi"/>
                <w:color w:val="000000"/>
              </w:rPr>
              <w:t>207</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D71BD" w14:textId="77777777" w:rsidR="00B40222" w:rsidRPr="0005047A" w:rsidRDefault="00B40222" w:rsidP="004B543C">
            <w:pPr>
              <w:bidi/>
              <w:spacing w:after="0" w:line="240" w:lineRule="auto"/>
              <w:jc w:val="center"/>
              <w:rPr>
                <w:rFonts w:asciiTheme="majorBidi" w:eastAsia="Times New Roman" w:hAnsiTheme="majorBidi" w:cstheme="majorBidi"/>
                <w:color w:val="000000"/>
              </w:rPr>
            </w:pPr>
            <w:r w:rsidRPr="0005047A">
              <w:rPr>
                <w:rFonts w:asciiTheme="majorBidi" w:eastAsia="Times New Roman" w:hAnsiTheme="majorBidi" w:cstheme="majorBidi"/>
                <w:color w:val="000000"/>
              </w:rPr>
              <w:t>12</w:t>
            </w:r>
          </w:p>
        </w:tc>
        <w:tc>
          <w:tcPr>
            <w:tcW w:w="802" w:type="dxa"/>
            <w:tcBorders>
              <w:top w:val="single" w:sz="4" w:space="0" w:color="auto"/>
              <w:left w:val="single" w:sz="4" w:space="0" w:color="auto"/>
              <w:bottom w:val="single" w:sz="4" w:space="0" w:color="auto"/>
              <w:right w:val="single" w:sz="4" w:space="0" w:color="auto"/>
            </w:tcBorders>
            <w:shd w:val="clear" w:color="auto" w:fill="B68A35"/>
            <w:noWrap/>
            <w:vAlign w:val="center"/>
            <w:hideMark/>
          </w:tcPr>
          <w:p w14:paraId="5841311B" w14:textId="77777777" w:rsidR="00B40222" w:rsidRPr="00EC1485" w:rsidRDefault="00B40222" w:rsidP="004B543C">
            <w:pPr>
              <w:bidi/>
              <w:spacing w:after="0" w:line="240" w:lineRule="auto"/>
              <w:jc w:val="center"/>
              <w:rPr>
                <w:rFonts w:asciiTheme="majorBidi" w:eastAsia="Times New Roman" w:hAnsiTheme="majorBidi" w:cstheme="majorBidi"/>
                <w:b/>
                <w:bCs/>
                <w:color w:val="FFFFFF" w:themeColor="background1"/>
              </w:rPr>
            </w:pPr>
            <w:r w:rsidRPr="00EC1485">
              <w:rPr>
                <w:rFonts w:asciiTheme="majorBidi" w:eastAsia="Times New Roman" w:hAnsiTheme="majorBidi" w:cstheme="majorBidi"/>
                <w:b/>
                <w:bCs/>
                <w:color w:val="FFFFFF" w:themeColor="background1"/>
              </w:rPr>
              <w:t>467</w:t>
            </w:r>
          </w:p>
        </w:tc>
      </w:tr>
      <w:tr w:rsidR="00B40222" w:rsidRPr="0005047A" w14:paraId="0E664F76" w14:textId="77777777" w:rsidTr="00A05B17">
        <w:trPr>
          <w:gridAfter w:val="1"/>
          <w:wAfter w:w="75" w:type="dxa"/>
          <w:trHeight w:val="801"/>
          <w:jc w:val="center"/>
        </w:trPr>
        <w:tc>
          <w:tcPr>
            <w:tcW w:w="11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2FDE9E" w14:textId="77777777" w:rsidR="00B40222" w:rsidRPr="00DF02A0" w:rsidRDefault="00B40222" w:rsidP="00A05B17">
            <w:pPr>
              <w:bidi/>
              <w:spacing w:after="0" w:line="240" w:lineRule="auto"/>
              <w:rPr>
                <w:rFonts w:asciiTheme="majorBidi" w:eastAsia="Times New Roman" w:hAnsiTheme="majorBidi" w:cstheme="majorBidi"/>
                <w:b/>
                <w:bCs/>
                <w:color w:val="414042"/>
                <w:sz w:val="18"/>
                <w:szCs w:val="18"/>
              </w:rPr>
            </w:pPr>
            <w:r w:rsidRPr="00DF02A0">
              <w:rPr>
                <w:rFonts w:asciiTheme="majorBidi" w:eastAsia="Times New Roman" w:hAnsiTheme="majorBidi" w:cstheme="majorBidi"/>
                <w:b/>
                <w:bCs/>
                <w:color w:val="414042"/>
                <w:sz w:val="18"/>
                <w:szCs w:val="18"/>
                <w:rtl/>
              </w:rPr>
              <w:t xml:space="preserve">إجمالي وفيات مسجـــلة </w:t>
            </w:r>
            <w:r w:rsidRPr="00DF02A0">
              <w:rPr>
                <w:rFonts w:asciiTheme="majorBidi" w:eastAsia="Times New Roman" w:hAnsiTheme="majorBidi" w:cstheme="majorBidi"/>
                <w:b/>
                <w:bCs/>
                <w:color w:val="414042"/>
                <w:sz w:val="18"/>
                <w:szCs w:val="18"/>
              </w:rPr>
              <w:t>Registered Deaths</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C4463" w14:textId="77777777" w:rsidR="00B40222" w:rsidRPr="0005047A" w:rsidRDefault="00B40222" w:rsidP="004B543C">
            <w:pPr>
              <w:bidi/>
              <w:spacing w:after="0" w:line="240" w:lineRule="auto"/>
              <w:jc w:val="center"/>
              <w:rPr>
                <w:rFonts w:asciiTheme="majorBidi" w:eastAsia="Times New Roman" w:hAnsiTheme="majorBidi" w:cstheme="majorBidi"/>
                <w:color w:val="000000"/>
                <w:rtl/>
              </w:rPr>
            </w:pPr>
            <w:r w:rsidRPr="0005047A">
              <w:rPr>
                <w:rFonts w:asciiTheme="majorBidi" w:eastAsia="Times New Roman" w:hAnsiTheme="majorBidi" w:cstheme="majorBidi"/>
                <w:color w:val="000000"/>
              </w:rPr>
              <w:t>1423</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886DE" w14:textId="77777777" w:rsidR="00B40222" w:rsidRPr="0005047A" w:rsidRDefault="00B40222" w:rsidP="004B543C">
            <w:pPr>
              <w:bidi/>
              <w:spacing w:after="0" w:line="240" w:lineRule="auto"/>
              <w:jc w:val="center"/>
              <w:rPr>
                <w:rFonts w:asciiTheme="majorBidi" w:eastAsia="Times New Roman" w:hAnsiTheme="majorBidi" w:cstheme="majorBidi"/>
                <w:color w:val="000000"/>
              </w:rPr>
            </w:pPr>
            <w:r w:rsidRPr="0005047A">
              <w:rPr>
                <w:rFonts w:asciiTheme="majorBidi" w:eastAsia="Times New Roman" w:hAnsiTheme="majorBidi" w:cstheme="majorBidi"/>
                <w:color w:val="000000"/>
              </w:rPr>
              <w:t>974</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AEB0E" w14:textId="77777777" w:rsidR="00B40222" w:rsidRPr="0005047A" w:rsidRDefault="00B40222" w:rsidP="004B543C">
            <w:pPr>
              <w:bidi/>
              <w:spacing w:after="0" w:line="240" w:lineRule="auto"/>
              <w:jc w:val="center"/>
              <w:rPr>
                <w:rFonts w:asciiTheme="majorBidi" w:eastAsia="Times New Roman" w:hAnsiTheme="majorBidi" w:cstheme="majorBidi"/>
                <w:color w:val="000000"/>
              </w:rPr>
            </w:pPr>
            <w:r w:rsidRPr="0005047A">
              <w:rPr>
                <w:rFonts w:asciiTheme="majorBidi" w:eastAsia="Times New Roman" w:hAnsiTheme="majorBidi" w:cstheme="majorBidi"/>
                <w:color w:val="000000"/>
              </w:rPr>
              <w:t>0</w:t>
            </w:r>
          </w:p>
        </w:tc>
        <w:tc>
          <w:tcPr>
            <w:tcW w:w="801" w:type="dxa"/>
            <w:tcBorders>
              <w:top w:val="single" w:sz="4" w:space="0" w:color="auto"/>
              <w:left w:val="single" w:sz="4" w:space="0" w:color="auto"/>
              <w:bottom w:val="single" w:sz="4" w:space="0" w:color="auto"/>
              <w:right w:val="single" w:sz="4" w:space="0" w:color="auto"/>
            </w:tcBorders>
            <w:shd w:val="clear" w:color="auto" w:fill="B68A35"/>
            <w:noWrap/>
            <w:vAlign w:val="center"/>
            <w:hideMark/>
          </w:tcPr>
          <w:p w14:paraId="4F587464" w14:textId="77777777" w:rsidR="00B40222" w:rsidRPr="00177DE1" w:rsidRDefault="00B40222" w:rsidP="004B543C">
            <w:pPr>
              <w:bidi/>
              <w:spacing w:after="0" w:line="240" w:lineRule="auto"/>
              <w:jc w:val="center"/>
              <w:rPr>
                <w:rFonts w:asciiTheme="majorBidi" w:eastAsia="Times New Roman" w:hAnsiTheme="majorBidi" w:cstheme="majorBidi"/>
                <w:b/>
                <w:bCs/>
                <w:color w:val="FFFFFF" w:themeColor="background1"/>
              </w:rPr>
            </w:pPr>
            <w:r w:rsidRPr="00177DE1">
              <w:rPr>
                <w:rFonts w:asciiTheme="majorBidi" w:eastAsia="Times New Roman" w:hAnsiTheme="majorBidi" w:cstheme="majorBidi"/>
                <w:b/>
                <w:bCs/>
                <w:color w:val="FFFFFF" w:themeColor="background1"/>
              </w:rPr>
              <w:t>2397</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60748" w14:textId="77777777" w:rsidR="00B40222" w:rsidRPr="0005047A" w:rsidRDefault="00B40222" w:rsidP="004B543C">
            <w:pPr>
              <w:bidi/>
              <w:spacing w:after="0" w:line="240" w:lineRule="auto"/>
              <w:jc w:val="center"/>
              <w:rPr>
                <w:rFonts w:asciiTheme="majorBidi" w:eastAsia="Times New Roman" w:hAnsiTheme="majorBidi" w:cstheme="majorBidi"/>
                <w:color w:val="000000"/>
              </w:rPr>
            </w:pPr>
            <w:r w:rsidRPr="0005047A">
              <w:rPr>
                <w:rFonts w:asciiTheme="majorBidi" w:eastAsia="Times New Roman" w:hAnsiTheme="majorBidi" w:cstheme="majorBidi"/>
                <w:color w:val="000000"/>
              </w:rPr>
              <w:t>4807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21EA9" w14:textId="77777777" w:rsidR="00B40222" w:rsidRPr="0005047A" w:rsidRDefault="00B40222" w:rsidP="004B543C">
            <w:pPr>
              <w:bidi/>
              <w:spacing w:after="0" w:line="240" w:lineRule="auto"/>
              <w:jc w:val="center"/>
              <w:rPr>
                <w:rFonts w:asciiTheme="majorBidi" w:eastAsia="Times New Roman" w:hAnsiTheme="majorBidi" w:cstheme="majorBidi"/>
                <w:color w:val="000000"/>
              </w:rPr>
            </w:pPr>
            <w:r w:rsidRPr="0005047A">
              <w:rPr>
                <w:rFonts w:asciiTheme="majorBidi" w:eastAsia="Times New Roman" w:hAnsiTheme="majorBidi" w:cstheme="majorBidi"/>
                <w:color w:val="000000"/>
              </w:rPr>
              <w:t>1580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F1A80" w14:textId="77777777" w:rsidR="00B40222" w:rsidRPr="0005047A" w:rsidRDefault="00B40222" w:rsidP="004B543C">
            <w:pPr>
              <w:bidi/>
              <w:spacing w:after="0" w:line="240" w:lineRule="auto"/>
              <w:jc w:val="center"/>
              <w:rPr>
                <w:rFonts w:asciiTheme="majorBidi" w:eastAsia="Times New Roman" w:hAnsiTheme="majorBidi" w:cstheme="majorBidi"/>
                <w:color w:val="000000"/>
              </w:rPr>
            </w:pPr>
            <w:r w:rsidRPr="0005047A">
              <w:rPr>
                <w:rFonts w:asciiTheme="majorBidi" w:eastAsia="Times New Roman" w:hAnsiTheme="majorBidi" w:cstheme="majorBidi"/>
                <w:color w:val="000000"/>
              </w:rPr>
              <w:t>0</w:t>
            </w:r>
          </w:p>
        </w:tc>
        <w:tc>
          <w:tcPr>
            <w:tcW w:w="810" w:type="dxa"/>
            <w:tcBorders>
              <w:top w:val="single" w:sz="4" w:space="0" w:color="auto"/>
              <w:left w:val="single" w:sz="4" w:space="0" w:color="auto"/>
              <w:bottom w:val="single" w:sz="4" w:space="0" w:color="auto"/>
              <w:right w:val="single" w:sz="4" w:space="0" w:color="auto"/>
            </w:tcBorders>
            <w:shd w:val="clear" w:color="auto" w:fill="B68A35"/>
            <w:noWrap/>
            <w:vAlign w:val="center"/>
            <w:hideMark/>
          </w:tcPr>
          <w:p w14:paraId="458889ED" w14:textId="77777777" w:rsidR="00B40222" w:rsidRPr="00604069" w:rsidRDefault="00B40222" w:rsidP="004B543C">
            <w:pPr>
              <w:bidi/>
              <w:spacing w:after="0" w:line="240" w:lineRule="auto"/>
              <w:jc w:val="center"/>
              <w:rPr>
                <w:rFonts w:asciiTheme="majorBidi" w:eastAsia="Times New Roman" w:hAnsiTheme="majorBidi" w:cstheme="majorBidi"/>
                <w:b/>
                <w:bCs/>
                <w:color w:val="FFFFFF" w:themeColor="background1"/>
              </w:rPr>
            </w:pPr>
            <w:r w:rsidRPr="00604069">
              <w:rPr>
                <w:rFonts w:asciiTheme="majorBidi" w:eastAsia="Times New Roman" w:hAnsiTheme="majorBidi" w:cstheme="majorBidi"/>
                <w:b/>
                <w:bCs/>
                <w:color w:val="FFFFFF" w:themeColor="background1"/>
              </w:rPr>
              <w:t>6387</w:t>
            </w: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01274" w14:textId="77777777" w:rsidR="00B40222" w:rsidRPr="0005047A" w:rsidRDefault="00B40222" w:rsidP="004B543C">
            <w:pPr>
              <w:bidi/>
              <w:spacing w:after="0" w:line="240" w:lineRule="auto"/>
              <w:jc w:val="center"/>
              <w:rPr>
                <w:rFonts w:asciiTheme="majorBidi" w:eastAsia="Times New Roman" w:hAnsiTheme="majorBidi" w:cstheme="majorBidi"/>
                <w:color w:val="000000"/>
              </w:rPr>
            </w:pPr>
            <w:r w:rsidRPr="0005047A">
              <w:rPr>
                <w:rFonts w:asciiTheme="majorBidi" w:eastAsia="Times New Roman" w:hAnsiTheme="majorBidi" w:cstheme="majorBidi"/>
                <w:color w:val="000000"/>
              </w:rPr>
              <w:t>6230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0BF50" w14:textId="77777777" w:rsidR="00B40222" w:rsidRPr="0005047A" w:rsidRDefault="00B40222" w:rsidP="004B543C">
            <w:pPr>
              <w:bidi/>
              <w:spacing w:after="0" w:line="240" w:lineRule="auto"/>
              <w:jc w:val="center"/>
              <w:rPr>
                <w:rFonts w:asciiTheme="majorBidi" w:eastAsia="Times New Roman" w:hAnsiTheme="majorBidi" w:cstheme="majorBidi"/>
                <w:color w:val="000000"/>
              </w:rPr>
            </w:pPr>
            <w:r w:rsidRPr="0005047A">
              <w:rPr>
                <w:rFonts w:asciiTheme="majorBidi" w:eastAsia="Times New Roman" w:hAnsiTheme="majorBidi" w:cstheme="majorBidi"/>
                <w:color w:val="000000"/>
              </w:rPr>
              <w:t>2554</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82B5D" w14:textId="77777777" w:rsidR="00B40222" w:rsidRPr="0005047A" w:rsidRDefault="00B40222" w:rsidP="004B543C">
            <w:pPr>
              <w:bidi/>
              <w:spacing w:after="0" w:line="240" w:lineRule="auto"/>
              <w:jc w:val="center"/>
              <w:rPr>
                <w:rFonts w:asciiTheme="majorBidi" w:eastAsia="Times New Roman" w:hAnsiTheme="majorBidi" w:cstheme="majorBidi"/>
                <w:color w:val="000000"/>
              </w:rPr>
            </w:pPr>
            <w:r w:rsidRPr="0005047A">
              <w:rPr>
                <w:rFonts w:asciiTheme="majorBidi" w:eastAsia="Times New Roman" w:hAnsiTheme="majorBidi" w:cstheme="majorBidi"/>
                <w:color w:val="000000"/>
              </w:rPr>
              <w:t>0</w:t>
            </w:r>
          </w:p>
        </w:tc>
        <w:tc>
          <w:tcPr>
            <w:tcW w:w="802" w:type="dxa"/>
            <w:tcBorders>
              <w:top w:val="single" w:sz="4" w:space="0" w:color="auto"/>
              <w:left w:val="single" w:sz="4" w:space="0" w:color="auto"/>
              <w:bottom w:val="single" w:sz="4" w:space="0" w:color="auto"/>
              <w:right w:val="single" w:sz="4" w:space="0" w:color="auto"/>
            </w:tcBorders>
            <w:shd w:val="clear" w:color="auto" w:fill="B68A35"/>
            <w:noWrap/>
            <w:vAlign w:val="center"/>
            <w:hideMark/>
          </w:tcPr>
          <w:p w14:paraId="52547DAE" w14:textId="77777777" w:rsidR="00B40222" w:rsidRPr="00EC1485" w:rsidRDefault="00B40222" w:rsidP="004B543C">
            <w:pPr>
              <w:bidi/>
              <w:spacing w:after="0" w:line="240" w:lineRule="auto"/>
              <w:jc w:val="center"/>
              <w:rPr>
                <w:rFonts w:asciiTheme="majorBidi" w:eastAsia="Times New Roman" w:hAnsiTheme="majorBidi" w:cstheme="majorBidi"/>
                <w:b/>
                <w:bCs/>
                <w:color w:val="FFFFFF" w:themeColor="background1"/>
              </w:rPr>
            </w:pPr>
            <w:r w:rsidRPr="00EC1485">
              <w:rPr>
                <w:rFonts w:asciiTheme="majorBidi" w:eastAsia="Times New Roman" w:hAnsiTheme="majorBidi" w:cstheme="majorBidi"/>
                <w:b/>
                <w:bCs/>
                <w:color w:val="FFFFFF" w:themeColor="background1"/>
              </w:rPr>
              <w:t>8784</w:t>
            </w:r>
          </w:p>
        </w:tc>
      </w:tr>
    </w:tbl>
    <w:p w14:paraId="06030DC7" w14:textId="5E1DBC68" w:rsidR="00B40222" w:rsidRPr="0005047A" w:rsidRDefault="00B40222" w:rsidP="00A43E1D">
      <w:pPr>
        <w:bidi/>
        <w:jc w:val="both"/>
        <w:rPr>
          <w:rFonts w:asciiTheme="majorBidi" w:hAnsiTheme="majorBidi" w:cstheme="majorBidi"/>
          <w:lang w:bidi="ar-AE"/>
        </w:rPr>
      </w:pPr>
    </w:p>
    <w:p w14:paraId="3E344FB4" w14:textId="22C281F6" w:rsidR="00B40222" w:rsidRPr="0005047A" w:rsidRDefault="00B40222" w:rsidP="00A43E1D">
      <w:pPr>
        <w:bidi/>
        <w:jc w:val="both"/>
        <w:rPr>
          <w:rFonts w:asciiTheme="majorBidi" w:hAnsiTheme="majorBidi" w:cstheme="majorBidi"/>
          <w:lang w:bidi="ar-AE"/>
        </w:rPr>
      </w:pPr>
    </w:p>
    <w:p w14:paraId="77E28002" w14:textId="6A35A1A4" w:rsidR="00B40222" w:rsidRPr="0005047A" w:rsidRDefault="00F571AF" w:rsidP="00A43E1D">
      <w:pPr>
        <w:bidi/>
        <w:jc w:val="both"/>
        <w:rPr>
          <w:rFonts w:asciiTheme="majorBidi" w:hAnsiTheme="majorBidi" w:cstheme="majorBidi"/>
          <w:lang w:bidi="ar-AE"/>
        </w:rPr>
      </w:pPr>
      <w:r w:rsidRPr="0005047A">
        <w:rPr>
          <w:rFonts w:asciiTheme="majorBidi" w:hAnsiTheme="majorBidi" w:cstheme="majorBidi"/>
          <w:noProof/>
        </w:rPr>
        <w:drawing>
          <wp:anchor distT="0" distB="0" distL="114300" distR="114300" simplePos="0" relativeHeight="251664384" behindDoc="0" locked="0" layoutInCell="1" allowOverlap="1" wp14:anchorId="08F8DBAD" wp14:editId="22DA3BF5">
            <wp:simplePos x="0" y="0"/>
            <wp:positionH relativeFrom="margin">
              <wp:posOffset>-292210</wp:posOffset>
            </wp:positionH>
            <wp:positionV relativeFrom="paragraph">
              <wp:posOffset>124212</wp:posOffset>
            </wp:positionV>
            <wp:extent cx="6029325" cy="3172570"/>
            <wp:effectExtent l="0" t="0" r="9525" b="8890"/>
            <wp:wrapNone/>
            <wp:docPr id="6" name="Chart 6">
              <a:extLst xmlns:a="http://schemas.openxmlformats.org/drawingml/2006/main">
                <a:ext uri="{FF2B5EF4-FFF2-40B4-BE49-F238E27FC236}">
                  <a16:creationId xmlns:a16="http://schemas.microsoft.com/office/drawing/2014/main" id="{1964EAAE-04A7-4922-A785-BC4C85EBA6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4755C1D7" w14:textId="0C9278EC" w:rsidR="00B40222" w:rsidRPr="0005047A" w:rsidRDefault="00B40222" w:rsidP="00A43E1D">
      <w:pPr>
        <w:bidi/>
        <w:jc w:val="both"/>
        <w:rPr>
          <w:rFonts w:asciiTheme="majorBidi" w:hAnsiTheme="majorBidi" w:cstheme="majorBidi"/>
          <w:lang w:bidi="ar-AE"/>
        </w:rPr>
      </w:pPr>
    </w:p>
    <w:p w14:paraId="3FFA2B59" w14:textId="77777777" w:rsidR="00B40222" w:rsidRPr="0005047A" w:rsidRDefault="00B40222" w:rsidP="00A43E1D">
      <w:pPr>
        <w:bidi/>
        <w:jc w:val="both"/>
        <w:rPr>
          <w:rFonts w:asciiTheme="majorBidi" w:hAnsiTheme="majorBidi" w:cstheme="majorBidi"/>
          <w:lang w:bidi="ar-AE"/>
        </w:rPr>
      </w:pPr>
    </w:p>
    <w:p w14:paraId="7B5DD1CA" w14:textId="77777777" w:rsidR="00B40222" w:rsidRPr="0005047A" w:rsidRDefault="00B40222" w:rsidP="00A43E1D">
      <w:pPr>
        <w:bidi/>
        <w:jc w:val="both"/>
        <w:rPr>
          <w:rFonts w:asciiTheme="majorBidi" w:hAnsiTheme="majorBidi" w:cstheme="majorBidi"/>
          <w:lang w:bidi="ar-AE"/>
        </w:rPr>
      </w:pPr>
    </w:p>
    <w:p w14:paraId="59463821" w14:textId="77777777" w:rsidR="00B40222" w:rsidRPr="0005047A" w:rsidRDefault="00B40222" w:rsidP="00A43E1D">
      <w:pPr>
        <w:bidi/>
        <w:jc w:val="both"/>
        <w:rPr>
          <w:rFonts w:asciiTheme="majorBidi" w:hAnsiTheme="majorBidi" w:cstheme="majorBidi"/>
          <w:lang w:bidi="ar-AE"/>
        </w:rPr>
      </w:pPr>
    </w:p>
    <w:p w14:paraId="75E42CAA" w14:textId="77777777" w:rsidR="00B40222" w:rsidRPr="0005047A" w:rsidRDefault="00B40222" w:rsidP="00A43E1D">
      <w:pPr>
        <w:bidi/>
        <w:jc w:val="both"/>
        <w:rPr>
          <w:rFonts w:asciiTheme="majorBidi" w:hAnsiTheme="majorBidi" w:cstheme="majorBidi"/>
          <w:lang w:bidi="ar-AE"/>
        </w:rPr>
      </w:pPr>
    </w:p>
    <w:p w14:paraId="4D927E6D" w14:textId="77777777" w:rsidR="00B40222" w:rsidRPr="0005047A" w:rsidRDefault="00B40222" w:rsidP="00A43E1D">
      <w:pPr>
        <w:bidi/>
        <w:jc w:val="both"/>
        <w:rPr>
          <w:rFonts w:asciiTheme="majorBidi" w:hAnsiTheme="majorBidi" w:cstheme="majorBidi"/>
          <w:lang w:bidi="ar-AE"/>
        </w:rPr>
      </w:pPr>
    </w:p>
    <w:p w14:paraId="31382CFD" w14:textId="77777777" w:rsidR="00F571AF" w:rsidRDefault="00F571AF" w:rsidP="00A43E1D">
      <w:pPr>
        <w:bidi/>
        <w:jc w:val="both"/>
        <w:rPr>
          <w:rFonts w:asciiTheme="majorBidi" w:hAnsiTheme="majorBidi" w:cstheme="majorBidi"/>
          <w:b/>
          <w:bCs/>
          <w:sz w:val="28"/>
          <w:szCs w:val="32"/>
          <w:rtl/>
          <w:lang w:bidi="ar-AE"/>
        </w:rPr>
      </w:pPr>
    </w:p>
    <w:p w14:paraId="76E97D01" w14:textId="77777777" w:rsidR="00F571AF" w:rsidRDefault="00F571AF" w:rsidP="00A43E1D">
      <w:pPr>
        <w:bidi/>
        <w:jc w:val="both"/>
        <w:rPr>
          <w:rFonts w:asciiTheme="majorBidi" w:hAnsiTheme="majorBidi" w:cstheme="majorBidi"/>
          <w:b/>
          <w:bCs/>
          <w:sz w:val="28"/>
          <w:szCs w:val="32"/>
          <w:rtl/>
          <w:lang w:bidi="ar-AE"/>
        </w:rPr>
      </w:pPr>
    </w:p>
    <w:p w14:paraId="64F2B65E" w14:textId="77777777" w:rsidR="00F571AF" w:rsidRDefault="00F571AF" w:rsidP="00A43E1D">
      <w:pPr>
        <w:bidi/>
        <w:jc w:val="both"/>
        <w:rPr>
          <w:rFonts w:asciiTheme="majorBidi" w:hAnsiTheme="majorBidi" w:cstheme="majorBidi"/>
          <w:b/>
          <w:bCs/>
          <w:sz w:val="28"/>
          <w:szCs w:val="32"/>
          <w:rtl/>
          <w:lang w:bidi="ar-AE"/>
        </w:rPr>
      </w:pPr>
    </w:p>
    <w:p w14:paraId="34248963" w14:textId="77777777" w:rsidR="00F571AF" w:rsidRDefault="00F571AF" w:rsidP="00A43E1D">
      <w:pPr>
        <w:bidi/>
        <w:jc w:val="both"/>
        <w:rPr>
          <w:rFonts w:asciiTheme="majorBidi" w:hAnsiTheme="majorBidi" w:cstheme="majorBidi"/>
          <w:b/>
          <w:bCs/>
          <w:sz w:val="28"/>
          <w:szCs w:val="32"/>
          <w:rtl/>
          <w:lang w:bidi="ar-AE"/>
        </w:rPr>
      </w:pPr>
    </w:p>
    <w:p w14:paraId="31A9CD44" w14:textId="77777777" w:rsidR="00F571AF" w:rsidRDefault="00F571AF" w:rsidP="00A43E1D">
      <w:pPr>
        <w:bidi/>
        <w:jc w:val="both"/>
        <w:rPr>
          <w:rFonts w:asciiTheme="majorBidi" w:hAnsiTheme="majorBidi" w:cstheme="majorBidi"/>
          <w:b/>
          <w:bCs/>
          <w:sz w:val="28"/>
          <w:szCs w:val="32"/>
          <w:rtl/>
          <w:lang w:bidi="ar-AE"/>
        </w:rPr>
      </w:pPr>
    </w:p>
    <w:p w14:paraId="2B84BEB9" w14:textId="77777777" w:rsidR="00F571AF" w:rsidRDefault="00F571AF" w:rsidP="00A43E1D">
      <w:pPr>
        <w:bidi/>
        <w:jc w:val="both"/>
        <w:rPr>
          <w:rFonts w:asciiTheme="majorBidi" w:hAnsiTheme="majorBidi" w:cstheme="majorBidi"/>
          <w:b/>
          <w:bCs/>
          <w:sz w:val="28"/>
          <w:szCs w:val="32"/>
          <w:rtl/>
          <w:lang w:bidi="ar-AE"/>
        </w:rPr>
      </w:pPr>
    </w:p>
    <w:p w14:paraId="67F5A2E1" w14:textId="77777777" w:rsidR="00F571AF" w:rsidRDefault="00F571AF" w:rsidP="00A43E1D">
      <w:pPr>
        <w:bidi/>
        <w:jc w:val="both"/>
        <w:rPr>
          <w:rFonts w:asciiTheme="majorBidi" w:hAnsiTheme="majorBidi" w:cstheme="majorBidi"/>
          <w:b/>
          <w:bCs/>
          <w:sz w:val="28"/>
          <w:szCs w:val="32"/>
          <w:rtl/>
          <w:lang w:bidi="ar-AE"/>
        </w:rPr>
      </w:pPr>
    </w:p>
    <w:p w14:paraId="3F42ADD0" w14:textId="77777777" w:rsidR="00F571AF" w:rsidRDefault="00F571AF" w:rsidP="00A43E1D">
      <w:pPr>
        <w:bidi/>
        <w:jc w:val="both"/>
        <w:rPr>
          <w:rFonts w:asciiTheme="majorBidi" w:hAnsiTheme="majorBidi" w:cstheme="majorBidi"/>
          <w:b/>
          <w:bCs/>
          <w:sz w:val="28"/>
          <w:szCs w:val="32"/>
          <w:rtl/>
          <w:lang w:bidi="ar-AE"/>
        </w:rPr>
      </w:pPr>
    </w:p>
    <w:p w14:paraId="789AC1BA" w14:textId="77777777" w:rsidR="00F571AF" w:rsidRDefault="00F571AF" w:rsidP="00A43E1D">
      <w:pPr>
        <w:bidi/>
        <w:jc w:val="both"/>
        <w:rPr>
          <w:rFonts w:asciiTheme="majorBidi" w:hAnsiTheme="majorBidi" w:cstheme="majorBidi"/>
          <w:b/>
          <w:bCs/>
          <w:sz w:val="28"/>
          <w:szCs w:val="32"/>
          <w:rtl/>
          <w:lang w:bidi="ar-AE"/>
        </w:rPr>
      </w:pPr>
    </w:p>
    <w:p w14:paraId="0809016E" w14:textId="6BA67F3A" w:rsidR="00B40222" w:rsidRPr="00AB5308" w:rsidRDefault="00B40222" w:rsidP="00151021">
      <w:pPr>
        <w:pStyle w:val="Heading1"/>
        <w:jc w:val="left"/>
        <w:rPr>
          <w:color w:val="CC9900"/>
          <w:rtl/>
        </w:rPr>
      </w:pPr>
      <w:bookmarkStart w:id="7" w:name="_Toc96586632"/>
      <w:r w:rsidRPr="00AB5308">
        <w:rPr>
          <w:color w:val="CC9900"/>
          <w:rtl/>
        </w:rPr>
        <w:lastRenderedPageBreak/>
        <w:t>معدل مواليد موتى</w:t>
      </w:r>
      <w:r w:rsidR="00765CCC" w:rsidRPr="00AB5308">
        <w:rPr>
          <w:color w:val="CC9900"/>
          <w:rtl/>
        </w:rPr>
        <w:t>:</w:t>
      </w:r>
      <w:bookmarkEnd w:id="7"/>
    </w:p>
    <w:p w14:paraId="5C8886AA" w14:textId="77777777" w:rsidR="00B40222" w:rsidRPr="0005047A" w:rsidRDefault="00B40222" w:rsidP="00A43E1D">
      <w:pPr>
        <w:bidi/>
        <w:jc w:val="both"/>
        <w:rPr>
          <w:rFonts w:asciiTheme="majorBidi" w:hAnsiTheme="majorBidi" w:cstheme="majorBidi"/>
          <w:rtl/>
          <w:lang w:bidi="ar-AE"/>
        </w:rPr>
      </w:pPr>
      <w:r w:rsidRPr="0005047A">
        <w:rPr>
          <w:rFonts w:asciiTheme="majorBidi" w:hAnsiTheme="majorBidi" w:cstheme="majorBidi"/>
          <w:noProof/>
        </w:rPr>
        <w:drawing>
          <wp:inline distT="0" distB="0" distL="0" distR="0" wp14:anchorId="2C37E865" wp14:editId="1C0819A6">
            <wp:extent cx="5883910" cy="2560320"/>
            <wp:effectExtent l="0" t="0" r="2540" b="11430"/>
            <wp:docPr id="2" name="Chart 2">
              <a:extLst xmlns:a="http://schemas.openxmlformats.org/drawingml/2006/main">
                <a:ext uri="{FF2B5EF4-FFF2-40B4-BE49-F238E27FC236}">
                  <a16:creationId xmlns:a16="http://schemas.microsoft.com/office/drawing/2014/main" id="{5895FECF-78A7-4BDC-A694-8372CBFFA7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A32050" w14:textId="77777777" w:rsidR="00B40222" w:rsidRPr="0005047A" w:rsidRDefault="00B40222" w:rsidP="00A43E1D">
      <w:pPr>
        <w:bidi/>
        <w:jc w:val="both"/>
        <w:rPr>
          <w:rFonts w:asciiTheme="majorBidi" w:hAnsiTheme="majorBidi" w:cstheme="majorBidi"/>
          <w:rtl/>
          <w:lang w:bidi="ar-AE"/>
        </w:rPr>
      </w:pPr>
    </w:p>
    <w:p w14:paraId="191BA73C" w14:textId="19A191FE" w:rsidR="00B40222" w:rsidRPr="00140BC1" w:rsidRDefault="00B40222" w:rsidP="00151021">
      <w:pPr>
        <w:pStyle w:val="Heading1"/>
        <w:jc w:val="left"/>
        <w:rPr>
          <w:color w:val="CC9900"/>
          <w:rtl/>
        </w:rPr>
      </w:pPr>
      <w:bookmarkStart w:id="8" w:name="_Toc96586633"/>
      <w:r w:rsidRPr="00140BC1">
        <w:rPr>
          <w:color w:val="CC9900"/>
          <w:rtl/>
        </w:rPr>
        <w:t xml:space="preserve">معدل وفيات حديثي الولادة </w:t>
      </w:r>
      <w:r w:rsidR="00765CCC" w:rsidRPr="00140BC1">
        <w:rPr>
          <w:rFonts w:hint="cs"/>
          <w:color w:val="CC9900"/>
          <w:rtl/>
        </w:rPr>
        <w:t>:</w:t>
      </w:r>
      <w:bookmarkEnd w:id="8"/>
    </w:p>
    <w:p w14:paraId="54EB5A2C" w14:textId="77777777" w:rsidR="00B40222" w:rsidRPr="0005047A" w:rsidRDefault="00B40222" w:rsidP="00765CCC">
      <w:pPr>
        <w:bidi/>
        <w:spacing w:line="480" w:lineRule="auto"/>
        <w:jc w:val="both"/>
        <w:rPr>
          <w:rFonts w:asciiTheme="majorBidi" w:hAnsiTheme="majorBidi" w:cstheme="majorBidi"/>
          <w:sz w:val="24"/>
          <w:szCs w:val="24"/>
          <w:rtl/>
          <w:lang w:bidi="ar-AE"/>
        </w:rPr>
      </w:pPr>
      <w:r w:rsidRPr="0005047A">
        <w:rPr>
          <w:rFonts w:asciiTheme="majorBidi" w:hAnsiTheme="majorBidi" w:cstheme="majorBidi"/>
          <w:sz w:val="24"/>
          <w:szCs w:val="24"/>
          <w:rtl/>
          <w:lang w:bidi="ar-AE"/>
        </w:rPr>
        <w:t xml:space="preserve">انخفض معدل وفيات حديثي الولادة من 3.99 لكل ألف مولود حي عام 2017م إلى 3.63 لكل ألف مولود عام 2018م. ويرتبط انخفاض معدل الوفيات بكثير من العوامل ولاسيما الرعاية الصحية المولية للأطفال وحديثي الولادة، فضلا عن الوقاية والعلاج من امراض الطفولة، وتحسين التغذية والتغطية بالتحصين والخدمات المقدمة للأمومة والطفولة. </w:t>
      </w:r>
    </w:p>
    <w:p w14:paraId="63EF3EB9" w14:textId="77777777" w:rsidR="00B40222" w:rsidRPr="0005047A" w:rsidRDefault="00B40222" w:rsidP="00A43E1D">
      <w:pPr>
        <w:bidi/>
        <w:jc w:val="both"/>
        <w:rPr>
          <w:rFonts w:asciiTheme="majorBidi" w:hAnsiTheme="majorBidi" w:cstheme="majorBidi"/>
          <w:rtl/>
          <w:lang w:bidi="ar-AE"/>
        </w:rPr>
      </w:pPr>
      <w:r w:rsidRPr="0005047A">
        <w:rPr>
          <w:rFonts w:asciiTheme="majorBidi" w:hAnsiTheme="majorBidi" w:cstheme="majorBidi"/>
          <w:noProof/>
        </w:rPr>
        <w:drawing>
          <wp:inline distT="0" distB="0" distL="0" distR="0" wp14:anchorId="551EEF65" wp14:editId="658CC798">
            <wp:extent cx="5343276" cy="2228850"/>
            <wp:effectExtent l="0" t="0" r="10160" b="0"/>
            <wp:docPr id="3" name="Chart 3">
              <a:extLst xmlns:a="http://schemas.openxmlformats.org/drawingml/2006/main">
                <a:ext uri="{FF2B5EF4-FFF2-40B4-BE49-F238E27FC236}">
                  <a16:creationId xmlns:a16="http://schemas.microsoft.com/office/drawing/2014/main" id="{E260531E-EA7D-443C-8745-F150D4B8E7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4618E5" w14:textId="77777777" w:rsidR="00B40222" w:rsidRDefault="00B40222" w:rsidP="00A43E1D">
      <w:pPr>
        <w:bidi/>
        <w:jc w:val="both"/>
        <w:rPr>
          <w:rFonts w:asciiTheme="majorBidi" w:hAnsiTheme="majorBidi" w:cstheme="majorBidi"/>
          <w:lang w:bidi="ar-AE"/>
        </w:rPr>
      </w:pPr>
    </w:p>
    <w:p w14:paraId="5835F34A" w14:textId="3A2371C4" w:rsidR="0005047A" w:rsidRDefault="0005047A" w:rsidP="00A43E1D">
      <w:pPr>
        <w:bidi/>
        <w:jc w:val="both"/>
        <w:rPr>
          <w:rFonts w:asciiTheme="majorBidi" w:hAnsiTheme="majorBidi" w:cstheme="majorBidi"/>
          <w:rtl/>
          <w:lang w:bidi="ar-AE"/>
        </w:rPr>
      </w:pPr>
    </w:p>
    <w:p w14:paraId="7CD04614" w14:textId="77777777" w:rsidR="00765CCC" w:rsidRDefault="00765CCC" w:rsidP="00765CCC">
      <w:pPr>
        <w:bidi/>
        <w:jc w:val="both"/>
        <w:rPr>
          <w:rFonts w:asciiTheme="majorBidi" w:hAnsiTheme="majorBidi" w:cstheme="majorBidi"/>
          <w:lang w:bidi="ar-AE"/>
        </w:rPr>
      </w:pPr>
    </w:p>
    <w:p w14:paraId="28C33F84" w14:textId="77777777" w:rsidR="0005047A" w:rsidRDefault="0005047A" w:rsidP="00A43E1D">
      <w:pPr>
        <w:bidi/>
        <w:jc w:val="both"/>
        <w:rPr>
          <w:rFonts w:asciiTheme="majorBidi" w:hAnsiTheme="majorBidi" w:cstheme="majorBidi"/>
          <w:lang w:bidi="ar-AE"/>
        </w:rPr>
      </w:pPr>
    </w:p>
    <w:p w14:paraId="6568786D" w14:textId="77777777" w:rsidR="0005047A" w:rsidRPr="0005047A" w:rsidRDefault="0005047A" w:rsidP="00A43E1D">
      <w:pPr>
        <w:bidi/>
        <w:jc w:val="both"/>
        <w:rPr>
          <w:rFonts w:asciiTheme="majorBidi" w:hAnsiTheme="majorBidi" w:cstheme="majorBidi"/>
          <w:rtl/>
          <w:lang w:bidi="ar-AE"/>
        </w:rPr>
      </w:pPr>
    </w:p>
    <w:p w14:paraId="73E0E6C1" w14:textId="44AFF92C" w:rsidR="00B40222" w:rsidRPr="0071394D" w:rsidRDefault="00B40222" w:rsidP="00151021">
      <w:pPr>
        <w:pStyle w:val="Heading1"/>
        <w:jc w:val="left"/>
        <w:rPr>
          <w:color w:val="CC9900"/>
          <w:rtl/>
        </w:rPr>
      </w:pPr>
      <w:bookmarkStart w:id="9" w:name="_Toc96586634"/>
      <w:r w:rsidRPr="0071394D">
        <w:rPr>
          <w:color w:val="CC9900"/>
          <w:rtl/>
        </w:rPr>
        <w:lastRenderedPageBreak/>
        <w:t xml:space="preserve">معدل وفيات الرضع </w:t>
      </w:r>
      <w:r w:rsidR="001F5738" w:rsidRPr="0071394D">
        <w:rPr>
          <w:rFonts w:hint="cs"/>
          <w:color w:val="CC9900"/>
          <w:rtl/>
        </w:rPr>
        <w:t>:</w:t>
      </w:r>
      <w:bookmarkEnd w:id="9"/>
    </w:p>
    <w:p w14:paraId="16016F4E" w14:textId="77777777" w:rsidR="00B40222" w:rsidRPr="0005047A" w:rsidRDefault="00B40222" w:rsidP="00A43E1D">
      <w:pPr>
        <w:bidi/>
        <w:spacing w:line="480" w:lineRule="auto"/>
        <w:jc w:val="both"/>
        <w:rPr>
          <w:rFonts w:asciiTheme="majorBidi" w:hAnsiTheme="majorBidi" w:cstheme="majorBidi"/>
          <w:sz w:val="26"/>
          <w:szCs w:val="30"/>
          <w:rtl/>
          <w:lang w:bidi="ar-AE"/>
        </w:rPr>
      </w:pPr>
      <w:r w:rsidRPr="0005047A">
        <w:rPr>
          <w:rFonts w:asciiTheme="majorBidi" w:hAnsiTheme="majorBidi" w:cstheme="majorBidi"/>
          <w:sz w:val="24"/>
          <w:szCs w:val="24"/>
          <w:rtl/>
          <w:lang w:bidi="ar-AE"/>
        </w:rPr>
        <w:t>في عام 2018م بلغ معدل الوفيات الرضع 1.5 لكل 1000 مولود حي، حيث بلغ أعلى معدل وفيات للأطفال الرضع في إمارة (أبو ظبي)، وأقل معدل في إمارة (رأس الخيمة).</w:t>
      </w:r>
    </w:p>
    <w:p w14:paraId="5017BA1C" w14:textId="77777777" w:rsidR="00B40222" w:rsidRPr="0005047A" w:rsidRDefault="00B40222" w:rsidP="00A43E1D">
      <w:pPr>
        <w:bidi/>
        <w:jc w:val="both"/>
        <w:rPr>
          <w:rFonts w:asciiTheme="majorBidi" w:hAnsiTheme="majorBidi" w:cstheme="majorBidi"/>
          <w:rtl/>
          <w:lang w:bidi="ar-AE"/>
        </w:rPr>
      </w:pPr>
      <w:r w:rsidRPr="0005047A">
        <w:rPr>
          <w:rFonts w:asciiTheme="majorBidi" w:hAnsiTheme="majorBidi" w:cstheme="majorBidi"/>
          <w:noProof/>
        </w:rPr>
        <w:drawing>
          <wp:inline distT="0" distB="0" distL="0" distR="0" wp14:anchorId="1A8CCDC4" wp14:editId="054FDF59">
            <wp:extent cx="5247640" cy="2472856"/>
            <wp:effectExtent l="0" t="0" r="10160" b="3810"/>
            <wp:docPr id="4" name="Chart 4">
              <a:extLst xmlns:a="http://schemas.openxmlformats.org/drawingml/2006/main">
                <a:ext uri="{FF2B5EF4-FFF2-40B4-BE49-F238E27FC236}">
                  <a16:creationId xmlns:a16="http://schemas.microsoft.com/office/drawing/2014/main" id="{7F7658D1-78F2-46DD-B87A-2BCDB221F6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94B958B" w14:textId="77777777" w:rsidR="00B40222" w:rsidRPr="0005047A" w:rsidRDefault="00B40222" w:rsidP="00A43E1D">
      <w:pPr>
        <w:bidi/>
        <w:jc w:val="both"/>
        <w:rPr>
          <w:rFonts w:asciiTheme="majorBidi" w:hAnsiTheme="majorBidi" w:cstheme="majorBidi"/>
          <w:rtl/>
          <w:lang w:bidi="ar-AE"/>
        </w:rPr>
      </w:pPr>
    </w:p>
    <w:p w14:paraId="23B4D961" w14:textId="6DD2C626" w:rsidR="00B40222" w:rsidRPr="0084593C" w:rsidRDefault="00B40222" w:rsidP="00151021">
      <w:pPr>
        <w:pStyle w:val="Heading1"/>
        <w:jc w:val="left"/>
        <w:rPr>
          <w:color w:val="CC9900"/>
          <w:rtl/>
        </w:rPr>
      </w:pPr>
      <w:bookmarkStart w:id="10" w:name="_Toc96586635"/>
      <w:r w:rsidRPr="0084593C">
        <w:rPr>
          <w:color w:val="CC9900"/>
          <w:rtl/>
        </w:rPr>
        <w:t xml:space="preserve">معدل وفيات الأطفال دون خمس سنوات </w:t>
      </w:r>
      <w:r w:rsidR="001F5738" w:rsidRPr="0084593C">
        <w:rPr>
          <w:rFonts w:hint="cs"/>
          <w:color w:val="CC9900"/>
          <w:rtl/>
        </w:rPr>
        <w:t>:</w:t>
      </w:r>
      <w:bookmarkEnd w:id="10"/>
    </w:p>
    <w:p w14:paraId="6C041695" w14:textId="77777777" w:rsidR="00B40222" w:rsidRPr="0005047A" w:rsidRDefault="00B40222" w:rsidP="00A43E1D">
      <w:pPr>
        <w:bidi/>
        <w:spacing w:line="480" w:lineRule="auto"/>
        <w:jc w:val="both"/>
        <w:rPr>
          <w:rFonts w:asciiTheme="majorBidi" w:hAnsiTheme="majorBidi" w:cstheme="majorBidi"/>
          <w:rtl/>
          <w:lang w:bidi="ar-AE"/>
        </w:rPr>
      </w:pPr>
      <w:r w:rsidRPr="005C147F">
        <w:rPr>
          <w:rFonts w:asciiTheme="majorBidi" w:hAnsiTheme="majorBidi" w:cstheme="majorBidi"/>
          <w:sz w:val="24"/>
          <w:szCs w:val="24"/>
          <w:rtl/>
          <w:lang w:bidi="ar-AE"/>
        </w:rPr>
        <w:t>تمكنت دولة الإمارات العربية المتحدة من خفض معدل وفيات الأطفال دون سن خمس سنوات من 7.6 لكل 1000 مولود حي عام 2017م إلى 1.6 لكل 1000 مولود حي خلال عام 2018م محققة بذلك نسبة انخفاض لوفيات الأطفال ويعود السبب في ذلك إلى البرامج الصحية والإجراءات التي قامة بها الدولة والوزارة الصحة ووقاية المجتمع مع الشركاء الإستراتيجيين.</w:t>
      </w:r>
      <w:r w:rsidRPr="0005047A">
        <w:rPr>
          <w:rFonts w:asciiTheme="majorBidi" w:hAnsiTheme="majorBidi" w:cstheme="majorBidi"/>
          <w:rtl/>
          <w:lang w:bidi="ar-AE"/>
        </w:rPr>
        <w:t xml:space="preserve"> </w:t>
      </w:r>
    </w:p>
    <w:p w14:paraId="73E342BE" w14:textId="77777777" w:rsidR="00B40222" w:rsidRPr="0005047A" w:rsidRDefault="00B40222" w:rsidP="00A43E1D">
      <w:pPr>
        <w:bidi/>
        <w:jc w:val="both"/>
        <w:rPr>
          <w:rFonts w:asciiTheme="majorBidi" w:hAnsiTheme="majorBidi" w:cstheme="majorBidi"/>
          <w:rtl/>
          <w:lang w:bidi="ar-AE"/>
        </w:rPr>
      </w:pPr>
      <w:r w:rsidRPr="0005047A">
        <w:rPr>
          <w:rFonts w:asciiTheme="majorBidi" w:hAnsiTheme="majorBidi" w:cstheme="majorBidi"/>
          <w:noProof/>
        </w:rPr>
        <w:drawing>
          <wp:inline distT="0" distB="0" distL="0" distR="0" wp14:anchorId="7B906F60" wp14:editId="682E96B9">
            <wp:extent cx="5208105" cy="2476500"/>
            <wp:effectExtent l="0" t="0" r="12065" b="0"/>
            <wp:docPr id="5" name="Chart 5">
              <a:extLst xmlns:a="http://schemas.openxmlformats.org/drawingml/2006/main">
                <a:ext uri="{FF2B5EF4-FFF2-40B4-BE49-F238E27FC236}">
                  <a16:creationId xmlns:a16="http://schemas.microsoft.com/office/drawing/2014/main" id="{7FECC432-4FA5-4F5B-B822-4D84D9083D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0847386" w14:textId="77777777" w:rsidR="00B40222" w:rsidRPr="0005047A" w:rsidRDefault="00B40222" w:rsidP="00A43E1D">
      <w:pPr>
        <w:bidi/>
        <w:jc w:val="both"/>
        <w:rPr>
          <w:rFonts w:asciiTheme="majorBidi" w:hAnsiTheme="majorBidi" w:cstheme="majorBidi"/>
          <w:rtl/>
          <w:lang w:bidi="ar-AE"/>
        </w:rPr>
      </w:pPr>
    </w:p>
    <w:p w14:paraId="2450C94D" w14:textId="59D9E42D" w:rsidR="00B40222" w:rsidRPr="0084593C" w:rsidRDefault="00B40222" w:rsidP="00151021">
      <w:pPr>
        <w:pStyle w:val="Heading1"/>
        <w:jc w:val="left"/>
        <w:rPr>
          <w:color w:val="CC9900"/>
        </w:rPr>
      </w:pPr>
      <w:bookmarkStart w:id="11" w:name="_Toc96586636"/>
      <w:r w:rsidRPr="0084593C">
        <w:rPr>
          <w:color w:val="CC9900"/>
          <w:rtl/>
        </w:rPr>
        <w:lastRenderedPageBreak/>
        <w:t>الوفيات</w:t>
      </w:r>
      <w:bookmarkEnd w:id="11"/>
      <w:r w:rsidRPr="0084593C">
        <w:rPr>
          <w:color w:val="CC9900"/>
          <w:rtl/>
        </w:rPr>
        <w:t xml:space="preserve"> </w:t>
      </w:r>
    </w:p>
    <w:p w14:paraId="4A475EEC" w14:textId="77777777" w:rsidR="00B40222" w:rsidRPr="005C147F" w:rsidRDefault="00B40222" w:rsidP="00A43E1D">
      <w:pPr>
        <w:bidi/>
        <w:spacing w:line="480" w:lineRule="auto"/>
        <w:jc w:val="both"/>
        <w:rPr>
          <w:rFonts w:asciiTheme="majorBidi" w:hAnsiTheme="majorBidi" w:cstheme="majorBidi"/>
          <w:sz w:val="24"/>
          <w:szCs w:val="24"/>
          <w:rtl/>
          <w:lang w:bidi="ar-AE"/>
        </w:rPr>
      </w:pPr>
      <w:r w:rsidRPr="005C147F">
        <w:rPr>
          <w:rFonts w:asciiTheme="majorBidi" w:hAnsiTheme="majorBidi" w:cstheme="majorBidi"/>
          <w:sz w:val="24"/>
          <w:szCs w:val="24"/>
          <w:rtl/>
          <w:lang w:bidi="ar-AE"/>
        </w:rPr>
        <w:t>بلغ عدد الوفيات الخام المسجلة في الدولة (8784) حالة وفاة وبمعدل خام (0.93) لكل ألف من السكان، حيث يعتبر هذا المؤشر من أقل المؤشرات العالمية المسجلة.</w:t>
      </w:r>
    </w:p>
    <w:p w14:paraId="5A456CC4" w14:textId="728DDC7C" w:rsidR="00CD6268" w:rsidRDefault="00CD6268" w:rsidP="00CD6268">
      <w:pPr>
        <w:bidi/>
        <w:jc w:val="both"/>
        <w:rPr>
          <w:rFonts w:asciiTheme="majorBidi" w:hAnsiTheme="majorBidi" w:cstheme="majorBidi"/>
          <w:rtl/>
          <w:lang w:bidi="ar-AE"/>
        </w:rPr>
      </w:pPr>
    </w:p>
    <w:p w14:paraId="47507064" w14:textId="73F4832B" w:rsidR="00196BFE" w:rsidRDefault="00196BFE" w:rsidP="00196BFE">
      <w:pPr>
        <w:bidi/>
        <w:jc w:val="both"/>
        <w:rPr>
          <w:rFonts w:asciiTheme="majorBidi" w:hAnsiTheme="majorBidi" w:cstheme="majorBidi"/>
          <w:rtl/>
          <w:lang w:bidi="ar-AE"/>
        </w:rPr>
      </w:pPr>
    </w:p>
    <w:p w14:paraId="0658F678" w14:textId="1DF41829" w:rsidR="00196BFE" w:rsidRDefault="00196BFE" w:rsidP="00196BFE">
      <w:pPr>
        <w:bidi/>
        <w:jc w:val="both"/>
        <w:rPr>
          <w:rFonts w:asciiTheme="majorBidi" w:hAnsiTheme="majorBidi" w:cstheme="majorBidi"/>
          <w:rtl/>
          <w:lang w:bidi="ar-AE"/>
        </w:rPr>
      </w:pPr>
    </w:p>
    <w:p w14:paraId="384FAA12" w14:textId="633C51D3" w:rsidR="00196BFE" w:rsidRDefault="00196BFE" w:rsidP="00196BFE">
      <w:pPr>
        <w:bidi/>
        <w:jc w:val="both"/>
        <w:rPr>
          <w:rFonts w:asciiTheme="majorBidi" w:hAnsiTheme="majorBidi" w:cstheme="majorBidi"/>
          <w:rtl/>
          <w:lang w:bidi="ar-AE"/>
        </w:rPr>
      </w:pPr>
    </w:p>
    <w:p w14:paraId="1C1BEAF7" w14:textId="7611BB00" w:rsidR="00196BFE" w:rsidRDefault="00196BFE" w:rsidP="00196BFE">
      <w:pPr>
        <w:bidi/>
        <w:jc w:val="both"/>
        <w:rPr>
          <w:rFonts w:asciiTheme="majorBidi" w:hAnsiTheme="majorBidi" w:cstheme="majorBidi"/>
          <w:rtl/>
          <w:lang w:bidi="ar-AE"/>
        </w:rPr>
      </w:pPr>
    </w:p>
    <w:p w14:paraId="213FF4D3" w14:textId="2DA00604" w:rsidR="00196BFE" w:rsidRDefault="00196BFE" w:rsidP="00196BFE">
      <w:pPr>
        <w:bidi/>
        <w:jc w:val="both"/>
        <w:rPr>
          <w:rFonts w:asciiTheme="majorBidi" w:hAnsiTheme="majorBidi" w:cstheme="majorBidi"/>
          <w:rtl/>
          <w:lang w:bidi="ar-AE"/>
        </w:rPr>
      </w:pPr>
    </w:p>
    <w:p w14:paraId="6F13863E" w14:textId="5B11DA9A" w:rsidR="00196BFE" w:rsidRDefault="00196BFE" w:rsidP="00196BFE">
      <w:pPr>
        <w:bidi/>
        <w:jc w:val="both"/>
        <w:rPr>
          <w:rFonts w:asciiTheme="majorBidi" w:hAnsiTheme="majorBidi" w:cstheme="majorBidi"/>
          <w:rtl/>
          <w:lang w:bidi="ar-AE"/>
        </w:rPr>
      </w:pPr>
    </w:p>
    <w:p w14:paraId="56FC3D4E" w14:textId="77777777" w:rsidR="00196BFE" w:rsidRDefault="00196BFE" w:rsidP="00196BFE">
      <w:pPr>
        <w:bidi/>
        <w:jc w:val="both"/>
        <w:rPr>
          <w:rFonts w:asciiTheme="majorBidi" w:hAnsiTheme="majorBidi" w:cstheme="majorBidi"/>
          <w:rtl/>
          <w:lang w:bidi="ar-AE"/>
        </w:rPr>
      </w:pPr>
    </w:p>
    <w:p w14:paraId="74216CC4" w14:textId="41569F74" w:rsidR="00CD6268" w:rsidRDefault="00CD6268" w:rsidP="00CD6268">
      <w:pPr>
        <w:bidi/>
        <w:jc w:val="both"/>
        <w:rPr>
          <w:rFonts w:asciiTheme="majorBidi" w:hAnsiTheme="majorBidi" w:cstheme="majorBidi"/>
          <w:rtl/>
          <w:lang w:bidi="ar-AE"/>
        </w:rPr>
      </w:pPr>
    </w:p>
    <w:p w14:paraId="332FEF8C" w14:textId="51058F7F" w:rsidR="00CD6268" w:rsidRDefault="00CD6268" w:rsidP="00CD6268">
      <w:pPr>
        <w:bidi/>
        <w:jc w:val="both"/>
        <w:rPr>
          <w:rFonts w:asciiTheme="majorBidi" w:hAnsiTheme="majorBidi" w:cstheme="majorBidi"/>
          <w:rtl/>
          <w:lang w:bidi="ar-AE"/>
        </w:rPr>
      </w:pPr>
    </w:p>
    <w:p w14:paraId="5D5ED978" w14:textId="1AC9C4BC" w:rsidR="00CD6268" w:rsidRDefault="00CD6268" w:rsidP="00CD6268">
      <w:pPr>
        <w:bidi/>
        <w:jc w:val="both"/>
        <w:rPr>
          <w:rFonts w:asciiTheme="majorBidi" w:hAnsiTheme="majorBidi" w:cstheme="majorBidi"/>
          <w:rtl/>
          <w:lang w:bidi="ar-AE"/>
        </w:rPr>
      </w:pPr>
    </w:p>
    <w:p w14:paraId="498D289A" w14:textId="475B80A6" w:rsidR="00CD6268" w:rsidRDefault="00CD6268" w:rsidP="00CD6268">
      <w:pPr>
        <w:bidi/>
        <w:jc w:val="both"/>
        <w:rPr>
          <w:rFonts w:asciiTheme="majorBidi" w:hAnsiTheme="majorBidi" w:cstheme="majorBidi"/>
          <w:rtl/>
          <w:lang w:bidi="ar-AE"/>
        </w:rPr>
      </w:pPr>
    </w:p>
    <w:p w14:paraId="1C633EF1" w14:textId="20B9CBED" w:rsidR="00CD6268" w:rsidRDefault="00CD6268" w:rsidP="00CD6268">
      <w:pPr>
        <w:bidi/>
        <w:jc w:val="both"/>
        <w:rPr>
          <w:rFonts w:asciiTheme="majorBidi" w:hAnsiTheme="majorBidi" w:cstheme="majorBidi"/>
          <w:rtl/>
          <w:lang w:bidi="ar-AE"/>
        </w:rPr>
      </w:pPr>
    </w:p>
    <w:p w14:paraId="12D0F407" w14:textId="20586006" w:rsidR="00CE76A6" w:rsidRDefault="00CE76A6" w:rsidP="00CE76A6">
      <w:pPr>
        <w:bidi/>
        <w:jc w:val="both"/>
        <w:rPr>
          <w:rFonts w:asciiTheme="majorBidi" w:hAnsiTheme="majorBidi" w:cstheme="majorBidi"/>
          <w:rtl/>
          <w:lang w:bidi="ar-AE"/>
        </w:rPr>
      </w:pPr>
    </w:p>
    <w:p w14:paraId="79689A8C" w14:textId="7F4501AA" w:rsidR="00AF761F" w:rsidRDefault="00AF761F" w:rsidP="00AF761F">
      <w:pPr>
        <w:bidi/>
        <w:jc w:val="both"/>
        <w:rPr>
          <w:rFonts w:asciiTheme="majorBidi" w:hAnsiTheme="majorBidi" w:cstheme="majorBidi"/>
          <w:rtl/>
          <w:lang w:bidi="ar-AE"/>
        </w:rPr>
      </w:pPr>
    </w:p>
    <w:p w14:paraId="155DC4D5" w14:textId="442C651C" w:rsidR="00AF761F" w:rsidRDefault="00AF761F" w:rsidP="00AF761F">
      <w:pPr>
        <w:bidi/>
        <w:jc w:val="both"/>
        <w:rPr>
          <w:rFonts w:asciiTheme="majorBidi" w:hAnsiTheme="majorBidi" w:cstheme="majorBidi"/>
          <w:rtl/>
          <w:lang w:bidi="ar-AE"/>
        </w:rPr>
      </w:pPr>
    </w:p>
    <w:p w14:paraId="762FC77F" w14:textId="7A615348" w:rsidR="00AF761F" w:rsidRDefault="00AF761F" w:rsidP="00AF761F">
      <w:pPr>
        <w:bidi/>
        <w:jc w:val="both"/>
        <w:rPr>
          <w:rFonts w:asciiTheme="majorBidi" w:hAnsiTheme="majorBidi" w:cstheme="majorBidi"/>
          <w:rtl/>
          <w:lang w:bidi="ar-AE"/>
        </w:rPr>
      </w:pPr>
    </w:p>
    <w:p w14:paraId="02C4F64F" w14:textId="4874DB31" w:rsidR="00AF761F" w:rsidRDefault="00AF761F" w:rsidP="00AF761F">
      <w:pPr>
        <w:bidi/>
        <w:jc w:val="both"/>
        <w:rPr>
          <w:rFonts w:asciiTheme="majorBidi" w:hAnsiTheme="majorBidi" w:cstheme="majorBidi"/>
          <w:rtl/>
          <w:lang w:bidi="ar-AE"/>
        </w:rPr>
      </w:pPr>
    </w:p>
    <w:p w14:paraId="4609BBD8" w14:textId="46096CB6" w:rsidR="00AF761F" w:rsidRDefault="00AF761F" w:rsidP="00AF761F">
      <w:pPr>
        <w:bidi/>
        <w:jc w:val="both"/>
        <w:rPr>
          <w:rFonts w:asciiTheme="majorBidi" w:hAnsiTheme="majorBidi" w:cstheme="majorBidi"/>
          <w:rtl/>
          <w:lang w:bidi="ar-AE"/>
        </w:rPr>
      </w:pPr>
    </w:p>
    <w:p w14:paraId="729C5E93" w14:textId="20891506" w:rsidR="00AF761F" w:rsidRDefault="00AF761F" w:rsidP="00AF761F">
      <w:pPr>
        <w:bidi/>
        <w:jc w:val="both"/>
        <w:rPr>
          <w:rFonts w:asciiTheme="majorBidi" w:hAnsiTheme="majorBidi" w:cstheme="majorBidi"/>
          <w:rtl/>
          <w:lang w:bidi="ar-AE"/>
        </w:rPr>
      </w:pPr>
    </w:p>
    <w:p w14:paraId="45F84F43" w14:textId="3B4781CF" w:rsidR="00AF761F" w:rsidRDefault="00AF761F" w:rsidP="00AF761F">
      <w:pPr>
        <w:bidi/>
        <w:jc w:val="both"/>
        <w:rPr>
          <w:rFonts w:asciiTheme="majorBidi" w:hAnsiTheme="majorBidi" w:cstheme="majorBidi"/>
          <w:rtl/>
          <w:lang w:bidi="ar-AE"/>
        </w:rPr>
      </w:pPr>
    </w:p>
    <w:p w14:paraId="414BAD21" w14:textId="73C45EDB" w:rsidR="00AF761F" w:rsidRDefault="00AF761F" w:rsidP="00AF761F">
      <w:pPr>
        <w:bidi/>
        <w:jc w:val="both"/>
        <w:rPr>
          <w:rFonts w:asciiTheme="majorBidi" w:hAnsiTheme="majorBidi" w:cstheme="majorBidi"/>
          <w:rtl/>
          <w:lang w:bidi="ar-AE"/>
        </w:rPr>
      </w:pPr>
    </w:p>
    <w:p w14:paraId="4F77F750" w14:textId="710F3BAF" w:rsidR="00AF761F" w:rsidRDefault="00AF761F" w:rsidP="00AF761F">
      <w:pPr>
        <w:bidi/>
        <w:jc w:val="both"/>
        <w:rPr>
          <w:rFonts w:asciiTheme="majorBidi" w:hAnsiTheme="majorBidi" w:cstheme="majorBidi"/>
          <w:rtl/>
          <w:lang w:bidi="ar-AE"/>
        </w:rPr>
      </w:pPr>
    </w:p>
    <w:p w14:paraId="7071A268" w14:textId="77777777" w:rsidR="00AF761F" w:rsidRDefault="00AF761F" w:rsidP="00AF761F">
      <w:pPr>
        <w:bidi/>
        <w:jc w:val="both"/>
        <w:rPr>
          <w:rFonts w:asciiTheme="majorBidi" w:hAnsiTheme="majorBidi" w:cstheme="majorBidi"/>
          <w:rtl/>
          <w:lang w:bidi="ar-AE"/>
        </w:rPr>
      </w:pPr>
    </w:p>
    <w:p w14:paraId="61CF591F" w14:textId="77777777" w:rsidR="00AF761F" w:rsidRDefault="00AF761F" w:rsidP="00AF761F">
      <w:pPr>
        <w:bidi/>
        <w:jc w:val="both"/>
        <w:rPr>
          <w:rFonts w:asciiTheme="majorBidi" w:hAnsiTheme="majorBidi" w:cstheme="majorBidi"/>
          <w:rtl/>
          <w:lang w:bidi="ar-AE"/>
        </w:rPr>
      </w:pPr>
    </w:p>
    <w:p w14:paraId="32F6CDB0" w14:textId="340D526B" w:rsidR="00B51A95" w:rsidRDefault="00B51A95" w:rsidP="00A43E1D">
      <w:pPr>
        <w:bidi/>
        <w:jc w:val="both"/>
        <w:rPr>
          <w:rFonts w:asciiTheme="majorBidi" w:hAnsiTheme="majorBidi" w:cstheme="majorBidi"/>
          <w:lang w:bidi="ar-AE"/>
        </w:rPr>
      </w:pPr>
    </w:p>
    <w:p w14:paraId="0817826F" w14:textId="6419BF51" w:rsidR="00AF761F" w:rsidRPr="009F046C" w:rsidRDefault="00516BE1" w:rsidP="009F046C">
      <w:pPr>
        <w:pStyle w:val="Heading1"/>
        <w:shd w:val="clear" w:color="auto" w:fill="B68A35"/>
        <w:rPr>
          <w:color w:val="FFFFFF" w:themeColor="background1"/>
          <w:sz w:val="40"/>
          <w:szCs w:val="36"/>
          <w:rtl/>
        </w:rPr>
      </w:pPr>
      <w:bookmarkStart w:id="12" w:name="_Toc96586637"/>
      <w:r w:rsidRPr="0066361A">
        <w:rPr>
          <w:color w:val="FFFFFF" w:themeColor="background1"/>
          <w:sz w:val="40"/>
          <w:szCs w:val="36"/>
          <w:rtl/>
        </w:rPr>
        <w:lastRenderedPageBreak/>
        <w:t>الباب الثالث :</w:t>
      </w:r>
      <w:r w:rsidR="0013056B" w:rsidRPr="0066361A">
        <w:rPr>
          <w:color w:val="FFFFFF" w:themeColor="background1"/>
          <w:sz w:val="40"/>
          <w:szCs w:val="36"/>
          <w:rtl/>
        </w:rPr>
        <w:t>الق</w:t>
      </w:r>
      <w:r w:rsidR="00CD6268" w:rsidRPr="0066361A">
        <w:rPr>
          <w:rFonts w:hint="cs"/>
          <w:color w:val="FFFFFF" w:themeColor="background1"/>
          <w:sz w:val="40"/>
          <w:szCs w:val="36"/>
          <w:rtl/>
        </w:rPr>
        <w:t>ــ</w:t>
      </w:r>
      <w:r w:rsidR="0013056B" w:rsidRPr="0066361A">
        <w:rPr>
          <w:color w:val="FFFFFF" w:themeColor="background1"/>
          <w:sz w:val="40"/>
          <w:szCs w:val="36"/>
          <w:rtl/>
        </w:rPr>
        <w:t>وى العامل</w:t>
      </w:r>
      <w:r w:rsidR="00CD6268" w:rsidRPr="0066361A">
        <w:rPr>
          <w:rFonts w:hint="cs"/>
          <w:color w:val="FFFFFF" w:themeColor="background1"/>
          <w:sz w:val="40"/>
          <w:szCs w:val="36"/>
          <w:rtl/>
        </w:rPr>
        <w:t>ـ</w:t>
      </w:r>
      <w:r w:rsidR="00D55032" w:rsidRPr="0066361A">
        <w:rPr>
          <w:color w:val="FFFFFF" w:themeColor="background1"/>
          <w:sz w:val="40"/>
          <w:szCs w:val="36"/>
          <w:rtl/>
        </w:rPr>
        <w:t>ة البش</w:t>
      </w:r>
      <w:r w:rsidR="00CD6268" w:rsidRPr="0066361A">
        <w:rPr>
          <w:rFonts w:hint="cs"/>
          <w:color w:val="FFFFFF" w:themeColor="background1"/>
          <w:sz w:val="40"/>
          <w:szCs w:val="36"/>
          <w:rtl/>
        </w:rPr>
        <w:t>ـ</w:t>
      </w:r>
      <w:r w:rsidR="00D55032" w:rsidRPr="0066361A">
        <w:rPr>
          <w:color w:val="FFFFFF" w:themeColor="background1"/>
          <w:sz w:val="40"/>
          <w:szCs w:val="36"/>
          <w:rtl/>
        </w:rPr>
        <w:t>رية في مج</w:t>
      </w:r>
      <w:r w:rsidR="00CD6268" w:rsidRPr="0066361A">
        <w:rPr>
          <w:rFonts w:hint="cs"/>
          <w:color w:val="FFFFFF" w:themeColor="background1"/>
          <w:sz w:val="40"/>
          <w:szCs w:val="36"/>
          <w:rtl/>
        </w:rPr>
        <w:t>ـــ</w:t>
      </w:r>
      <w:r w:rsidR="00D55032" w:rsidRPr="0066361A">
        <w:rPr>
          <w:color w:val="FFFFFF" w:themeColor="background1"/>
          <w:sz w:val="40"/>
          <w:szCs w:val="36"/>
          <w:rtl/>
        </w:rPr>
        <w:t>ال الص</w:t>
      </w:r>
      <w:r w:rsidR="00CD6268" w:rsidRPr="0066361A">
        <w:rPr>
          <w:rFonts w:hint="cs"/>
          <w:color w:val="FFFFFF" w:themeColor="background1"/>
          <w:sz w:val="40"/>
          <w:szCs w:val="36"/>
          <w:rtl/>
        </w:rPr>
        <w:t>ـ</w:t>
      </w:r>
      <w:r w:rsidR="00D55032" w:rsidRPr="0066361A">
        <w:rPr>
          <w:color w:val="FFFFFF" w:themeColor="background1"/>
          <w:sz w:val="40"/>
          <w:szCs w:val="36"/>
          <w:rtl/>
        </w:rPr>
        <w:t>ح</w:t>
      </w:r>
      <w:r w:rsidR="00CD6268" w:rsidRPr="0066361A">
        <w:rPr>
          <w:rFonts w:hint="cs"/>
          <w:color w:val="FFFFFF" w:themeColor="background1"/>
          <w:sz w:val="40"/>
          <w:szCs w:val="36"/>
          <w:rtl/>
        </w:rPr>
        <w:t>ــ</w:t>
      </w:r>
      <w:r w:rsidR="00D55032" w:rsidRPr="0066361A">
        <w:rPr>
          <w:color w:val="FFFFFF" w:themeColor="background1"/>
          <w:sz w:val="40"/>
          <w:szCs w:val="36"/>
          <w:rtl/>
        </w:rPr>
        <w:t>ة</w:t>
      </w:r>
      <w:bookmarkEnd w:id="12"/>
    </w:p>
    <w:p w14:paraId="5F64B3F8" w14:textId="7DF389AF" w:rsidR="00D55032" w:rsidRPr="00887F0F" w:rsidRDefault="00D55032" w:rsidP="00151021">
      <w:pPr>
        <w:pStyle w:val="Heading1"/>
        <w:jc w:val="left"/>
        <w:rPr>
          <w:color w:val="CC9900"/>
          <w:rtl/>
        </w:rPr>
      </w:pPr>
      <w:bookmarkStart w:id="13" w:name="_Toc96586638"/>
      <w:r w:rsidRPr="00887F0F">
        <w:rPr>
          <w:rFonts w:hint="cs"/>
          <w:color w:val="CC9900"/>
          <w:rtl/>
        </w:rPr>
        <w:t>أولا : القوى العاملة الصحية على مستوى الدولة</w:t>
      </w:r>
      <w:bookmarkEnd w:id="13"/>
    </w:p>
    <w:p w14:paraId="0A0892CB" w14:textId="73720FD0" w:rsidR="00CD6268" w:rsidRDefault="00516BE1" w:rsidP="00CD6268">
      <w:pPr>
        <w:bidi/>
        <w:spacing w:line="480" w:lineRule="auto"/>
        <w:jc w:val="both"/>
        <w:rPr>
          <w:rFonts w:asciiTheme="majorBidi" w:hAnsiTheme="majorBidi" w:cstheme="majorBidi"/>
          <w:sz w:val="24"/>
          <w:szCs w:val="24"/>
          <w:rtl/>
          <w:lang w:bidi="ar-AE"/>
        </w:rPr>
      </w:pPr>
      <w:r>
        <w:rPr>
          <w:rFonts w:asciiTheme="majorBidi" w:hAnsiTheme="majorBidi" w:cstheme="majorBidi" w:hint="cs"/>
          <w:sz w:val="24"/>
          <w:szCs w:val="24"/>
          <w:rtl/>
          <w:lang w:bidi="ar-AE"/>
        </w:rPr>
        <w:t xml:space="preserve">تنمية </w:t>
      </w:r>
      <w:r w:rsidR="002579E2">
        <w:rPr>
          <w:rFonts w:asciiTheme="majorBidi" w:hAnsiTheme="majorBidi" w:cstheme="majorBidi" w:hint="cs"/>
          <w:sz w:val="24"/>
          <w:szCs w:val="24"/>
          <w:rtl/>
          <w:lang w:bidi="ar-AE"/>
        </w:rPr>
        <w:t>و</w:t>
      </w:r>
      <w:r w:rsidR="001C341A">
        <w:rPr>
          <w:rFonts w:asciiTheme="majorBidi" w:hAnsiTheme="majorBidi" w:cstheme="majorBidi" w:hint="cs"/>
          <w:sz w:val="24"/>
          <w:szCs w:val="24"/>
          <w:rtl/>
          <w:lang w:bidi="ar-AE"/>
        </w:rPr>
        <w:t xml:space="preserve"> تطور القوى العاملة في المجال الصحي أمر حتمي بسبب تطور الخدمات الصحية في وزارة الصحة و وقاية المجتمع. فقد بلغ عدد العاملين في </w:t>
      </w:r>
      <w:r w:rsidR="0013056B">
        <w:rPr>
          <w:rFonts w:asciiTheme="majorBidi" w:hAnsiTheme="majorBidi" w:cstheme="majorBidi" w:hint="cs"/>
          <w:sz w:val="24"/>
          <w:szCs w:val="24"/>
          <w:rtl/>
          <w:lang w:bidi="ar-AE"/>
        </w:rPr>
        <w:t xml:space="preserve">القطاع الصحي بالدولة </w:t>
      </w:r>
      <w:r w:rsidR="001C341A">
        <w:rPr>
          <w:rFonts w:asciiTheme="majorBidi" w:hAnsiTheme="majorBidi" w:cstheme="majorBidi" w:hint="cs"/>
          <w:sz w:val="24"/>
          <w:szCs w:val="24"/>
          <w:rtl/>
          <w:lang w:bidi="ar-AE"/>
        </w:rPr>
        <w:t>في نهاية ديسمبر عام 2018 (</w:t>
      </w:r>
      <w:r w:rsidR="0013056B">
        <w:rPr>
          <w:rFonts w:asciiTheme="majorBidi" w:hAnsiTheme="majorBidi" w:cstheme="majorBidi" w:hint="cs"/>
          <w:sz w:val="24"/>
          <w:szCs w:val="24"/>
          <w:rtl/>
          <w:lang w:bidi="ar-AE"/>
        </w:rPr>
        <w:t>118.121</w:t>
      </w:r>
      <w:r w:rsidR="001C341A">
        <w:rPr>
          <w:rFonts w:asciiTheme="majorBidi" w:hAnsiTheme="majorBidi" w:cstheme="majorBidi" w:hint="cs"/>
          <w:sz w:val="24"/>
          <w:szCs w:val="24"/>
          <w:rtl/>
          <w:lang w:bidi="ar-AE"/>
        </w:rPr>
        <w:t>) موظفا</w:t>
      </w:r>
      <w:r w:rsidR="0013056B">
        <w:rPr>
          <w:rFonts w:asciiTheme="majorBidi" w:hAnsiTheme="majorBidi" w:cstheme="majorBidi" w:hint="cs"/>
          <w:sz w:val="24"/>
          <w:szCs w:val="24"/>
          <w:rtl/>
          <w:lang w:bidi="ar-AE"/>
        </w:rPr>
        <w:t xml:space="preserve"> منهم (</w:t>
      </w:r>
      <w:r w:rsidR="0013056B">
        <w:rPr>
          <w:rFonts w:asciiTheme="majorBidi" w:hAnsiTheme="majorBidi" w:cstheme="majorBidi"/>
          <w:sz w:val="24"/>
          <w:szCs w:val="24"/>
          <w:lang w:bidi="ar-AE"/>
        </w:rPr>
        <w:t xml:space="preserve">24,345 </w:t>
      </w:r>
      <w:r w:rsidR="0013056B">
        <w:rPr>
          <w:rFonts w:asciiTheme="majorBidi" w:hAnsiTheme="majorBidi" w:cstheme="majorBidi" w:hint="cs"/>
          <w:sz w:val="24"/>
          <w:szCs w:val="24"/>
          <w:rtl/>
          <w:lang w:bidi="ar-AE"/>
        </w:rPr>
        <w:t>) طبيب بشري و (</w:t>
      </w:r>
      <w:r w:rsidR="0013056B" w:rsidRPr="007C4B75">
        <w:rPr>
          <w:rFonts w:asciiTheme="majorBidi" w:hAnsiTheme="majorBidi" w:cstheme="majorBidi"/>
          <w:color w:val="000000"/>
        </w:rPr>
        <w:t>6,273</w:t>
      </w:r>
      <w:r w:rsidR="0013056B">
        <w:rPr>
          <w:rFonts w:asciiTheme="majorBidi" w:hAnsiTheme="majorBidi" w:cstheme="majorBidi" w:hint="cs"/>
          <w:sz w:val="24"/>
          <w:szCs w:val="24"/>
          <w:rtl/>
          <w:lang w:bidi="ar-AE"/>
        </w:rPr>
        <w:t>)</w:t>
      </w:r>
      <w:r w:rsidR="0013056B">
        <w:rPr>
          <w:rFonts w:asciiTheme="majorBidi" w:hAnsiTheme="majorBidi" w:cstheme="majorBidi"/>
          <w:sz w:val="24"/>
          <w:szCs w:val="24"/>
          <w:lang w:bidi="ar-AE"/>
        </w:rPr>
        <w:t xml:space="preserve">  </w:t>
      </w:r>
      <w:r w:rsidR="0013056B">
        <w:rPr>
          <w:rFonts w:asciiTheme="majorBidi" w:hAnsiTheme="majorBidi" w:cstheme="majorBidi" w:hint="cs"/>
          <w:sz w:val="24"/>
          <w:szCs w:val="24"/>
          <w:rtl/>
          <w:lang w:bidi="ar-AE"/>
        </w:rPr>
        <w:t>طبيب اسنان و (</w:t>
      </w:r>
      <w:r w:rsidR="0013056B" w:rsidRPr="007C4B75">
        <w:rPr>
          <w:rFonts w:asciiTheme="majorBidi" w:hAnsiTheme="majorBidi" w:cstheme="majorBidi"/>
          <w:color w:val="000000"/>
        </w:rPr>
        <w:t>8,469</w:t>
      </w:r>
      <w:r w:rsidR="0013056B">
        <w:rPr>
          <w:rFonts w:asciiTheme="majorBidi" w:hAnsiTheme="majorBidi" w:cstheme="majorBidi" w:hint="cs"/>
          <w:sz w:val="24"/>
          <w:szCs w:val="24"/>
          <w:rtl/>
          <w:lang w:bidi="ar-AE"/>
        </w:rPr>
        <w:t>) صيدلي و (</w:t>
      </w:r>
      <w:r w:rsidR="00DE43A9" w:rsidRPr="00DE43A9">
        <w:rPr>
          <w:rFonts w:asciiTheme="majorBidi" w:hAnsiTheme="majorBidi" w:cs="Times New Roman"/>
          <w:sz w:val="24"/>
          <w:szCs w:val="24"/>
          <w:rtl/>
          <w:lang w:bidi="ar-AE"/>
        </w:rPr>
        <w:t>55,158</w:t>
      </w:r>
      <w:r w:rsidR="0013056B">
        <w:rPr>
          <w:rFonts w:asciiTheme="majorBidi" w:hAnsiTheme="majorBidi" w:cstheme="majorBidi" w:hint="cs"/>
          <w:sz w:val="24"/>
          <w:szCs w:val="24"/>
          <w:rtl/>
          <w:lang w:bidi="ar-AE"/>
        </w:rPr>
        <w:t>)</w:t>
      </w:r>
      <w:r w:rsidR="00DE43A9">
        <w:rPr>
          <w:rFonts w:asciiTheme="majorBidi" w:hAnsiTheme="majorBidi" w:cstheme="majorBidi" w:hint="cs"/>
          <w:sz w:val="24"/>
          <w:szCs w:val="24"/>
          <w:rtl/>
          <w:lang w:bidi="ar-AE"/>
        </w:rPr>
        <w:t xml:space="preserve"> ممرض موزعين على إمارات الدولة حسب الجدول ادناه :</w:t>
      </w:r>
    </w:p>
    <w:tbl>
      <w:tblPr>
        <w:tblStyle w:val="GridTable5Dark-Accent1"/>
        <w:tblpPr w:leftFromText="180" w:rightFromText="180" w:vertAnchor="page" w:horzAnchor="margin" w:tblpY="5548"/>
        <w:bidiVisual/>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1221"/>
        <w:gridCol w:w="1221"/>
        <w:gridCol w:w="1220"/>
        <w:gridCol w:w="1221"/>
        <w:gridCol w:w="1221"/>
        <w:gridCol w:w="1221"/>
      </w:tblGrid>
      <w:tr w:rsidR="00CD6268" w:rsidRPr="007C4B75" w14:paraId="12E68DAB" w14:textId="77777777" w:rsidTr="002B7DCB">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220" w:type="dxa"/>
            <w:tcBorders>
              <w:top w:val="none" w:sz="0" w:space="0" w:color="auto"/>
              <w:left w:val="none" w:sz="0" w:space="0" w:color="auto"/>
              <w:right w:val="none" w:sz="0" w:space="0" w:color="auto"/>
            </w:tcBorders>
            <w:shd w:val="clear" w:color="auto" w:fill="B68A35"/>
            <w:vAlign w:val="center"/>
          </w:tcPr>
          <w:p w14:paraId="0ACFE9F0" w14:textId="77777777" w:rsidR="00CD6268" w:rsidRPr="00660861" w:rsidRDefault="00CD6268" w:rsidP="00DE018C">
            <w:pPr>
              <w:bidi/>
              <w:rPr>
                <w:rFonts w:asciiTheme="majorBidi" w:hAnsiTheme="majorBidi" w:cstheme="majorBidi"/>
                <w:sz w:val="22"/>
                <w:szCs w:val="22"/>
              </w:rPr>
            </w:pPr>
            <w:r w:rsidRPr="00660861">
              <w:rPr>
                <w:rFonts w:asciiTheme="majorBidi" w:hAnsiTheme="majorBidi" w:cstheme="majorBidi"/>
                <w:sz w:val="22"/>
                <w:szCs w:val="22"/>
                <w:rtl/>
              </w:rPr>
              <w:t>الامارة</w:t>
            </w:r>
          </w:p>
        </w:tc>
        <w:tc>
          <w:tcPr>
            <w:tcW w:w="1221" w:type="dxa"/>
            <w:tcBorders>
              <w:top w:val="none" w:sz="0" w:space="0" w:color="auto"/>
              <w:left w:val="none" w:sz="0" w:space="0" w:color="auto"/>
              <w:right w:val="none" w:sz="0" w:space="0" w:color="auto"/>
            </w:tcBorders>
            <w:shd w:val="clear" w:color="auto" w:fill="B68A35"/>
            <w:vAlign w:val="center"/>
          </w:tcPr>
          <w:p w14:paraId="654E4432" w14:textId="77777777" w:rsidR="00CD6268" w:rsidRPr="00660861" w:rsidRDefault="00CD6268" w:rsidP="002B7DCB">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660861">
              <w:rPr>
                <w:rFonts w:asciiTheme="majorBidi" w:hAnsiTheme="majorBidi" w:cstheme="majorBidi"/>
                <w:sz w:val="22"/>
                <w:szCs w:val="22"/>
                <w:rtl/>
              </w:rPr>
              <w:t xml:space="preserve">طبيب بشرى </w:t>
            </w:r>
            <w:r w:rsidRPr="002B7DCB">
              <w:rPr>
                <w:rFonts w:asciiTheme="majorBidi" w:hAnsiTheme="majorBidi" w:cstheme="majorBidi"/>
                <w:sz w:val="20"/>
                <w:szCs w:val="20"/>
              </w:rPr>
              <w:t>Doctor</w:t>
            </w:r>
          </w:p>
        </w:tc>
        <w:tc>
          <w:tcPr>
            <w:tcW w:w="1221" w:type="dxa"/>
            <w:tcBorders>
              <w:top w:val="none" w:sz="0" w:space="0" w:color="auto"/>
              <w:left w:val="none" w:sz="0" w:space="0" w:color="auto"/>
              <w:right w:val="none" w:sz="0" w:space="0" w:color="auto"/>
            </w:tcBorders>
            <w:shd w:val="clear" w:color="auto" w:fill="B68A35"/>
            <w:vAlign w:val="center"/>
          </w:tcPr>
          <w:p w14:paraId="069B3238" w14:textId="77777777" w:rsidR="00CD6268" w:rsidRPr="00660861" w:rsidRDefault="00CD6268" w:rsidP="002B7DCB">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660861">
              <w:rPr>
                <w:rFonts w:asciiTheme="majorBidi" w:hAnsiTheme="majorBidi" w:cstheme="majorBidi" w:hint="cs"/>
                <w:sz w:val="22"/>
                <w:szCs w:val="22"/>
                <w:rtl/>
              </w:rPr>
              <w:t>طبيب اسنان</w:t>
            </w:r>
          </w:p>
          <w:p w14:paraId="0AE25215" w14:textId="77777777" w:rsidR="00CD6268" w:rsidRPr="00660861" w:rsidRDefault="00CD6268" w:rsidP="002B7DCB">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2B7DCB">
              <w:rPr>
                <w:rFonts w:asciiTheme="majorBidi" w:hAnsiTheme="majorBidi" w:cstheme="majorBidi"/>
                <w:sz w:val="20"/>
                <w:szCs w:val="20"/>
              </w:rPr>
              <w:t>Dentist</w:t>
            </w:r>
          </w:p>
        </w:tc>
        <w:tc>
          <w:tcPr>
            <w:tcW w:w="1220" w:type="dxa"/>
            <w:tcBorders>
              <w:top w:val="none" w:sz="0" w:space="0" w:color="auto"/>
              <w:left w:val="none" w:sz="0" w:space="0" w:color="auto"/>
              <w:right w:val="none" w:sz="0" w:space="0" w:color="auto"/>
            </w:tcBorders>
            <w:shd w:val="clear" w:color="auto" w:fill="B68A35"/>
            <w:vAlign w:val="center"/>
          </w:tcPr>
          <w:p w14:paraId="2773AAE6" w14:textId="77777777" w:rsidR="00CD6268" w:rsidRPr="00660861" w:rsidRDefault="00CD6268" w:rsidP="002B7DCB">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660861">
              <w:rPr>
                <w:rFonts w:asciiTheme="majorBidi" w:hAnsiTheme="majorBidi" w:cstheme="majorBidi"/>
                <w:sz w:val="22"/>
                <w:szCs w:val="22"/>
                <w:rtl/>
              </w:rPr>
              <w:t>صيدلـ</w:t>
            </w:r>
            <w:r w:rsidRPr="00660861">
              <w:rPr>
                <w:rFonts w:asciiTheme="majorBidi" w:hAnsiTheme="majorBidi" w:cstheme="majorBidi" w:hint="cs"/>
                <w:sz w:val="22"/>
                <w:szCs w:val="22"/>
                <w:rtl/>
              </w:rPr>
              <w:t>ي</w:t>
            </w:r>
          </w:p>
          <w:p w14:paraId="1B700708" w14:textId="77777777" w:rsidR="00CD6268" w:rsidRPr="00660861" w:rsidRDefault="00CD6268" w:rsidP="002B7DCB">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2B7DCB">
              <w:rPr>
                <w:rFonts w:asciiTheme="majorBidi" w:hAnsiTheme="majorBidi" w:cstheme="majorBidi"/>
                <w:sz w:val="20"/>
                <w:szCs w:val="20"/>
              </w:rPr>
              <w:t>Pharmacist</w:t>
            </w:r>
          </w:p>
        </w:tc>
        <w:tc>
          <w:tcPr>
            <w:tcW w:w="1221" w:type="dxa"/>
            <w:tcBorders>
              <w:top w:val="none" w:sz="0" w:space="0" w:color="auto"/>
              <w:left w:val="none" w:sz="0" w:space="0" w:color="auto"/>
              <w:right w:val="none" w:sz="0" w:space="0" w:color="auto"/>
            </w:tcBorders>
            <w:shd w:val="clear" w:color="auto" w:fill="B68A35"/>
            <w:vAlign w:val="center"/>
          </w:tcPr>
          <w:p w14:paraId="33CA90B4" w14:textId="77777777" w:rsidR="00CD6268" w:rsidRPr="00660861" w:rsidRDefault="00CD6268" w:rsidP="002B7DCB">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660861">
              <w:rPr>
                <w:rFonts w:asciiTheme="majorBidi" w:hAnsiTheme="majorBidi" w:cstheme="majorBidi"/>
                <w:sz w:val="22"/>
                <w:szCs w:val="22"/>
                <w:rtl/>
              </w:rPr>
              <w:t>ممر</w:t>
            </w:r>
            <w:r w:rsidRPr="00660861">
              <w:rPr>
                <w:rFonts w:asciiTheme="majorBidi" w:hAnsiTheme="majorBidi" w:cstheme="majorBidi" w:hint="cs"/>
                <w:sz w:val="22"/>
                <w:szCs w:val="22"/>
                <w:rtl/>
              </w:rPr>
              <w:t>ض</w:t>
            </w:r>
          </w:p>
          <w:p w14:paraId="7D1E1836" w14:textId="11BDCE8B" w:rsidR="00CD6268" w:rsidRPr="00660861" w:rsidRDefault="00CD6268" w:rsidP="002B7DCB">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2B7DCB">
              <w:rPr>
                <w:rFonts w:asciiTheme="majorBidi" w:hAnsiTheme="majorBidi" w:cstheme="majorBidi"/>
                <w:sz w:val="20"/>
                <w:szCs w:val="20"/>
              </w:rPr>
              <w:t>Nurse</w:t>
            </w:r>
          </w:p>
        </w:tc>
        <w:tc>
          <w:tcPr>
            <w:tcW w:w="1221" w:type="dxa"/>
            <w:tcBorders>
              <w:top w:val="none" w:sz="0" w:space="0" w:color="auto"/>
              <w:left w:val="none" w:sz="0" w:space="0" w:color="auto"/>
              <w:right w:val="none" w:sz="0" w:space="0" w:color="auto"/>
            </w:tcBorders>
            <w:shd w:val="clear" w:color="auto" w:fill="B68A35"/>
            <w:vAlign w:val="center"/>
          </w:tcPr>
          <w:p w14:paraId="0693D31F" w14:textId="77777777" w:rsidR="00CD6268" w:rsidRPr="00660861" w:rsidRDefault="00CD6268" w:rsidP="002B7DCB">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660861">
              <w:rPr>
                <w:rFonts w:asciiTheme="majorBidi" w:hAnsiTheme="majorBidi" w:cstheme="majorBidi"/>
                <w:sz w:val="22"/>
                <w:szCs w:val="22"/>
                <w:rtl/>
              </w:rPr>
              <w:t>فنييو</w:t>
            </w:r>
            <w:r w:rsidRPr="00660861">
              <w:rPr>
                <w:rFonts w:asciiTheme="majorBidi" w:hAnsiTheme="majorBidi" w:cstheme="majorBidi" w:hint="cs"/>
                <w:sz w:val="22"/>
                <w:szCs w:val="22"/>
                <w:rtl/>
              </w:rPr>
              <w:t>ن</w:t>
            </w:r>
          </w:p>
          <w:p w14:paraId="7016F758" w14:textId="77777777" w:rsidR="00CD6268" w:rsidRPr="00660861" w:rsidRDefault="00CD6268" w:rsidP="002B7DCB">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2B7DCB">
              <w:rPr>
                <w:rFonts w:asciiTheme="majorBidi" w:hAnsiTheme="majorBidi" w:cstheme="majorBidi"/>
                <w:sz w:val="20"/>
                <w:szCs w:val="20"/>
              </w:rPr>
              <w:t>Paramedic</w:t>
            </w:r>
          </w:p>
        </w:tc>
        <w:tc>
          <w:tcPr>
            <w:tcW w:w="1221" w:type="dxa"/>
            <w:tcBorders>
              <w:top w:val="none" w:sz="0" w:space="0" w:color="auto"/>
              <w:left w:val="none" w:sz="0" w:space="0" w:color="auto"/>
              <w:right w:val="none" w:sz="0" w:space="0" w:color="auto"/>
            </w:tcBorders>
            <w:shd w:val="clear" w:color="auto" w:fill="B68A35"/>
            <w:vAlign w:val="center"/>
          </w:tcPr>
          <w:p w14:paraId="3C1BD5D1" w14:textId="77777777" w:rsidR="00CD6268" w:rsidRPr="00660861" w:rsidRDefault="00CD6268" w:rsidP="002B7DCB">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660861">
              <w:rPr>
                <w:rFonts w:asciiTheme="majorBidi" w:hAnsiTheme="majorBidi" w:cstheme="majorBidi"/>
                <w:sz w:val="22"/>
                <w:szCs w:val="22"/>
                <w:rtl/>
              </w:rPr>
              <w:t xml:space="preserve">المجموع  </w:t>
            </w:r>
            <w:r w:rsidRPr="002B7DCB">
              <w:rPr>
                <w:rFonts w:asciiTheme="majorBidi" w:hAnsiTheme="majorBidi" w:cstheme="majorBidi"/>
                <w:sz w:val="20"/>
                <w:szCs w:val="20"/>
              </w:rPr>
              <w:t>Total</w:t>
            </w:r>
          </w:p>
        </w:tc>
      </w:tr>
      <w:tr w:rsidR="00CD6268" w:rsidRPr="007C4B75" w14:paraId="04DA5C21" w14:textId="77777777" w:rsidTr="00B007F0">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220" w:type="dxa"/>
            <w:tcBorders>
              <w:left w:val="none" w:sz="0" w:space="0" w:color="auto"/>
            </w:tcBorders>
            <w:shd w:val="clear" w:color="auto" w:fill="D9D9D9" w:themeFill="background1" w:themeFillShade="D9"/>
            <w:vAlign w:val="center"/>
          </w:tcPr>
          <w:p w14:paraId="31D58B53" w14:textId="77777777" w:rsidR="00CD6268" w:rsidRPr="00B007F0" w:rsidRDefault="00CD6268" w:rsidP="00CD6268">
            <w:pPr>
              <w:bidi/>
              <w:jc w:val="both"/>
              <w:rPr>
                <w:rFonts w:asciiTheme="majorBidi" w:hAnsiTheme="majorBidi" w:cstheme="majorBidi"/>
                <w:color w:val="auto"/>
                <w:sz w:val="22"/>
                <w:szCs w:val="22"/>
                <w:rtl/>
              </w:rPr>
            </w:pPr>
            <w:r w:rsidRPr="00B007F0">
              <w:rPr>
                <w:rFonts w:asciiTheme="majorBidi" w:hAnsiTheme="majorBidi" w:cstheme="majorBidi"/>
                <w:color w:val="auto"/>
                <w:sz w:val="22"/>
                <w:szCs w:val="22"/>
                <w:rtl/>
              </w:rPr>
              <w:t>ابوظبي</w:t>
            </w:r>
          </w:p>
        </w:tc>
        <w:tc>
          <w:tcPr>
            <w:tcW w:w="1221" w:type="dxa"/>
            <w:shd w:val="clear" w:color="auto" w:fill="auto"/>
            <w:vAlign w:val="center"/>
          </w:tcPr>
          <w:p w14:paraId="684EBD73" w14:textId="77777777" w:rsidR="00CD6268" w:rsidRPr="00E50070" w:rsidRDefault="00CD6268" w:rsidP="00CD626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rPr>
            </w:pPr>
            <w:r w:rsidRPr="00E50070">
              <w:rPr>
                <w:rFonts w:asciiTheme="majorBidi" w:hAnsiTheme="majorBidi" w:cstheme="majorBidi"/>
                <w:sz w:val="22"/>
                <w:szCs w:val="22"/>
              </w:rPr>
              <w:t>9,757</w:t>
            </w:r>
          </w:p>
        </w:tc>
        <w:tc>
          <w:tcPr>
            <w:tcW w:w="1221" w:type="dxa"/>
            <w:shd w:val="clear" w:color="auto" w:fill="auto"/>
            <w:vAlign w:val="center"/>
          </w:tcPr>
          <w:p w14:paraId="2FC6DDDD" w14:textId="77777777" w:rsidR="00CD6268" w:rsidRPr="00E50070" w:rsidRDefault="00CD6268" w:rsidP="00CD626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E50070">
              <w:rPr>
                <w:rFonts w:asciiTheme="majorBidi" w:hAnsiTheme="majorBidi" w:cstheme="majorBidi"/>
                <w:sz w:val="22"/>
                <w:szCs w:val="22"/>
              </w:rPr>
              <w:t>2,149</w:t>
            </w:r>
          </w:p>
        </w:tc>
        <w:tc>
          <w:tcPr>
            <w:tcW w:w="1220" w:type="dxa"/>
            <w:shd w:val="clear" w:color="auto" w:fill="auto"/>
            <w:vAlign w:val="center"/>
          </w:tcPr>
          <w:p w14:paraId="7B3A2F23" w14:textId="77777777" w:rsidR="00CD6268" w:rsidRPr="00E50070" w:rsidRDefault="00CD6268" w:rsidP="00CD626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E50070">
              <w:rPr>
                <w:rFonts w:asciiTheme="majorBidi" w:hAnsiTheme="majorBidi" w:cstheme="majorBidi"/>
                <w:sz w:val="22"/>
                <w:szCs w:val="22"/>
              </w:rPr>
              <w:t>4,119</w:t>
            </w:r>
          </w:p>
        </w:tc>
        <w:tc>
          <w:tcPr>
            <w:tcW w:w="1221" w:type="dxa"/>
            <w:shd w:val="clear" w:color="auto" w:fill="auto"/>
            <w:vAlign w:val="center"/>
          </w:tcPr>
          <w:p w14:paraId="022F5957" w14:textId="77777777" w:rsidR="00CD6268" w:rsidRPr="00E50070" w:rsidRDefault="00CD6268" w:rsidP="00CD626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E50070">
              <w:rPr>
                <w:rFonts w:asciiTheme="majorBidi" w:hAnsiTheme="majorBidi" w:cstheme="majorBidi"/>
                <w:sz w:val="22"/>
                <w:szCs w:val="22"/>
              </w:rPr>
              <w:t>27,652</w:t>
            </w:r>
          </w:p>
        </w:tc>
        <w:tc>
          <w:tcPr>
            <w:tcW w:w="1221" w:type="dxa"/>
            <w:shd w:val="clear" w:color="auto" w:fill="auto"/>
            <w:vAlign w:val="center"/>
          </w:tcPr>
          <w:p w14:paraId="6D830963" w14:textId="77777777" w:rsidR="00CD6268" w:rsidRPr="00E50070" w:rsidRDefault="00CD6268" w:rsidP="00CD626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E50070">
              <w:rPr>
                <w:rFonts w:asciiTheme="majorBidi" w:hAnsiTheme="majorBidi" w:cstheme="majorBidi"/>
                <w:sz w:val="22"/>
                <w:szCs w:val="22"/>
              </w:rPr>
              <w:t>9,494</w:t>
            </w:r>
          </w:p>
        </w:tc>
        <w:tc>
          <w:tcPr>
            <w:tcW w:w="1221" w:type="dxa"/>
            <w:shd w:val="clear" w:color="auto" w:fill="B68A35"/>
            <w:vAlign w:val="center"/>
          </w:tcPr>
          <w:p w14:paraId="570C104E" w14:textId="77777777" w:rsidR="00CD6268" w:rsidRPr="005C4ED6" w:rsidRDefault="00CD6268" w:rsidP="00CD626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FFFFFF" w:themeColor="background1"/>
                <w:sz w:val="22"/>
                <w:szCs w:val="22"/>
              </w:rPr>
            </w:pPr>
            <w:r w:rsidRPr="005C4ED6">
              <w:rPr>
                <w:rFonts w:asciiTheme="majorBidi" w:hAnsiTheme="majorBidi" w:cstheme="majorBidi"/>
                <w:b/>
                <w:bCs/>
                <w:color w:val="FFFFFF" w:themeColor="background1"/>
                <w:sz w:val="22"/>
                <w:szCs w:val="22"/>
              </w:rPr>
              <w:t>53,171</w:t>
            </w:r>
          </w:p>
        </w:tc>
      </w:tr>
      <w:tr w:rsidR="00CD6268" w:rsidRPr="007C4B75" w14:paraId="7D87C977" w14:textId="77777777" w:rsidTr="00B007F0">
        <w:trPr>
          <w:trHeight w:val="315"/>
        </w:trPr>
        <w:tc>
          <w:tcPr>
            <w:cnfStyle w:val="001000000000" w:firstRow="0" w:lastRow="0" w:firstColumn="1" w:lastColumn="0" w:oddVBand="0" w:evenVBand="0" w:oddHBand="0" w:evenHBand="0" w:firstRowFirstColumn="0" w:firstRowLastColumn="0" w:lastRowFirstColumn="0" w:lastRowLastColumn="0"/>
            <w:tcW w:w="1220" w:type="dxa"/>
            <w:tcBorders>
              <w:left w:val="none" w:sz="0" w:space="0" w:color="auto"/>
            </w:tcBorders>
            <w:shd w:val="clear" w:color="auto" w:fill="D9D9D9" w:themeFill="background1" w:themeFillShade="D9"/>
            <w:vAlign w:val="center"/>
          </w:tcPr>
          <w:p w14:paraId="480CFEA8" w14:textId="77777777" w:rsidR="00CD6268" w:rsidRPr="00B007F0" w:rsidRDefault="00CD6268" w:rsidP="00CD6268">
            <w:pPr>
              <w:bidi/>
              <w:jc w:val="both"/>
              <w:rPr>
                <w:rFonts w:asciiTheme="majorBidi" w:hAnsiTheme="majorBidi" w:cstheme="majorBidi"/>
                <w:color w:val="auto"/>
                <w:sz w:val="22"/>
                <w:szCs w:val="22"/>
              </w:rPr>
            </w:pPr>
            <w:r w:rsidRPr="00B007F0">
              <w:rPr>
                <w:rFonts w:asciiTheme="majorBidi" w:hAnsiTheme="majorBidi" w:cstheme="majorBidi"/>
                <w:color w:val="auto"/>
                <w:sz w:val="22"/>
                <w:szCs w:val="22"/>
                <w:rtl/>
              </w:rPr>
              <w:t>دبي</w:t>
            </w:r>
          </w:p>
        </w:tc>
        <w:tc>
          <w:tcPr>
            <w:tcW w:w="1221" w:type="dxa"/>
            <w:shd w:val="clear" w:color="auto" w:fill="auto"/>
            <w:vAlign w:val="center"/>
          </w:tcPr>
          <w:p w14:paraId="3592545D" w14:textId="77777777" w:rsidR="00CD6268" w:rsidRPr="00E50070" w:rsidRDefault="00CD6268" w:rsidP="00CD626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E50070">
              <w:rPr>
                <w:rFonts w:asciiTheme="majorBidi" w:hAnsiTheme="majorBidi" w:cstheme="majorBidi"/>
                <w:sz w:val="22"/>
                <w:szCs w:val="22"/>
              </w:rPr>
              <w:t>9203</w:t>
            </w:r>
          </w:p>
        </w:tc>
        <w:tc>
          <w:tcPr>
            <w:tcW w:w="1221" w:type="dxa"/>
            <w:shd w:val="clear" w:color="auto" w:fill="auto"/>
            <w:vAlign w:val="center"/>
          </w:tcPr>
          <w:p w14:paraId="49BB4BC0" w14:textId="77777777" w:rsidR="00CD6268" w:rsidRPr="00E50070" w:rsidRDefault="00CD6268" w:rsidP="00CD626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E50070">
              <w:rPr>
                <w:rFonts w:asciiTheme="majorBidi" w:hAnsiTheme="majorBidi" w:cstheme="majorBidi"/>
                <w:sz w:val="22"/>
                <w:szCs w:val="22"/>
              </w:rPr>
              <w:t>2322</w:t>
            </w:r>
          </w:p>
        </w:tc>
        <w:tc>
          <w:tcPr>
            <w:tcW w:w="1220" w:type="dxa"/>
            <w:shd w:val="clear" w:color="auto" w:fill="auto"/>
            <w:vAlign w:val="center"/>
          </w:tcPr>
          <w:p w14:paraId="3155E808" w14:textId="77777777" w:rsidR="00CD6268" w:rsidRPr="00E50070" w:rsidRDefault="00CD6268" w:rsidP="00CD626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E50070">
              <w:rPr>
                <w:rFonts w:asciiTheme="majorBidi" w:hAnsiTheme="majorBidi" w:cstheme="majorBidi"/>
                <w:sz w:val="22"/>
                <w:szCs w:val="22"/>
              </w:rPr>
              <w:t>1424</w:t>
            </w:r>
          </w:p>
        </w:tc>
        <w:tc>
          <w:tcPr>
            <w:tcW w:w="1221" w:type="dxa"/>
            <w:shd w:val="clear" w:color="auto" w:fill="auto"/>
            <w:vAlign w:val="center"/>
          </w:tcPr>
          <w:p w14:paraId="47B3483B" w14:textId="77777777" w:rsidR="00CD6268" w:rsidRPr="00E50070" w:rsidRDefault="00CD6268" w:rsidP="00CD626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E50070">
              <w:rPr>
                <w:rFonts w:asciiTheme="majorBidi" w:hAnsiTheme="majorBidi" w:cstheme="majorBidi"/>
                <w:sz w:val="22"/>
                <w:szCs w:val="22"/>
              </w:rPr>
              <w:t>17674</w:t>
            </w:r>
          </w:p>
        </w:tc>
        <w:tc>
          <w:tcPr>
            <w:tcW w:w="1221" w:type="dxa"/>
            <w:shd w:val="clear" w:color="auto" w:fill="auto"/>
            <w:vAlign w:val="center"/>
          </w:tcPr>
          <w:p w14:paraId="43E6EAA8" w14:textId="77777777" w:rsidR="00CD6268" w:rsidRPr="00E50070" w:rsidRDefault="00CD6268" w:rsidP="00CD626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E50070">
              <w:rPr>
                <w:rFonts w:asciiTheme="majorBidi" w:hAnsiTheme="majorBidi" w:cstheme="majorBidi"/>
                <w:sz w:val="22"/>
                <w:szCs w:val="22"/>
              </w:rPr>
              <w:t>8787</w:t>
            </w:r>
          </w:p>
        </w:tc>
        <w:tc>
          <w:tcPr>
            <w:tcW w:w="1221" w:type="dxa"/>
            <w:shd w:val="clear" w:color="auto" w:fill="B68A35"/>
            <w:vAlign w:val="center"/>
          </w:tcPr>
          <w:p w14:paraId="0CC5061A" w14:textId="77777777" w:rsidR="00CD6268" w:rsidRPr="005C4ED6" w:rsidRDefault="00CD6268" w:rsidP="00CD626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FFFFFF" w:themeColor="background1"/>
                <w:sz w:val="22"/>
                <w:szCs w:val="22"/>
              </w:rPr>
            </w:pPr>
            <w:r w:rsidRPr="005C4ED6">
              <w:rPr>
                <w:rFonts w:asciiTheme="majorBidi" w:hAnsiTheme="majorBidi" w:cstheme="majorBidi"/>
                <w:b/>
                <w:bCs/>
                <w:color w:val="FFFFFF" w:themeColor="background1"/>
                <w:sz w:val="22"/>
                <w:szCs w:val="22"/>
              </w:rPr>
              <w:t>39,410</w:t>
            </w:r>
          </w:p>
        </w:tc>
      </w:tr>
      <w:tr w:rsidR="00CD6268" w:rsidRPr="007C4B75" w14:paraId="68A883F9" w14:textId="77777777" w:rsidTr="00B007F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20" w:type="dxa"/>
            <w:tcBorders>
              <w:left w:val="none" w:sz="0" w:space="0" w:color="auto"/>
            </w:tcBorders>
            <w:shd w:val="clear" w:color="auto" w:fill="D9D9D9" w:themeFill="background1" w:themeFillShade="D9"/>
            <w:vAlign w:val="center"/>
          </w:tcPr>
          <w:p w14:paraId="5D48D902" w14:textId="77777777" w:rsidR="00CD6268" w:rsidRPr="00B007F0" w:rsidRDefault="00CD6268" w:rsidP="00CD6268">
            <w:pPr>
              <w:bidi/>
              <w:jc w:val="both"/>
              <w:rPr>
                <w:rFonts w:asciiTheme="majorBidi" w:hAnsiTheme="majorBidi" w:cstheme="majorBidi"/>
                <w:color w:val="auto"/>
                <w:sz w:val="22"/>
                <w:szCs w:val="22"/>
              </w:rPr>
            </w:pPr>
            <w:r w:rsidRPr="00B007F0">
              <w:rPr>
                <w:rFonts w:asciiTheme="majorBidi" w:hAnsiTheme="majorBidi" w:cstheme="majorBidi"/>
                <w:color w:val="auto"/>
                <w:sz w:val="22"/>
                <w:szCs w:val="22"/>
                <w:rtl/>
              </w:rPr>
              <w:t>الشارقة</w:t>
            </w:r>
          </w:p>
        </w:tc>
        <w:tc>
          <w:tcPr>
            <w:tcW w:w="1221" w:type="dxa"/>
            <w:shd w:val="clear" w:color="auto" w:fill="auto"/>
            <w:vAlign w:val="center"/>
          </w:tcPr>
          <w:p w14:paraId="4EBA0874" w14:textId="77777777" w:rsidR="00CD6268" w:rsidRPr="00E50070" w:rsidRDefault="00CD6268" w:rsidP="00CD626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rPr>
            </w:pPr>
            <w:r w:rsidRPr="00E50070">
              <w:rPr>
                <w:rFonts w:asciiTheme="majorBidi" w:hAnsiTheme="majorBidi" w:cstheme="majorBidi"/>
                <w:sz w:val="22"/>
                <w:szCs w:val="22"/>
              </w:rPr>
              <w:t>2875</w:t>
            </w:r>
          </w:p>
        </w:tc>
        <w:tc>
          <w:tcPr>
            <w:tcW w:w="1221" w:type="dxa"/>
            <w:shd w:val="clear" w:color="auto" w:fill="auto"/>
            <w:vAlign w:val="center"/>
          </w:tcPr>
          <w:p w14:paraId="51E3251A" w14:textId="77777777" w:rsidR="00CD6268" w:rsidRPr="00E50070" w:rsidRDefault="00CD6268" w:rsidP="00CD626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E50070">
              <w:rPr>
                <w:rFonts w:asciiTheme="majorBidi" w:hAnsiTheme="majorBidi" w:cstheme="majorBidi"/>
                <w:sz w:val="22"/>
                <w:szCs w:val="22"/>
              </w:rPr>
              <w:t>1025</w:t>
            </w:r>
          </w:p>
        </w:tc>
        <w:tc>
          <w:tcPr>
            <w:tcW w:w="1220" w:type="dxa"/>
            <w:shd w:val="clear" w:color="auto" w:fill="auto"/>
            <w:vAlign w:val="center"/>
          </w:tcPr>
          <w:p w14:paraId="121343EB" w14:textId="77777777" w:rsidR="00CD6268" w:rsidRPr="00E50070" w:rsidRDefault="00CD6268" w:rsidP="00CD626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E50070">
              <w:rPr>
                <w:rFonts w:asciiTheme="majorBidi" w:hAnsiTheme="majorBidi" w:cstheme="majorBidi"/>
                <w:sz w:val="22"/>
                <w:szCs w:val="22"/>
              </w:rPr>
              <w:t>1611</w:t>
            </w:r>
          </w:p>
        </w:tc>
        <w:tc>
          <w:tcPr>
            <w:tcW w:w="1221" w:type="dxa"/>
            <w:shd w:val="clear" w:color="auto" w:fill="auto"/>
            <w:vAlign w:val="center"/>
          </w:tcPr>
          <w:p w14:paraId="08215050" w14:textId="77777777" w:rsidR="00CD6268" w:rsidRPr="00E50070" w:rsidRDefault="00CD6268" w:rsidP="00CD626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E50070">
              <w:rPr>
                <w:rFonts w:asciiTheme="majorBidi" w:hAnsiTheme="majorBidi" w:cstheme="majorBidi"/>
                <w:sz w:val="22"/>
                <w:szCs w:val="22"/>
              </w:rPr>
              <w:t>4833</w:t>
            </w:r>
          </w:p>
        </w:tc>
        <w:tc>
          <w:tcPr>
            <w:tcW w:w="1221" w:type="dxa"/>
            <w:shd w:val="clear" w:color="auto" w:fill="auto"/>
            <w:vAlign w:val="center"/>
          </w:tcPr>
          <w:p w14:paraId="0112BA8C" w14:textId="77777777" w:rsidR="00CD6268" w:rsidRPr="00E50070" w:rsidRDefault="00CD6268" w:rsidP="00CD626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E50070">
              <w:rPr>
                <w:rFonts w:asciiTheme="majorBidi" w:hAnsiTheme="majorBidi" w:cstheme="majorBidi"/>
                <w:sz w:val="22"/>
                <w:szCs w:val="22"/>
              </w:rPr>
              <w:t>2657</w:t>
            </w:r>
          </w:p>
        </w:tc>
        <w:tc>
          <w:tcPr>
            <w:tcW w:w="1221" w:type="dxa"/>
            <w:shd w:val="clear" w:color="auto" w:fill="B68A35"/>
            <w:vAlign w:val="center"/>
          </w:tcPr>
          <w:p w14:paraId="468B4A27" w14:textId="77777777" w:rsidR="00CD6268" w:rsidRPr="005C4ED6" w:rsidRDefault="00CD6268" w:rsidP="00CD626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FFFFFF" w:themeColor="background1"/>
                <w:sz w:val="22"/>
                <w:szCs w:val="22"/>
              </w:rPr>
            </w:pPr>
            <w:r w:rsidRPr="005C4ED6">
              <w:rPr>
                <w:rFonts w:asciiTheme="majorBidi" w:hAnsiTheme="majorBidi" w:cstheme="majorBidi"/>
                <w:b/>
                <w:bCs/>
                <w:color w:val="FFFFFF" w:themeColor="background1"/>
                <w:sz w:val="22"/>
                <w:szCs w:val="22"/>
              </w:rPr>
              <w:t>13,001</w:t>
            </w:r>
          </w:p>
        </w:tc>
      </w:tr>
      <w:tr w:rsidR="00CD6268" w:rsidRPr="007C4B75" w14:paraId="2E59CA2F" w14:textId="77777777" w:rsidTr="00B007F0">
        <w:trPr>
          <w:trHeight w:val="372"/>
        </w:trPr>
        <w:tc>
          <w:tcPr>
            <w:cnfStyle w:val="001000000000" w:firstRow="0" w:lastRow="0" w:firstColumn="1" w:lastColumn="0" w:oddVBand="0" w:evenVBand="0" w:oddHBand="0" w:evenHBand="0" w:firstRowFirstColumn="0" w:firstRowLastColumn="0" w:lastRowFirstColumn="0" w:lastRowLastColumn="0"/>
            <w:tcW w:w="1220" w:type="dxa"/>
            <w:tcBorders>
              <w:left w:val="none" w:sz="0" w:space="0" w:color="auto"/>
            </w:tcBorders>
            <w:shd w:val="clear" w:color="auto" w:fill="D9D9D9" w:themeFill="background1" w:themeFillShade="D9"/>
            <w:vAlign w:val="center"/>
          </w:tcPr>
          <w:p w14:paraId="23DBC98A" w14:textId="77777777" w:rsidR="00CD6268" w:rsidRPr="00B007F0" w:rsidRDefault="00CD6268" w:rsidP="00CD6268">
            <w:pPr>
              <w:bidi/>
              <w:jc w:val="both"/>
              <w:rPr>
                <w:rFonts w:asciiTheme="majorBidi" w:hAnsiTheme="majorBidi" w:cstheme="majorBidi"/>
                <w:color w:val="auto"/>
                <w:sz w:val="22"/>
                <w:szCs w:val="22"/>
              </w:rPr>
            </w:pPr>
            <w:r w:rsidRPr="00B007F0">
              <w:rPr>
                <w:rFonts w:asciiTheme="majorBidi" w:hAnsiTheme="majorBidi" w:cstheme="majorBidi"/>
                <w:color w:val="auto"/>
                <w:sz w:val="22"/>
                <w:szCs w:val="22"/>
                <w:rtl/>
              </w:rPr>
              <w:t>عجمان</w:t>
            </w:r>
          </w:p>
        </w:tc>
        <w:tc>
          <w:tcPr>
            <w:tcW w:w="1221" w:type="dxa"/>
            <w:shd w:val="clear" w:color="auto" w:fill="auto"/>
            <w:vAlign w:val="center"/>
          </w:tcPr>
          <w:p w14:paraId="41CF840E" w14:textId="77777777" w:rsidR="00CD6268" w:rsidRPr="00E50070" w:rsidRDefault="00CD6268" w:rsidP="00CD626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E50070">
              <w:rPr>
                <w:rFonts w:asciiTheme="majorBidi" w:hAnsiTheme="majorBidi" w:cstheme="majorBidi"/>
                <w:sz w:val="22"/>
                <w:szCs w:val="22"/>
              </w:rPr>
              <w:t>877</w:t>
            </w:r>
          </w:p>
        </w:tc>
        <w:tc>
          <w:tcPr>
            <w:tcW w:w="1221" w:type="dxa"/>
            <w:shd w:val="clear" w:color="auto" w:fill="auto"/>
            <w:vAlign w:val="center"/>
          </w:tcPr>
          <w:p w14:paraId="5109ED85" w14:textId="77777777" w:rsidR="00CD6268" w:rsidRPr="00E50070" w:rsidRDefault="00CD6268" w:rsidP="00CD626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E50070">
              <w:rPr>
                <w:rFonts w:asciiTheme="majorBidi" w:hAnsiTheme="majorBidi" w:cstheme="majorBidi"/>
                <w:sz w:val="22"/>
                <w:szCs w:val="22"/>
              </w:rPr>
              <w:t>307</w:t>
            </w:r>
          </w:p>
        </w:tc>
        <w:tc>
          <w:tcPr>
            <w:tcW w:w="1220" w:type="dxa"/>
            <w:shd w:val="clear" w:color="auto" w:fill="auto"/>
            <w:vAlign w:val="center"/>
          </w:tcPr>
          <w:p w14:paraId="04E9D865" w14:textId="77777777" w:rsidR="00CD6268" w:rsidRPr="00E50070" w:rsidRDefault="00CD6268" w:rsidP="00CD626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E50070">
              <w:rPr>
                <w:rFonts w:asciiTheme="majorBidi" w:hAnsiTheme="majorBidi" w:cstheme="majorBidi"/>
                <w:sz w:val="22"/>
                <w:szCs w:val="22"/>
              </w:rPr>
              <w:t>638</w:t>
            </w:r>
          </w:p>
        </w:tc>
        <w:tc>
          <w:tcPr>
            <w:tcW w:w="1221" w:type="dxa"/>
            <w:shd w:val="clear" w:color="auto" w:fill="auto"/>
            <w:vAlign w:val="center"/>
          </w:tcPr>
          <w:p w14:paraId="1A1F3C56" w14:textId="77777777" w:rsidR="00CD6268" w:rsidRPr="00E50070" w:rsidRDefault="00CD6268" w:rsidP="00CD626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E50070">
              <w:rPr>
                <w:rFonts w:asciiTheme="majorBidi" w:hAnsiTheme="majorBidi" w:cstheme="majorBidi"/>
                <w:sz w:val="22"/>
                <w:szCs w:val="22"/>
              </w:rPr>
              <w:t>1518</w:t>
            </w:r>
          </w:p>
        </w:tc>
        <w:tc>
          <w:tcPr>
            <w:tcW w:w="1221" w:type="dxa"/>
            <w:shd w:val="clear" w:color="auto" w:fill="auto"/>
            <w:vAlign w:val="center"/>
          </w:tcPr>
          <w:p w14:paraId="3B5A7813" w14:textId="77777777" w:rsidR="00CD6268" w:rsidRPr="00E50070" w:rsidRDefault="00CD6268" w:rsidP="00CD626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E50070">
              <w:rPr>
                <w:rFonts w:asciiTheme="majorBidi" w:hAnsiTheme="majorBidi" w:cstheme="majorBidi"/>
                <w:sz w:val="22"/>
                <w:szCs w:val="22"/>
              </w:rPr>
              <w:t>827</w:t>
            </w:r>
          </w:p>
        </w:tc>
        <w:tc>
          <w:tcPr>
            <w:tcW w:w="1221" w:type="dxa"/>
            <w:shd w:val="clear" w:color="auto" w:fill="B68A35"/>
            <w:vAlign w:val="center"/>
          </w:tcPr>
          <w:p w14:paraId="18BD39A9" w14:textId="77777777" w:rsidR="00CD6268" w:rsidRPr="005C4ED6" w:rsidRDefault="00CD6268" w:rsidP="00CD626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FFFFFF" w:themeColor="background1"/>
                <w:sz w:val="22"/>
                <w:szCs w:val="22"/>
              </w:rPr>
            </w:pPr>
            <w:r w:rsidRPr="005C4ED6">
              <w:rPr>
                <w:rFonts w:asciiTheme="majorBidi" w:hAnsiTheme="majorBidi" w:cstheme="majorBidi"/>
                <w:b/>
                <w:bCs/>
                <w:color w:val="FFFFFF" w:themeColor="background1"/>
                <w:sz w:val="22"/>
                <w:szCs w:val="22"/>
              </w:rPr>
              <w:t>4,167</w:t>
            </w:r>
          </w:p>
        </w:tc>
      </w:tr>
      <w:tr w:rsidR="00CD6268" w:rsidRPr="007C4B75" w14:paraId="49D49285" w14:textId="77777777" w:rsidTr="00B007F0">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220" w:type="dxa"/>
            <w:tcBorders>
              <w:left w:val="none" w:sz="0" w:space="0" w:color="auto"/>
            </w:tcBorders>
            <w:shd w:val="clear" w:color="auto" w:fill="D9D9D9" w:themeFill="background1" w:themeFillShade="D9"/>
            <w:vAlign w:val="center"/>
          </w:tcPr>
          <w:p w14:paraId="45AE32FB" w14:textId="77777777" w:rsidR="00CD6268" w:rsidRPr="00B007F0" w:rsidRDefault="00CD6268" w:rsidP="00CD6268">
            <w:pPr>
              <w:bidi/>
              <w:jc w:val="both"/>
              <w:rPr>
                <w:rFonts w:asciiTheme="majorBidi" w:hAnsiTheme="majorBidi" w:cstheme="majorBidi"/>
                <w:color w:val="auto"/>
                <w:sz w:val="22"/>
                <w:szCs w:val="22"/>
              </w:rPr>
            </w:pPr>
            <w:r w:rsidRPr="00B007F0">
              <w:rPr>
                <w:rFonts w:asciiTheme="majorBidi" w:hAnsiTheme="majorBidi" w:cstheme="majorBidi"/>
                <w:color w:val="auto"/>
                <w:sz w:val="22"/>
                <w:szCs w:val="22"/>
                <w:rtl/>
              </w:rPr>
              <w:t>ام القيوين</w:t>
            </w:r>
          </w:p>
        </w:tc>
        <w:tc>
          <w:tcPr>
            <w:tcW w:w="1221" w:type="dxa"/>
            <w:shd w:val="clear" w:color="auto" w:fill="auto"/>
            <w:vAlign w:val="center"/>
          </w:tcPr>
          <w:p w14:paraId="46E6B315" w14:textId="77777777" w:rsidR="00CD6268" w:rsidRPr="00E50070" w:rsidRDefault="00CD6268" w:rsidP="00CD626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rPr>
            </w:pPr>
            <w:r w:rsidRPr="00E50070">
              <w:rPr>
                <w:rFonts w:asciiTheme="majorBidi" w:hAnsiTheme="majorBidi" w:cstheme="majorBidi"/>
                <w:sz w:val="22"/>
                <w:szCs w:val="22"/>
              </w:rPr>
              <w:t>257</w:t>
            </w:r>
          </w:p>
        </w:tc>
        <w:tc>
          <w:tcPr>
            <w:tcW w:w="1221" w:type="dxa"/>
            <w:shd w:val="clear" w:color="auto" w:fill="auto"/>
            <w:vAlign w:val="center"/>
          </w:tcPr>
          <w:p w14:paraId="1B70F5B0" w14:textId="77777777" w:rsidR="00CD6268" w:rsidRPr="00E50070" w:rsidRDefault="00CD6268" w:rsidP="00CD626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E50070">
              <w:rPr>
                <w:rFonts w:asciiTheme="majorBidi" w:hAnsiTheme="majorBidi" w:cstheme="majorBidi"/>
                <w:sz w:val="22"/>
                <w:szCs w:val="22"/>
              </w:rPr>
              <w:t>58</w:t>
            </w:r>
          </w:p>
        </w:tc>
        <w:tc>
          <w:tcPr>
            <w:tcW w:w="1220" w:type="dxa"/>
            <w:shd w:val="clear" w:color="auto" w:fill="auto"/>
            <w:vAlign w:val="center"/>
          </w:tcPr>
          <w:p w14:paraId="578E183C" w14:textId="77777777" w:rsidR="00CD6268" w:rsidRPr="00E50070" w:rsidRDefault="00CD6268" w:rsidP="00CD626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E50070">
              <w:rPr>
                <w:rFonts w:asciiTheme="majorBidi" w:hAnsiTheme="majorBidi" w:cstheme="majorBidi"/>
                <w:sz w:val="22"/>
                <w:szCs w:val="22"/>
              </w:rPr>
              <w:t>103</w:t>
            </w:r>
          </w:p>
        </w:tc>
        <w:tc>
          <w:tcPr>
            <w:tcW w:w="1221" w:type="dxa"/>
            <w:shd w:val="clear" w:color="auto" w:fill="auto"/>
            <w:vAlign w:val="center"/>
          </w:tcPr>
          <w:p w14:paraId="01449197" w14:textId="77777777" w:rsidR="00CD6268" w:rsidRPr="00E50070" w:rsidRDefault="00CD6268" w:rsidP="00CD626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E50070">
              <w:rPr>
                <w:rFonts w:asciiTheme="majorBidi" w:hAnsiTheme="majorBidi" w:cstheme="majorBidi"/>
                <w:sz w:val="22"/>
                <w:szCs w:val="22"/>
              </w:rPr>
              <w:t>637</w:t>
            </w:r>
          </w:p>
        </w:tc>
        <w:tc>
          <w:tcPr>
            <w:tcW w:w="1221" w:type="dxa"/>
            <w:shd w:val="clear" w:color="auto" w:fill="auto"/>
            <w:vAlign w:val="center"/>
          </w:tcPr>
          <w:p w14:paraId="3E91EE86" w14:textId="77777777" w:rsidR="00CD6268" w:rsidRPr="00E50070" w:rsidRDefault="00CD6268" w:rsidP="00CD626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E50070">
              <w:rPr>
                <w:rFonts w:asciiTheme="majorBidi" w:hAnsiTheme="majorBidi" w:cstheme="majorBidi"/>
                <w:sz w:val="22"/>
                <w:szCs w:val="22"/>
              </w:rPr>
              <w:t>450</w:t>
            </w:r>
          </w:p>
        </w:tc>
        <w:tc>
          <w:tcPr>
            <w:tcW w:w="1221" w:type="dxa"/>
            <w:shd w:val="clear" w:color="auto" w:fill="B68A35"/>
            <w:vAlign w:val="center"/>
          </w:tcPr>
          <w:p w14:paraId="7F786C02" w14:textId="77777777" w:rsidR="00CD6268" w:rsidRPr="005C4ED6" w:rsidRDefault="00CD6268" w:rsidP="00CD626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FFFFFF" w:themeColor="background1"/>
                <w:sz w:val="22"/>
                <w:szCs w:val="22"/>
              </w:rPr>
            </w:pPr>
            <w:r w:rsidRPr="005C4ED6">
              <w:rPr>
                <w:rFonts w:asciiTheme="majorBidi" w:hAnsiTheme="majorBidi" w:cstheme="majorBidi"/>
                <w:b/>
                <w:bCs/>
                <w:color w:val="FFFFFF" w:themeColor="background1"/>
                <w:sz w:val="22"/>
                <w:szCs w:val="22"/>
              </w:rPr>
              <w:t>1,505</w:t>
            </w:r>
          </w:p>
        </w:tc>
      </w:tr>
      <w:tr w:rsidR="00CD6268" w:rsidRPr="007C4B75" w14:paraId="2DE36B5E" w14:textId="77777777" w:rsidTr="00B007F0">
        <w:trPr>
          <w:trHeight w:val="372"/>
        </w:trPr>
        <w:tc>
          <w:tcPr>
            <w:cnfStyle w:val="001000000000" w:firstRow="0" w:lastRow="0" w:firstColumn="1" w:lastColumn="0" w:oddVBand="0" w:evenVBand="0" w:oddHBand="0" w:evenHBand="0" w:firstRowFirstColumn="0" w:firstRowLastColumn="0" w:lastRowFirstColumn="0" w:lastRowLastColumn="0"/>
            <w:tcW w:w="1220" w:type="dxa"/>
            <w:tcBorders>
              <w:left w:val="none" w:sz="0" w:space="0" w:color="auto"/>
            </w:tcBorders>
            <w:shd w:val="clear" w:color="auto" w:fill="D9D9D9" w:themeFill="background1" w:themeFillShade="D9"/>
            <w:vAlign w:val="center"/>
          </w:tcPr>
          <w:p w14:paraId="7B05D3A7" w14:textId="77777777" w:rsidR="00CD6268" w:rsidRPr="00B007F0" w:rsidRDefault="00CD6268" w:rsidP="00CD6268">
            <w:pPr>
              <w:bidi/>
              <w:jc w:val="both"/>
              <w:rPr>
                <w:rFonts w:asciiTheme="majorBidi" w:hAnsiTheme="majorBidi" w:cstheme="majorBidi"/>
                <w:color w:val="auto"/>
                <w:sz w:val="22"/>
                <w:szCs w:val="22"/>
              </w:rPr>
            </w:pPr>
            <w:r w:rsidRPr="00B007F0">
              <w:rPr>
                <w:rFonts w:asciiTheme="majorBidi" w:hAnsiTheme="majorBidi" w:cstheme="majorBidi"/>
                <w:color w:val="auto"/>
                <w:sz w:val="22"/>
                <w:szCs w:val="22"/>
                <w:rtl/>
              </w:rPr>
              <w:t>راس الخيمة</w:t>
            </w:r>
          </w:p>
        </w:tc>
        <w:tc>
          <w:tcPr>
            <w:tcW w:w="1221" w:type="dxa"/>
            <w:shd w:val="clear" w:color="auto" w:fill="auto"/>
            <w:vAlign w:val="center"/>
          </w:tcPr>
          <w:p w14:paraId="2995979E" w14:textId="77777777" w:rsidR="00CD6268" w:rsidRPr="00E50070" w:rsidRDefault="00CD6268" w:rsidP="00CD626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E50070">
              <w:rPr>
                <w:rFonts w:asciiTheme="majorBidi" w:hAnsiTheme="majorBidi" w:cstheme="majorBidi"/>
                <w:sz w:val="22"/>
                <w:szCs w:val="22"/>
              </w:rPr>
              <w:t>794</w:t>
            </w:r>
          </w:p>
        </w:tc>
        <w:tc>
          <w:tcPr>
            <w:tcW w:w="1221" w:type="dxa"/>
            <w:shd w:val="clear" w:color="auto" w:fill="auto"/>
            <w:vAlign w:val="center"/>
          </w:tcPr>
          <w:p w14:paraId="6AE65C3E" w14:textId="77777777" w:rsidR="00CD6268" w:rsidRPr="00E50070" w:rsidRDefault="00CD6268" w:rsidP="00CD626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E50070">
              <w:rPr>
                <w:rFonts w:asciiTheme="majorBidi" w:hAnsiTheme="majorBidi" w:cstheme="majorBidi"/>
                <w:sz w:val="22"/>
                <w:szCs w:val="22"/>
              </w:rPr>
              <w:t>232</w:t>
            </w:r>
          </w:p>
        </w:tc>
        <w:tc>
          <w:tcPr>
            <w:tcW w:w="1220" w:type="dxa"/>
            <w:shd w:val="clear" w:color="auto" w:fill="auto"/>
            <w:vAlign w:val="center"/>
          </w:tcPr>
          <w:p w14:paraId="226D9A2E" w14:textId="77777777" w:rsidR="00CD6268" w:rsidRPr="00E50070" w:rsidRDefault="00CD6268" w:rsidP="00CD626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E50070">
              <w:rPr>
                <w:rFonts w:asciiTheme="majorBidi" w:hAnsiTheme="majorBidi" w:cstheme="majorBidi"/>
                <w:sz w:val="22"/>
                <w:szCs w:val="22"/>
              </w:rPr>
              <w:t>374</w:t>
            </w:r>
          </w:p>
        </w:tc>
        <w:tc>
          <w:tcPr>
            <w:tcW w:w="1221" w:type="dxa"/>
            <w:shd w:val="clear" w:color="auto" w:fill="auto"/>
            <w:vAlign w:val="center"/>
          </w:tcPr>
          <w:p w14:paraId="61C0A0AA" w14:textId="77777777" w:rsidR="00CD6268" w:rsidRPr="00E50070" w:rsidRDefault="00CD6268" w:rsidP="00CD626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E50070">
              <w:rPr>
                <w:rFonts w:asciiTheme="majorBidi" w:hAnsiTheme="majorBidi" w:cstheme="majorBidi"/>
                <w:sz w:val="22"/>
                <w:szCs w:val="22"/>
              </w:rPr>
              <w:t>1848</w:t>
            </w:r>
          </w:p>
        </w:tc>
        <w:tc>
          <w:tcPr>
            <w:tcW w:w="1221" w:type="dxa"/>
            <w:shd w:val="clear" w:color="auto" w:fill="auto"/>
            <w:vAlign w:val="center"/>
          </w:tcPr>
          <w:p w14:paraId="35E07E50" w14:textId="77777777" w:rsidR="00CD6268" w:rsidRPr="00E50070" w:rsidRDefault="00CD6268" w:rsidP="00CD626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E50070">
              <w:rPr>
                <w:rFonts w:asciiTheme="majorBidi" w:hAnsiTheme="majorBidi" w:cstheme="majorBidi"/>
                <w:sz w:val="22"/>
                <w:szCs w:val="22"/>
              </w:rPr>
              <w:t>844</w:t>
            </w:r>
          </w:p>
        </w:tc>
        <w:tc>
          <w:tcPr>
            <w:tcW w:w="1221" w:type="dxa"/>
            <w:shd w:val="clear" w:color="auto" w:fill="B68A35"/>
            <w:vAlign w:val="center"/>
          </w:tcPr>
          <w:p w14:paraId="005A93C4" w14:textId="77777777" w:rsidR="00CD6268" w:rsidRPr="005C4ED6" w:rsidRDefault="00CD6268" w:rsidP="00CD626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FFFFFF" w:themeColor="background1"/>
                <w:sz w:val="22"/>
                <w:szCs w:val="22"/>
              </w:rPr>
            </w:pPr>
            <w:r w:rsidRPr="005C4ED6">
              <w:rPr>
                <w:rFonts w:asciiTheme="majorBidi" w:hAnsiTheme="majorBidi" w:cstheme="majorBidi"/>
                <w:b/>
                <w:bCs/>
                <w:color w:val="FFFFFF" w:themeColor="background1"/>
                <w:sz w:val="22"/>
                <w:szCs w:val="22"/>
              </w:rPr>
              <w:t>4,092</w:t>
            </w:r>
          </w:p>
        </w:tc>
      </w:tr>
      <w:tr w:rsidR="00CD6268" w:rsidRPr="007C4B75" w14:paraId="3A83C533" w14:textId="77777777" w:rsidTr="00B007F0">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220" w:type="dxa"/>
            <w:tcBorders>
              <w:left w:val="none" w:sz="0" w:space="0" w:color="auto"/>
              <w:bottom w:val="single" w:sz="4" w:space="0" w:color="auto"/>
            </w:tcBorders>
            <w:shd w:val="clear" w:color="auto" w:fill="D9D9D9" w:themeFill="background1" w:themeFillShade="D9"/>
            <w:vAlign w:val="center"/>
          </w:tcPr>
          <w:p w14:paraId="089AD297" w14:textId="77777777" w:rsidR="00CD6268" w:rsidRPr="00B007F0" w:rsidRDefault="00CD6268" w:rsidP="00CD6268">
            <w:pPr>
              <w:bidi/>
              <w:jc w:val="both"/>
              <w:rPr>
                <w:rFonts w:asciiTheme="majorBidi" w:hAnsiTheme="majorBidi" w:cstheme="majorBidi"/>
                <w:color w:val="auto"/>
                <w:sz w:val="22"/>
                <w:szCs w:val="22"/>
              </w:rPr>
            </w:pPr>
            <w:r w:rsidRPr="00B007F0">
              <w:rPr>
                <w:rFonts w:asciiTheme="majorBidi" w:hAnsiTheme="majorBidi" w:cstheme="majorBidi"/>
                <w:color w:val="auto"/>
                <w:sz w:val="22"/>
                <w:szCs w:val="22"/>
                <w:rtl/>
              </w:rPr>
              <w:t>الفجيرة</w:t>
            </w:r>
          </w:p>
        </w:tc>
        <w:tc>
          <w:tcPr>
            <w:tcW w:w="1221" w:type="dxa"/>
            <w:shd w:val="clear" w:color="auto" w:fill="auto"/>
            <w:vAlign w:val="center"/>
          </w:tcPr>
          <w:p w14:paraId="368D99C3" w14:textId="77777777" w:rsidR="00CD6268" w:rsidRPr="00E50070" w:rsidRDefault="00CD6268" w:rsidP="00CD626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rPr>
            </w:pPr>
            <w:r w:rsidRPr="00E50070">
              <w:rPr>
                <w:rFonts w:asciiTheme="majorBidi" w:hAnsiTheme="majorBidi" w:cstheme="majorBidi"/>
                <w:sz w:val="22"/>
                <w:szCs w:val="22"/>
              </w:rPr>
              <w:t>582</w:t>
            </w:r>
          </w:p>
        </w:tc>
        <w:tc>
          <w:tcPr>
            <w:tcW w:w="1221" w:type="dxa"/>
            <w:shd w:val="clear" w:color="auto" w:fill="auto"/>
            <w:vAlign w:val="center"/>
          </w:tcPr>
          <w:p w14:paraId="71509C70" w14:textId="77777777" w:rsidR="00CD6268" w:rsidRPr="00E50070" w:rsidRDefault="00CD6268" w:rsidP="00CD626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E50070">
              <w:rPr>
                <w:rFonts w:asciiTheme="majorBidi" w:hAnsiTheme="majorBidi" w:cstheme="majorBidi"/>
                <w:sz w:val="22"/>
                <w:szCs w:val="22"/>
              </w:rPr>
              <w:t>180</w:t>
            </w:r>
          </w:p>
        </w:tc>
        <w:tc>
          <w:tcPr>
            <w:tcW w:w="1220" w:type="dxa"/>
            <w:shd w:val="clear" w:color="auto" w:fill="auto"/>
            <w:vAlign w:val="center"/>
          </w:tcPr>
          <w:p w14:paraId="3C8E6348" w14:textId="77777777" w:rsidR="00CD6268" w:rsidRPr="00E50070" w:rsidRDefault="00CD6268" w:rsidP="00CD626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E50070">
              <w:rPr>
                <w:rFonts w:asciiTheme="majorBidi" w:hAnsiTheme="majorBidi" w:cstheme="majorBidi"/>
                <w:sz w:val="22"/>
                <w:szCs w:val="22"/>
              </w:rPr>
              <w:t>200</w:t>
            </w:r>
          </w:p>
        </w:tc>
        <w:tc>
          <w:tcPr>
            <w:tcW w:w="1221" w:type="dxa"/>
            <w:shd w:val="clear" w:color="auto" w:fill="auto"/>
            <w:vAlign w:val="center"/>
          </w:tcPr>
          <w:p w14:paraId="3D839EE4" w14:textId="77777777" w:rsidR="00CD6268" w:rsidRPr="00E50070" w:rsidRDefault="00CD6268" w:rsidP="00CD626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E50070">
              <w:rPr>
                <w:rFonts w:asciiTheme="majorBidi" w:hAnsiTheme="majorBidi" w:cstheme="majorBidi"/>
                <w:sz w:val="22"/>
                <w:szCs w:val="22"/>
              </w:rPr>
              <w:t>996</w:t>
            </w:r>
          </w:p>
        </w:tc>
        <w:tc>
          <w:tcPr>
            <w:tcW w:w="1221" w:type="dxa"/>
            <w:shd w:val="clear" w:color="auto" w:fill="auto"/>
            <w:vAlign w:val="center"/>
          </w:tcPr>
          <w:p w14:paraId="7D737395" w14:textId="77777777" w:rsidR="00CD6268" w:rsidRPr="00E50070" w:rsidRDefault="00CD6268" w:rsidP="00CD626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E50070">
              <w:rPr>
                <w:rFonts w:asciiTheme="majorBidi" w:hAnsiTheme="majorBidi" w:cstheme="majorBidi"/>
                <w:sz w:val="22"/>
                <w:szCs w:val="22"/>
              </w:rPr>
              <w:t>817</w:t>
            </w:r>
          </w:p>
        </w:tc>
        <w:tc>
          <w:tcPr>
            <w:tcW w:w="1221" w:type="dxa"/>
            <w:shd w:val="clear" w:color="auto" w:fill="B68A35"/>
            <w:vAlign w:val="center"/>
          </w:tcPr>
          <w:p w14:paraId="51260467" w14:textId="77777777" w:rsidR="00CD6268" w:rsidRPr="005C4ED6" w:rsidRDefault="00CD6268" w:rsidP="00CD6268">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FFFFFF" w:themeColor="background1"/>
                <w:sz w:val="22"/>
                <w:szCs w:val="22"/>
              </w:rPr>
            </w:pPr>
            <w:r w:rsidRPr="005C4ED6">
              <w:rPr>
                <w:rFonts w:asciiTheme="majorBidi" w:hAnsiTheme="majorBidi" w:cstheme="majorBidi"/>
                <w:b/>
                <w:bCs/>
                <w:color w:val="FFFFFF" w:themeColor="background1"/>
                <w:sz w:val="22"/>
                <w:szCs w:val="22"/>
              </w:rPr>
              <w:t>2,775</w:t>
            </w:r>
          </w:p>
        </w:tc>
      </w:tr>
      <w:tr w:rsidR="00CD6268" w:rsidRPr="007C4B75" w14:paraId="0B63E469" w14:textId="77777777" w:rsidTr="002B7DCB">
        <w:trPr>
          <w:trHeight w:val="372"/>
        </w:trPr>
        <w:tc>
          <w:tcPr>
            <w:cnfStyle w:val="001000000000" w:firstRow="0" w:lastRow="0" w:firstColumn="1" w:lastColumn="0" w:oddVBand="0" w:evenVBand="0" w:oddHBand="0" w:evenHBand="0" w:firstRowFirstColumn="0" w:firstRowLastColumn="0" w:lastRowFirstColumn="0" w:lastRowLastColumn="0"/>
            <w:tcW w:w="1220" w:type="dxa"/>
            <w:tcBorders>
              <w:left w:val="single" w:sz="4" w:space="0" w:color="auto"/>
              <w:bottom w:val="single" w:sz="4" w:space="0" w:color="auto"/>
            </w:tcBorders>
            <w:shd w:val="clear" w:color="auto" w:fill="B68A35"/>
            <w:vAlign w:val="center"/>
          </w:tcPr>
          <w:p w14:paraId="6C3110F0" w14:textId="77777777" w:rsidR="00CD6268" w:rsidRPr="00660861" w:rsidRDefault="00CD6268" w:rsidP="00CD6268">
            <w:pPr>
              <w:bidi/>
              <w:jc w:val="both"/>
              <w:rPr>
                <w:rFonts w:asciiTheme="majorBidi" w:hAnsiTheme="majorBidi" w:cstheme="majorBidi"/>
                <w:sz w:val="22"/>
                <w:szCs w:val="22"/>
                <w:rtl/>
              </w:rPr>
            </w:pPr>
            <w:r w:rsidRPr="00660861">
              <w:rPr>
                <w:rFonts w:asciiTheme="majorBidi" w:hAnsiTheme="majorBidi" w:cstheme="majorBidi"/>
                <w:sz w:val="22"/>
                <w:szCs w:val="22"/>
                <w:rtl/>
              </w:rPr>
              <w:t>الاجمالي</w:t>
            </w:r>
          </w:p>
        </w:tc>
        <w:tc>
          <w:tcPr>
            <w:tcW w:w="1221" w:type="dxa"/>
            <w:shd w:val="clear" w:color="auto" w:fill="B68A35"/>
            <w:vAlign w:val="center"/>
          </w:tcPr>
          <w:p w14:paraId="3163B81B" w14:textId="77777777" w:rsidR="00CD6268" w:rsidRPr="00660861" w:rsidRDefault="00CD6268" w:rsidP="00CD626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FFFFFF" w:themeColor="background1"/>
                <w:sz w:val="22"/>
                <w:szCs w:val="22"/>
              </w:rPr>
            </w:pPr>
            <w:r w:rsidRPr="00660861">
              <w:rPr>
                <w:rFonts w:asciiTheme="majorBidi" w:hAnsiTheme="majorBidi" w:cstheme="majorBidi"/>
                <w:b/>
                <w:bCs/>
                <w:color w:val="FFFFFF" w:themeColor="background1"/>
                <w:sz w:val="22"/>
                <w:szCs w:val="22"/>
              </w:rPr>
              <w:t>24,345</w:t>
            </w:r>
          </w:p>
        </w:tc>
        <w:tc>
          <w:tcPr>
            <w:tcW w:w="1221" w:type="dxa"/>
            <w:shd w:val="clear" w:color="auto" w:fill="B68A35"/>
            <w:vAlign w:val="center"/>
          </w:tcPr>
          <w:p w14:paraId="599AB375" w14:textId="77777777" w:rsidR="00CD6268" w:rsidRPr="00660861" w:rsidRDefault="00CD6268" w:rsidP="00CD626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FFFFFF" w:themeColor="background1"/>
                <w:sz w:val="22"/>
                <w:szCs w:val="22"/>
              </w:rPr>
            </w:pPr>
            <w:r w:rsidRPr="00660861">
              <w:rPr>
                <w:rFonts w:asciiTheme="majorBidi" w:hAnsiTheme="majorBidi" w:cstheme="majorBidi"/>
                <w:b/>
                <w:bCs/>
                <w:color w:val="FFFFFF" w:themeColor="background1"/>
                <w:sz w:val="22"/>
                <w:szCs w:val="22"/>
              </w:rPr>
              <w:t>6,273</w:t>
            </w:r>
          </w:p>
        </w:tc>
        <w:tc>
          <w:tcPr>
            <w:tcW w:w="1220" w:type="dxa"/>
            <w:shd w:val="clear" w:color="auto" w:fill="B68A35"/>
            <w:vAlign w:val="center"/>
          </w:tcPr>
          <w:p w14:paraId="1EE36C91" w14:textId="77777777" w:rsidR="00CD6268" w:rsidRPr="00660861" w:rsidRDefault="00CD6268" w:rsidP="00CD626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FFFFFF" w:themeColor="background1"/>
                <w:sz w:val="22"/>
                <w:szCs w:val="22"/>
              </w:rPr>
            </w:pPr>
            <w:r w:rsidRPr="00660861">
              <w:rPr>
                <w:rFonts w:asciiTheme="majorBidi" w:hAnsiTheme="majorBidi" w:cstheme="majorBidi"/>
                <w:b/>
                <w:bCs/>
                <w:color w:val="FFFFFF" w:themeColor="background1"/>
                <w:sz w:val="22"/>
                <w:szCs w:val="22"/>
              </w:rPr>
              <w:t>8,469</w:t>
            </w:r>
          </w:p>
        </w:tc>
        <w:tc>
          <w:tcPr>
            <w:tcW w:w="1221" w:type="dxa"/>
            <w:shd w:val="clear" w:color="auto" w:fill="B68A35"/>
            <w:vAlign w:val="center"/>
          </w:tcPr>
          <w:p w14:paraId="15C8C115" w14:textId="77777777" w:rsidR="00CD6268" w:rsidRPr="00660861" w:rsidRDefault="00CD6268" w:rsidP="00CD626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FFFFFF" w:themeColor="background1"/>
                <w:sz w:val="22"/>
                <w:szCs w:val="22"/>
              </w:rPr>
            </w:pPr>
            <w:r w:rsidRPr="00660861">
              <w:rPr>
                <w:rFonts w:asciiTheme="majorBidi" w:hAnsiTheme="majorBidi" w:cstheme="majorBidi"/>
                <w:b/>
                <w:bCs/>
                <w:color w:val="FFFFFF" w:themeColor="background1"/>
                <w:sz w:val="22"/>
                <w:szCs w:val="22"/>
              </w:rPr>
              <w:t>55,158</w:t>
            </w:r>
          </w:p>
        </w:tc>
        <w:tc>
          <w:tcPr>
            <w:tcW w:w="1221" w:type="dxa"/>
            <w:shd w:val="clear" w:color="auto" w:fill="B68A35"/>
            <w:vAlign w:val="center"/>
          </w:tcPr>
          <w:p w14:paraId="51A40444" w14:textId="77777777" w:rsidR="00CD6268" w:rsidRPr="00660861" w:rsidRDefault="00CD6268" w:rsidP="00CD626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FFFFFF" w:themeColor="background1"/>
                <w:sz w:val="22"/>
                <w:szCs w:val="22"/>
              </w:rPr>
            </w:pPr>
            <w:r w:rsidRPr="00660861">
              <w:rPr>
                <w:rFonts w:asciiTheme="majorBidi" w:hAnsiTheme="majorBidi" w:cstheme="majorBidi"/>
                <w:b/>
                <w:bCs/>
                <w:color w:val="FFFFFF" w:themeColor="background1"/>
                <w:sz w:val="22"/>
                <w:szCs w:val="22"/>
              </w:rPr>
              <w:t>23,876</w:t>
            </w:r>
          </w:p>
        </w:tc>
        <w:tc>
          <w:tcPr>
            <w:tcW w:w="1221" w:type="dxa"/>
            <w:shd w:val="clear" w:color="auto" w:fill="B68A35"/>
            <w:vAlign w:val="center"/>
          </w:tcPr>
          <w:p w14:paraId="1C44830A" w14:textId="77777777" w:rsidR="00CD6268" w:rsidRPr="00660861" w:rsidRDefault="00CD6268" w:rsidP="00CD626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FFFFFF" w:themeColor="background1"/>
                <w:sz w:val="22"/>
                <w:szCs w:val="22"/>
              </w:rPr>
            </w:pPr>
            <w:r w:rsidRPr="00660861">
              <w:rPr>
                <w:rFonts w:asciiTheme="majorBidi" w:hAnsiTheme="majorBidi" w:cstheme="majorBidi"/>
                <w:b/>
                <w:bCs/>
                <w:color w:val="FFFFFF" w:themeColor="background1"/>
                <w:sz w:val="22"/>
                <w:szCs w:val="22"/>
              </w:rPr>
              <w:t>118,121</w:t>
            </w:r>
          </w:p>
        </w:tc>
      </w:tr>
    </w:tbl>
    <w:p w14:paraId="7CEFBC23" w14:textId="123E5874" w:rsidR="00CD6268" w:rsidRDefault="00CD6268" w:rsidP="00653979">
      <w:pPr>
        <w:bidi/>
        <w:spacing w:after="120" w:line="480" w:lineRule="auto"/>
        <w:jc w:val="center"/>
        <w:rPr>
          <w:b/>
          <w:bCs/>
          <w:sz w:val="28"/>
          <w:szCs w:val="24"/>
          <w:rtl/>
        </w:rPr>
      </w:pPr>
      <w:r w:rsidRPr="00516BE1">
        <w:rPr>
          <w:rFonts w:hint="cs"/>
          <w:b/>
          <w:bCs/>
          <w:sz w:val="28"/>
          <w:szCs w:val="24"/>
          <w:rtl/>
        </w:rPr>
        <w:t xml:space="preserve"> جدول : </w:t>
      </w:r>
      <w:r w:rsidRPr="00516BE1">
        <w:rPr>
          <w:b/>
          <w:bCs/>
          <w:sz w:val="28"/>
          <w:szCs w:val="24"/>
          <w:rtl/>
        </w:rPr>
        <w:t>القو</w:t>
      </w:r>
      <w:r w:rsidRPr="00516BE1">
        <w:rPr>
          <w:rFonts w:hint="cs"/>
          <w:b/>
          <w:bCs/>
          <w:sz w:val="28"/>
          <w:szCs w:val="24"/>
          <w:rtl/>
        </w:rPr>
        <w:t>ى</w:t>
      </w:r>
      <w:r w:rsidRPr="00516BE1">
        <w:rPr>
          <w:b/>
          <w:bCs/>
          <w:sz w:val="28"/>
          <w:szCs w:val="24"/>
          <w:rtl/>
        </w:rPr>
        <w:t xml:space="preserve"> العاملة الفنية حسب الامارة لعام </w:t>
      </w:r>
      <w:r w:rsidRPr="00516BE1">
        <w:rPr>
          <w:rFonts w:hint="cs"/>
          <w:b/>
          <w:bCs/>
          <w:sz w:val="28"/>
          <w:szCs w:val="24"/>
          <w:rtl/>
        </w:rPr>
        <w:t>2018 م</w:t>
      </w:r>
    </w:p>
    <w:p w14:paraId="41EA1C21" w14:textId="6DB65DB9" w:rsidR="00BD4737" w:rsidRDefault="00CB77D3" w:rsidP="00E8559E">
      <w:pPr>
        <w:jc w:val="center"/>
        <w:rPr>
          <w:rtl/>
        </w:rPr>
      </w:pPr>
      <w:r w:rsidRPr="00371553">
        <w:rPr>
          <w:b/>
          <w:bCs/>
          <w:noProof/>
          <w:sz w:val="52"/>
          <w:szCs w:val="52"/>
        </w:rPr>
        <w:drawing>
          <wp:inline distT="0" distB="0" distL="0" distR="0" wp14:anchorId="08367753" wp14:editId="1B399A7E">
            <wp:extent cx="5359179" cy="2609850"/>
            <wp:effectExtent l="0" t="0" r="13335" b="0"/>
            <wp:docPr id="22" name="Chart 22">
              <a:extLst xmlns:a="http://schemas.openxmlformats.org/drawingml/2006/main">
                <a:ext uri="{FF2B5EF4-FFF2-40B4-BE49-F238E27FC236}">
                  <a16:creationId xmlns:a16="http://schemas.microsoft.com/office/drawing/2014/main" id="{4729CF2D-621A-F840-BF91-9447585700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12FE6F5" w14:textId="23EB3DA7" w:rsidR="00CA6D42" w:rsidRDefault="00CA6D42" w:rsidP="00A43E1D">
      <w:pPr>
        <w:bidi/>
        <w:jc w:val="both"/>
        <w:rPr>
          <w:rFonts w:asciiTheme="majorBidi" w:hAnsiTheme="majorBidi" w:cstheme="majorBidi"/>
          <w:b/>
          <w:bCs/>
          <w:sz w:val="24"/>
          <w:szCs w:val="24"/>
          <w:rtl/>
        </w:rPr>
      </w:pPr>
    </w:p>
    <w:p w14:paraId="12A9070A" w14:textId="77777777" w:rsidR="00CE76A6" w:rsidRDefault="00CE76A6" w:rsidP="00CE76A6">
      <w:pPr>
        <w:bidi/>
        <w:jc w:val="both"/>
        <w:rPr>
          <w:rFonts w:asciiTheme="majorBidi" w:hAnsiTheme="majorBidi" w:cstheme="majorBidi"/>
          <w:b/>
          <w:bCs/>
          <w:sz w:val="24"/>
          <w:szCs w:val="24"/>
          <w:rtl/>
        </w:rPr>
      </w:pPr>
    </w:p>
    <w:p w14:paraId="75BBFB40" w14:textId="3FE0505B" w:rsidR="007C4B75" w:rsidRPr="00E50070" w:rsidRDefault="00E50070" w:rsidP="00E50070">
      <w:pPr>
        <w:pStyle w:val="Subtitle"/>
        <w:bidi/>
        <w:jc w:val="center"/>
        <w:rPr>
          <w:b/>
          <w:bCs/>
          <w:sz w:val="28"/>
          <w:szCs w:val="24"/>
          <w:rtl/>
        </w:rPr>
      </w:pPr>
      <w:r w:rsidRPr="00E50070">
        <w:rPr>
          <w:rFonts w:hint="cs"/>
          <w:b/>
          <w:bCs/>
          <w:sz w:val="28"/>
          <w:szCs w:val="24"/>
          <w:rtl/>
        </w:rPr>
        <w:lastRenderedPageBreak/>
        <w:t>جدول</w:t>
      </w:r>
      <w:r w:rsidR="00CA6D42" w:rsidRPr="00E50070">
        <w:rPr>
          <w:rFonts w:hint="cs"/>
          <w:b/>
          <w:bCs/>
          <w:sz w:val="28"/>
          <w:szCs w:val="24"/>
          <w:rtl/>
        </w:rPr>
        <w:t xml:space="preserve">: </w:t>
      </w:r>
      <w:r w:rsidR="007C4B75" w:rsidRPr="00E50070">
        <w:rPr>
          <w:rFonts w:hint="cs"/>
          <w:b/>
          <w:bCs/>
          <w:sz w:val="28"/>
          <w:szCs w:val="24"/>
          <w:rtl/>
        </w:rPr>
        <w:t>القو</w:t>
      </w:r>
      <w:r w:rsidR="00651784" w:rsidRPr="00E50070">
        <w:rPr>
          <w:rFonts w:hint="cs"/>
          <w:b/>
          <w:bCs/>
          <w:sz w:val="28"/>
          <w:szCs w:val="24"/>
          <w:rtl/>
        </w:rPr>
        <w:t>ى</w:t>
      </w:r>
      <w:r w:rsidR="007C4B75" w:rsidRPr="00E50070">
        <w:rPr>
          <w:rFonts w:hint="cs"/>
          <w:b/>
          <w:bCs/>
          <w:sz w:val="28"/>
          <w:szCs w:val="24"/>
          <w:rtl/>
        </w:rPr>
        <w:t xml:space="preserve"> العاملة الفنية بالدولة حسب القطاع (حكومي </w:t>
      </w:r>
      <w:r w:rsidR="007C4B75" w:rsidRPr="00E50070">
        <w:rPr>
          <w:b/>
          <w:bCs/>
          <w:sz w:val="28"/>
          <w:szCs w:val="24"/>
          <w:rtl/>
        </w:rPr>
        <w:t>–</w:t>
      </w:r>
      <w:r w:rsidR="007C4B75" w:rsidRPr="00E50070">
        <w:rPr>
          <w:rFonts w:hint="cs"/>
          <w:b/>
          <w:bCs/>
          <w:sz w:val="28"/>
          <w:szCs w:val="24"/>
          <w:rtl/>
        </w:rPr>
        <w:t xml:space="preserve"> خاص ) لعام </w:t>
      </w:r>
      <w:r w:rsidR="00CA6D42" w:rsidRPr="00E50070">
        <w:rPr>
          <w:rFonts w:hint="cs"/>
          <w:b/>
          <w:bCs/>
          <w:sz w:val="28"/>
          <w:szCs w:val="24"/>
          <w:rtl/>
        </w:rPr>
        <w:t>2018</w:t>
      </w:r>
    </w:p>
    <w:p w14:paraId="47A2B392" w14:textId="1B779657" w:rsidR="007C4B75" w:rsidRPr="007C4B75" w:rsidRDefault="00CA6D42" w:rsidP="00E50070">
      <w:pPr>
        <w:bidi/>
        <w:jc w:val="center"/>
        <w:rPr>
          <w:rFonts w:asciiTheme="majorBidi" w:hAnsiTheme="majorBidi" w:cstheme="majorBidi"/>
          <w:b/>
          <w:bCs/>
          <w:sz w:val="24"/>
          <w:szCs w:val="24"/>
        </w:rPr>
      </w:pPr>
      <w:r>
        <w:rPr>
          <w:rFonts w:asciiTheme="majorBidi" w:hAnsiTheme="majorBidi" w:cstheme="majorBidi"/>
          <w:b/>
          <w:bCs/>
          <w:sz w:val="24"/>
          <w:szCs w:val="24"/>
        </w:rPr>
        <w:t xml:space="preserve">Table: </w:t>
      </w:r>
      <w:r w:rsidR="007C4B75" w:rsidRPr="007C4B75">
        <w:rPr>
          <w:rFonts w:asciiTheme="majorBidi" w:hAnsiTheme="majorBidi" w:cstheme="majorBidi"/>
          <w:b/>
          <w:bCs/>
          <w:sz w:val="24"/>
          <w:szCs w:val="24"/>
        </w:rPr>
        <w:t xml:space="preserve">Health Workforce UAE by sector (Federal – Government – </w:t>
      </w:r>
      <w:r w:rsidR="002A3BF0" w:rsidRPr="007C4B75">
        <w:rPr>
          <w:rFonts w:asciiTheme="majorBidi" w:hAnsiTheme="majorBidi" w:cstheme="majorBidi"/>
          <w:b/>
          <w:bCs/>
          <w:sz w:val="24"/>
          <w:szCs w:val="24"/>
        </w:rPr>
        <w:t>Private)</w:t>
      </w:r>
      <w:r w:rsidR="007C4B75" w:rsidRPr="007C4B75">
        <w:rPr>
          <w:rFonts w:asciiTheme="majorBidi" w:hAnsiTheme="majorBidi" w:cstheme="majorBidi"/>
          <w:b/>
          <w:bCs/>
          <w:sz w:val="24"/>
          <w:szCs w:val="24"/>
        </w:rPr>
        <w:t xml:space="preserve"> 2018</w:t>
      </w:r>
    </w:p>
    <w:tbl>
      <w:tblPr>
        <w:tblStyle w:val="GridTable4-Accent1"/>
        <w:tblW w:w="45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1169"/>
        <w:gridCol w:w="1169"/>
        <w:gridCol w:w="1169"/>
        <w:gridCol w:w="1169"/>
        <w:gridCol w:w="1169"/>
        <w:gridCol w:w="897"/>
      </w:tblGrid>
      <w:tr w:rsidR="007C4B75" w:rsidRPr="007C4B75" w14:paraId="1B135524" w14:textId="77777777" w:rsidTr="00095B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38" w:type="pct"/>
            <w:tcBorders>
              <w:top w:val="none" w:sz="0" w:space="0" w:color="auto"/>
              <w:left w:val="none" w:sz="0" w:space="0" w:color="auto"/>
              <w:bottom w:val="none" w:sz="0" w:space="0" w:color="auto"/>
              <w:right w:val="none" w:sz="0" w:space="0" w:color="auto"/>
            </w:tcBorders>
            <w:shd w:val="clear" w:color="auto" w:fill="B68A35"/>
            <w:vAlign w:val="center"/>
          </w:tcPr>
          <w:p w14:paraId="47CFC27A" w14:textId="77777777" w:rsidR="007C4B75" w:rsidRPr="008A6B97" w:rsidRDefault="007C4B75" w:rsidP="00E50070">
            <w:pPr>
              <w:bidi/>
              <w:jc w:val="center"/>
              <w:rPr>
                <w:rFonts w:asciiTheme="majorBidi" w:hAnsiTheme="majorBidi" w:cstheme="majorBidi"/>
                <w:sz w:val="22"/>
                <w:szCs w:val="22"/>
              </w:rPr>
            </w:pPr>
            <w:r w:rsidRPr="008A6B97">
              <w:rPr>
                <w:rFonts w:asciiTheme="majorBidi" w:hAnsiTheme="majorBidi" w:cstheme="majorBidi"/>
                <w:sz w:val="22"/>
                <w:szCs w:val="22"/>
                <w:rtl/>
              </w:rPr>
              <w:t xml:space="preserve">المجموع  </w:t>
            </w:r>
            <w:r w:rsidRPr="00662E0D">
              <w:rPr>
                <w:rFonts w:asciiTheme="majorBidi" w:hAnsiTheme="majorBidi" w:cstheme="majorBidi"/>
                <w:sz w:val="20"/>
                <w:szCs w:val="20"/>
              </w:rPr>
              <w:t>Total</w:t>
            </w:r>
          </w:p>
        </w:tc>
        <w:tc>
          <w:tcPr>
            <w:tcW w:w="739" w:type="pct"/>
            <w:tcBorders>
              <w:top w:val="none" w:sz="0" w:space="0" w:color="auto"/>
              <w:left w:val="none" w:sz="0" w:space="0" w:color="auto"/>
              <w:bottom w:val="none" w:sz="0" w:space="0" w:color="auto"/>
              <w:right w:val="none" w:sz="0" w:space="0" w:color="auto"/>
            </w:tcBorders>
            <w:shd w:val="clear" w:color="auto" w:fill="B68A35"/>
            <w:vAlign w:val="center"/>
          </w:tcPr>
          <w:p w14:paraId="45EA0E7B" w14:textId="3B82E0C9" w:rsidR="00E50070" w:rsidRPr="008A6B97" w:rsidRDefault="007C4B75" w:rsidP="00E50070">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8A6B97">
              <w:rPr>
                <w:rFonts w:asciiTheme="majorBidi" w:hAnsiTheme="majorBidi" w:cstheme="majorBidi"/>
                <w:sz w:val="22"/>
                <w:szCs w:val="22"/>
                <w:rtl/>
              </w:rPr>
              <w:t>فنييو</w:t>
            </w:r>
            <w:r w:rsidR="00E50070" w:rsidRPr="008A6B97">
              <w:rPr>
                <w:rFonts w:asciiTheme="majorBidi" w:hAnsiTheme="majorBidi" w:cstheme="majorBidi" w:hint="cs"/>
                <w:sz w:val="22"/>
                <w:szCs w:val="22"/>
                <w:rtl/>
              </w:rPr>
              <w:t>ن</w:t>
            </w:r>
          </w:p>
          <w:p w14:paraId="0864A561" w14:textId="3F3A52AF" w:rsidR="007C4B75" w:rsidRPr="008A6B97" w:rsidRDefault="007C4B75" w:rsidP="00E50070">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3287F">
              <w:rPr>
                <w:rFonts w:asciiTheme="majorBidi" w:hAnsiTheme="majorBidi" w:cstheme="majorBidi"/>
                <w:sz w:val="20"/>
                <w:szCs w:val="20"/>
              </w:rPr>
              <w:t>Paramedic</w:t>
            </w:r>
          </w:p>
        </w:tc>
        <w:tc>
          <w:tcPr>
            <w:tcW w:w="739" w:type="pct"/>
            <w:tcBorders>
              <w:top w:val="none" w:sz="0" w:space="0" w:color="auto"/>
              <w:left w:val="none" w:sz="0" w:space="0" w:color="auto"/>
              <w:bottom w:val="none" w:sz="0" w:space="0" w:color="auto"/>
              <w:right w:val="none" w:sz="0" w:space="0" w:color="auto"/>
            </w:tcBorders>
            <w:shd w:val="clear" w:color="auto" w:fill="B68A35"/>
            <w:vAlign w:val="center"/>
          </w:tcPr>
          <w:p w14:paraId="5382442E" w14:textId="59C693D7" w:rsidR="00E50070" w:rsidRPr="008A6B97" w:rsidRDefault="007C4B75" w:rsidP="00E50070">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8A6B97">
              <w:rPr>
                <w:rFonts w:asciiTheme="majorBidi" w:hAnsiTheme="majorBidi" w:cstheme="majorBidi"/>
                <w:sz w:val="22"/>
                <w:szCs w:val="22"/>
                <w:rtl/>
              </w:rPr>
              <w:t>ممر</w:t>
            </w:r>
            <w:r w:rsidR="00E50070" w:rsidRPr="008A6B97">
              <w:rPr>
                <w:rFonts w:asciiTheme="majorBidi" w:hAnsiTheme="majorBidi" w:cstheme="majorBidi" w:hint="cs"/>
                <w:sz w:val="22"/>
                <w:szCs w:val="22"/>
                <w:rtl/>
              </w:rPr>
              <w:t>ض</w:t>
            </w:r>
          </w:p>
          <w:p w14:paraId="182932A9" w14:textId="32228AEE" w:rsidR="007C4B75" w:rsidRPr="008A6B97" w:rsidRDefault="007C4B75" w:rsidP="00E50070">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3287F">
              <w:rPr>
                <w:rFonts w:asciiTheme="majorBidi" w:hAnsiTheme="majorBidi" w:cstheme="majorBidi"/>
                <w:sz w:val="20"/>
                <w:szCs w:val="20"/>
              </w:rPr>
              <w:t>Nurse</w:t>
            </w:r>
          </w:p>
        </w:tc>
        <w:tc>
          <w:tcPr>
            <w:tcW w:w="739" w:type="pct"/>
            <w:tcBorders>
              <w:top w:val="none" w:sz="0" w:space="0" w:color="auto"/>
              <w:left w:val="none" w:sz="0" w:space="0" w:color="auto"/>
              <w:bottom w:val="none" w:sz="0" w:space="0" w:color="auto"/>
              <w:right w:val="none" w:sz="0" w:space="0" w:color="auto"/>
            </w:tcBorders>
            <w:shd w:val="clear" w:color="auto" w:fill="B68A35"/>
            <w:vAlign w:val="center"/>
          </w:tcPr>
          <w:p w14:paraId="7EC172A3" w14:textId="6B2F32C5" w:rsidR="00E50070" w:rsidRPr="008A6B97" w:rsidRDefault="007C4B75" w:rsidP="00E50070">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8A6B97">
              <w:rPr>
                <w:rFonts w:asciiTheme="majorBidi" w:hAnsiTheme="majorBidi" w:cstheme="majorBidi"/>
                <w:sz w:val="22"/>
                <w:szCs w:val="22"/>
                <w:rtl/>
              </w:rPr>
              <w:t>صيدلـ</w:t>
            </w:r>
            <w:r w:rsidR="00E50070" w:rsidRPr="008A6B97">
              <w:rPr>
                <w:rFonts w:asciiTheme="majorBidi" w:hAnsiTheme="majorBidi" w:cstheme="majorBidi" w:hint="cs"/>
                <w:sz w:val="22"/>
                <w:szCs w:val="22"/>
                <w:rtl/>
              </w:rPr>
              <w:t>ي</w:t>
            </w:r>
          </w:p>
          <w:p w14:paraId="7F894E9D" w14:textId="0D4EB80C" w:rsidR="007C4B75" w:rsidRPr="008A6B97" w:rsidRDefault="007C4B75" w:rsidP="00E50070">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775E70">
              <w:rPr>
                <w:rFonts w:asciiTheme="majorBidi" w:hAnsiTheme="majorBidi" w:cstheme="majorBidi"/>
                <w:sz w:val="18"/>
                <w:szCs w:val="18"/>
              </w:rPr>
              <w:t>Pharma</w:t>
            </w:r>
            <w:r w:rsidR="00775E70" w:rsidRPr="00775E70">
              <w:rPr>
                <w:rFonts w:asciiTheme="majorBidi" w:hAnsiTheme="majorBidi" w:cstheme="majorBidi"/>
                <w:sz w:val="18"/>
                <w:szCs w:val="18"/>
              </w:rPr>
              <w:t>cist</w:t>
            </w:r>
          </w:p>
        </w:tc>
        <w:tc>
          <w:tcPr>
            <w:tcW w:w="739" w:type="pct"/>
            <w:tcBorders>
              <w:top w:val="none" w:sz="0" w:space="0" w:color="auto"/>
              <w:left w:val="none" w:sz="0" w:space="0" w:color="auto"/>
              <w:bottom w:val="none" w:sz="0" w:space="0" w:color="auto"/>
              <w:right w:val="none" w:sz="0" w:space="0" w:color="auto"/>
            </w:tcBorders>
            <w:shd w:val="clear" w:color="auto" w:fill="B68A35"/>
            <w:vAlign w:val="center"/>
          </w:tcPr>
          <w:p w14:paraId="5199D957" w14:textId="77777777" w:rsidR="007C4B75" w:rsidRPr="008A6B97" w:rsidRDefault="007C4B75" w:rsidP="00E50070">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A6B97">
              <w:rPr>
                <w:rFonts w:asciiTheme="majorBidi" w:hAnsiTheme="majorBidi" w:cstheme="majorBidi"/>
                <w:sz w:val="22"/>
                <w:szCs w:val="22"/>
                <w:rtl/>
              </w:rPr>
              <w:t xml:space="preserve">طبيب اسنان  </w:t>
            </w:r>
            <w:r w:rsidRPr="0083287F">
              <w:rPr>
                <w:rFonts w:asciiTheme="majorBidi" w:hAnsiTheme="majorBidi" w:cstheme="majorBidi"/>
                <w:sz w:val="20"/>
                <w:szCs w:val="20"/>
              </w:rPr>
              <w:t>Dentist</w:t>
            </w:r>
          </w:p>
        </w:tc>
        <w:tc>
          <w:tcPr>
            <w:tcW w:w="739" w:type="pct"/>
            <w:tcBorders>
              <w:top w:val="none" w:sz="0" w:space="0" w:color="auto"/>
              <w:left w:val="none" w:sz="0" w:space="0" w:color="auto"/>
              <w:bottom w:val="none" w:sz="0" w:space="0" w:color="auto"/>
              <w:right w:val="none" w:sz="0" w:space="0" w:color="auto"/>
            </w:tcBorders>
            <w:shd w:val="clear" w:color="auto" w:fill="B68A35"/>
            <w:vAlign w:val="center"/>
          </w:tcPr>
          <w:p w14:paraId="1633C5A2" w14:textId="77777777" w:rsidR="007C4B75" w:rsidRPr="008A6B97" w:rsidRDefault="007C4B75" w:rsidP="00E50070">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A6B97">
              <w:rPr>
                <w:rFonts w:asciiTheme="majorBidi" w:hAnsiTheme="majorBidi" w:cstheme="majorBidi"/>
                <w:sz w:val="22"/>
                <w:szCs w:val="22"/>
                <w:rtl/>
              </w:rPr>
              <w:t xml:space="preserve">طبيب بشرى </w:t>
            </w:r>
            <w:r w:rsidRPr="0083287F">
              <w:rPr>
                <w:rFonts w:asciiTheme="majorBidi" w:hAnsiTheme="majorBidi" w:cstheme="majorBidi"/>
                <w:sz w:val="20"/>
                <w:szCs w:val="20"/>
              </w:rPr>
              <w:t>Doctor</w:t>
            </w:r>
          </w:p>
        </w:tc>
        <w:tc>
          <w:tcPr>
            <w:tcW w:w="567" w:type="pct"/>
            <w:tcBorders>
              <w:top w:val="none" w:sz="0" w:space="0" w:color="auto"/>
              <w:left w:val="none" w:sz="0" w:space="0" w:color="auto"/>
              <w:bottom w:val="none" w:sz="0" w:space="0" w:color="auto"/>
              <w:right w:val="none" w:sz="0" w:space="0" w:color="auto"/>
            </w:tcBorders>
            <w:shd w:val="clear" w:color="auto" w:fill="B68A35"/>
            <w:vAlign w:val="center"/>
          </w:tcPr>
          <w:p w14:paraId="5B31A853" w14:textId="77777777" w:rsidR="007C4B75" w:rsidRPr="008A6B97" w:rsidRDefault="007C4B75" w:rsidP="00817B18">
            <w:pPr>
              <w:bidi/>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A6B97">
              <w:rPr>
                <w:rFonts w:asciiTheme="majorBidi" w:hAnsiTheme="majorBidi" w:cstheme="majorBidi"/>
                <w:sz w:val="22"/>
                <w:szCs w:val="22"/>
              </w:rPr>
              <w:t xml:space="preserve">Sector </w:t>
            </w:r>
            <w:r w:rsidRPr="008A6B97">
              <w:rPr>
                <w:rFonts w:asciiTheme="majorBidi" w:hAnsiTheme="majorBidi" w:cstheme="majorBidi"/>
                <w:sz w:val="22"/>
                <w:szCs w:val="22"/>
                <w:rtl/>
              </w:rPr>
              <w:t>القطاع</w:t>
            </w:r>
          </w:p>
        </w:tc>
      </w:tr>
      <w:tr w:rsidR="007C4B75" w:rsidRPr="007C4B75" w14:paraId="0837A8E2" w14:textId="77777777" w:rsidTr="00095B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38" w:type="pct"/>
            <w:shd w:val="clear" w:color="auto" w:fill="F2F2F2" w:themeFill="background1" w:themeFillShade="F2"/>
            <w:vAlign w:val="center"/>
          </w:tcPr>
          <w:p w14:paraId="4FB60983" w14:textId="77777777" w:rsidR="007C4B75" w:rsidRPr="007C4B75" w:rsidRDefault="007C4B75" w:rsidP="00E50070">
            <w:pPr>
              <w:bidi/>
              <w:jc w:val="center"/>
              <w:rPr>
                <w:rFonts w:asciiTheme="majorBidi" w:hAnsiTheme="majorBidi" w:cstheme="majorBidi"/>
                <w:color w:val="000000"/>
                <w:sz w:val="22"/>
                <w:szCs w:val="22"/>
                <w:rtl/>
              </w:rPr>
            </w:pPr>
            <w:r w:rsidRPr="007C4B75">
              <w:rPr>
                <w:rFonts w:asciiTheme="majorBidi" w:hAnsiTheme="majorBidi" w:cstheme="majorBidi"/>
                <w:color w:val="000000"/>
                <w:sz w:val="22"/>
                <w:szCs w:val="22"/>
              </w:rPr>
              <w:t>40,865</w:t>
            </w:r>
          </w:p>
        </w:tc>
        <w:tc>
          <w:tcPr>
            <w:tcW w:w="739" w:type="pct"/>
            <w:shd w:val="clear" w:color="auto" w:fill="F2F2F2" w:themeFill="background1" w:themeFillShade="F2"/>
            <w:vAlign w:val="center"/>
          </w:tcPr>
          <w:p w14:paraId="1597D2B7" w14:textId="77777777" w:rsidR="007C4B75" w:rsidRPr="007C4B75" w:rsidRDefault="007C4B75" w:rsidP="00E50070">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2"/>
                <w:szCs w:val="22"/>
                <w:rtl/>
              </w:rPr>
            </w:pPr>
            <w:r w:rsidRPr="007C4B75">
              <w:rPr>
                <w:rFonts w:asciiTheme="majorBidi" w:hAnsiTheme="majorBidi" w:cstheme="majorBidi"/>
                <w:b/>
                <w:bCs/>
                <w:color w:val="000000"/>
                <w:sz w:val="22"/>
                <w:szCs w:val="22"/>
              </w:rPr>
              <w:t>9,693</w:t>
            </w:r>
          </w:p>
        </w:tc>
        <w:tc>
          <w:tcPr>
            <w:tcW w:w="739" w:type="pct"/>
            <w:shd w:val="clear" w:color="auto" w:fill="F2F2F2" w:themeFill="background1" w:themeFillShade="F2"/>
            <w:vAlign w:val="center"/>
          </w:tcPr>
          <w:p w14:paraId="7C7B6E13" w14:textId="77777777" w:rsidR="007C4B75" w:rsidRPr="007C4B75" w:rsidRDefault="007C4B75" w:rsidP="00E50070">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2"/>
                <w:szCs w:val="22"/>
                <w:rtl/>
              </w:rPr>
            </w:pPr>
            <w:r w:rsidRPr="007C4B75">
              <w:rPr>
                <w:rFonts w:asciiTheme="majorBidi" w:hAnsiTheme="majorBidi" w:cstheme="majorBidi"/>
                <w:b/>
                <w:bCs/>
                <w:color w:val="000000"/>
                <w:sz w:val="22"/>
                <w:szCs w:val="22"/>
              </w:rPr>
              <w:t>20,098</w:t>
            </w:r>
          </w:p>
        </w:tc>
        <w:tc>
          <w:tcPr>
            <w:tcW w:w="739" w:type="pct"/>
            <w:shd w:val="clear" w:color="auto" w:fill="F2F2F2" w:themeFill="background1" w:themeFillShade="F2"/>
            <w:vAlign w:val="center"/>
          </w:tcPr>
          <w:p w14:paraId="263AC691" w14:textId="77777777" w:rsidR="007C4B75" w:rsidRPr="007C4B75" w:rsidRDefault="007C4B75" w:rsidP="00E50070">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2"/>
                <w:szCs w:val="22"/>
                <w:rtl/>
              </w:rPr>
            </w:pPr>
            <w:r w:rsidRPr="007C4B75">
              <w:rPr>
                <w:rFonts w:asciiTheme="majorBidi" w:hAnsiTheme="majorBidi" w:cstheme="majorBidi"/>
                <w:b/>
                <w:bCs/>
                <w:color w:val="000000"/>
                <w:sz w:val="22"/>
                <w:szCs w:val="22"/>
              </w:rPr>
              <w:t>1,805</w:t>
            </w:r>
          </w:p>
        </w:tc>
        <w:tc>
          <w:tcPr>
            <w:tcW w:w="739" w:type="pct"/>
            <w:shd w:val="clear" w:color="auto" w:fill="F2F2F2" w:themeFill="background1" w:themeFillShade="F2"/>
            <w:vAlign w:val="center"/>
          </w:tcPr>
          <w:p w14:paraId="37E05F4D" w14:textId="77777777" w:rsidR="007C4B75" w:rsidRPr="007C4B75" w:rsidRDefault="007C4B75" w:rsidP="00E50070">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2"/>
                <w:szCs w:val="22"/>
                <w:rtl/>
              </w:rPr>
            </w:pPr>
            <w:r w:rsidRPr="007C4B75">
              <w:rPr>
                <w:rFonts w:asciiTheme="majorBidi" w:hAnsiTheme="majorBidi" w:cstheme="majorBidi"/>
                <w:b/>
                <w:bCs/>
                <w:color w:val="000000"/>
                <w:sz w:val="22"/>
                <w:szCs w:val="22"/>
              </w:rPr>
              <w:t>845</w:t>
            </w:r>
          </w:p>
        </w:tc>
        <w:tc>
          <w:tcPr>
            <w:tcW w:w="739" w:type="pct"/>
            <w:shd w:val="clear" w:color="auto" w:fill="F2F2F2" w:themeFill="background1" w:themeFillShade="F2"/>
            <w:vAlign w:val="center"/>
          </w:tcPr>
          <w:p w14:paraId="35B4D069" w14:textId="77777777" w:rsidR="007C4B75" w:rsidRPr="007C4B75" w:rsidRDefault="007C4B75" w:rsidP="00E50070">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2"/>
                <w:szCs w:val="22"/>
                <w:rtl/>
              </w:rPr>
            </w:pPr>
            <w:r w:rsidRPr="007C4B75">
              <w:rPr>
                <w:rFonts w:asciiTheme="majorBidi" w:hAnsiTheme="majorBidi" w:cstheme="majorBidi"/>
                <w:b/>
                <w:bCs/>
                <w:color w:val="000000"/>
                <w:sz w:val="22"/>
                <w:szCs w:val="22"/>
              </w:rPr>
              <w:t>8,424</w:t>
            </w:r>
          </w:p>
        </w:tc>
        <w:tc>
          <w:tcPr>
            <w:tcW w:w="567" w:type="pct"/>
            <w:shd w:val="clear" w:color="auto" w:fill="F2F2F2" w:themeFill="background1" w:themeFillShade="F2"/>
            <w:vAlign w:val="center"/>
          </w:tcPr>
          <w:p w14:paraId="74AC11E6" w14:textId="77777777" w:rsidR="007C4B75" w:rsidRPr="00E57247" w:rsidRDefault="007C4B75" w:rsidP="00817B18">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2"/>
                <w:szCs w:val="22"/>
              </w:rPr>
            </w:pPr>
            <w:r w:rsidRPr="00E57247">
              <w:rPr>
                <w:rFonts w:asciiTheme="majorBidi" w:hAnsiTheme="majorBidi" w:cstheme="majorBidi"/>
                <w:b/>
                <w:bCs/>
                <w:color w:val="000000" w:themeColor="text1"/>
                <w:sz w:val="22"/>
                <w:szCs w:val="22"/>
                <w:rtl/>
              </w:rPr>
              <w:t>حكومي</w:t>
            </w:r>
          </w:p>
        </w:tc>
      </w:tr>
      <w:tr w:rsidR="007C4B75" w:rsidRPr="007C4B75" w14:paraId="2393CB29" w14:textId="77777777" w:rsidTr="00095B49">
        <w:trPr>
          <w:jc w:val="center"/>
        </w:trPr>
        <w:tc>
          <w:tcPr>
            <w:cnfStyle w:val="001000000000" w:firstRow="0" w:lastRow="0" w:firstColumn="1" w:lastColumn="0" w:oddVBand="0" w:evenVBand="0" w:oddHBand="0" w:evenHBand="0" w:firstRowFirstColumn="0" w:firstRowLastColumn="0" w:lastRowFirstColumn="0" w:lastRowLastColumn="0"/>
            <w:tcW w:w="738" w:type="pct"/>
            <w:vAlign w:val="center"/>
          </w:tcPr>
          <w:p w14:paraId="5A56912F" w14:textId="77777777" w:rsidR="007C4B75" w:rsidRPr="007C4B75" w:rsidRDefault="007C4B75" w:rsidP="00E50070">
            <w:pPr>
              <w:bidi/>
              <w:jc w:val="center"/>
              <w:rPr>
                <w:rFonts w:asciiTheme="majorBidi" w:hAnsiTheme="majorBidi" w:cstheme="majorBidi"/>
                <w:color w:val="000000"/>
                <w:sz w:val="22"/>
                <w:szCs w:val="22"/>
              </w:rPr>
            </w:pPr>
            <w:r w:rsidRPr="007C4B75">
              <w:rPr>
                <w:rFonts w:asciiTheme="majorBidi" w:hAnsiTheme="majorBidi" w:cstheme="majorBidi"/>
                <w:color w:val="000000"/>
                <w:sz w:val="22"/>
                <w:szCs w:val="22"/>
              </w:rPr>
              <w:t>77,256</w:t>
            </w:r>
          </w:p>
        </w:tc>
        <w:tc>
          <w:tcPr>
            <w:tcW w:w="739" w:type="pct"/>
            <w:vAlign w:val="center"/>
          </w:tcPr>
          <w:p w14:paraId="460CA2EC" w14:textId="77777777" w:rsidR="007C4B75" w:rsidRPr="007C4B75" w:rsidRDefault="007C4B75" w:rsidP="00E50070">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2"/>
                <w:szCs w:val="22"/>
              </w:rPr>
            </w:pPr>
            <w:r w:rsidRPr="007C4B75">
              <w:rPr>
                <w:rFonts w:asciiTheme="majorBidi" w:hAnsiTheme="majorBidi" w:cstheme="majorBidi"/>
                <w:b/>
                <w:bCs/>
                <w:color w:val="000000"/>
                <w:sz w:val="22"/>
                <w:szCs w:val="22"/>
              </w:rPr>
              <w:t>14,183</w:t>
            </w:r>
          </w:p>
        </w:tc>
        <w:tc>
          <w:tcPr>
            <w:tcW w:w="739" w:type="pct"/>
            <w:vAlign w:val="center"/>
          </w:tcPr>
          <w:p w14:paraId="6DD31252" w14:textId="77777777" w:rsidR="007C4B75" w:rsidRPr="007C4B75" w:rsidRDefault="007C4B75" w:rsidP="00E50070">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2"/>
                <w:szCs w:val="22"/>
              </w:rPr>
            </w:pPr>
            <w:r w:rsidRPr="007C4B75">
              <w:rPr>
                <w:rFonts w:asciiTheme="majorBidi" w:hAnsiTheme="majorBidi" w:cstheme="majorBidi"/>
                <w:b/>
                <w:bCs/>
                <w:color w:val="000000"/>
                <w:sz w:val="22"/>
                <w:szCs w:val="22"/>
              </w:rPr>
              <w:t>35,060</w:t>
            </w:r>
          </w:p>
        </w:tc>
        <w:tc>
          <w:tcPr>
            <w:tcW w:w="739" w:type="pct"/>
            <w:vAlign w:val="center"/>
          </w:tcPr>
          <w:p w14:paraId="5572C4C8" w14:textId="77777777" w:rsidR="007C4B75" w:rsidRPr="007C4B75" w:rsidRDefault="007C4B75" w:rsidP="00E50070">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2"/>
                <w:szCs w:val="22"/>
              </w:rPr>
            </w:pPr>
            <w:r w:rsidRPr="007C4B75">
              <w:rPr>
                <w:rFonts w:asciiTheme="majorBidi" w:hAnsiTheme="majorBidi" w:cstheme="majorBidi"/>
                <w:b/>
                <w:bCs/>
                <w:color w:val="000000"/>
                <w:sz w:val="22"/>
                <w:szCs w:val="22"/>
              </w:rPr>
              <w:t>6,664</w:t>
            </w:r>
          </w:p>
        </w:tc>
        <w:tc>
          <w:tcPr>
            <w:tcW w:w="739" w:type="pct"/>
            <w:vAlign w:val="center"/>
          </w:tcPr>
          <w:p w14:paraId="2EF40333" w14:textId="77777777" w:rsidR="007C4B75" w:rsidRPr="007C4B75" w:rsidRDefault="007C4B75" w:rsidP="00E50070">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2"/>
                <w:szCs w:val="22"/>
              </w:rPr>
            </w:pPr>
            <w:r w:rsidRPr="007C4B75">
              <w:rPr>
                <w:rFonts w:asciiTheme="majorBidi" w:hAnsiTheme="majorBidi" w:cstheme="majorBidi"/>
                <w:b/>
                <w:bCs/>
                <w:color w:val="000000"/>
                <w:sz w:val="22"/>
                <w:szCs w:val="22"/>
              </w:rPr>
              <w:t>5,428</w:t>
            </w:r>
          </w:p>
        </w:tc>
        <w:tc>
          <w:tcPr>
            <w:tcW w:w="739" w:type="pct"/>
            <w:vAlign w:val="center"/>
          </w:tcPr>
          <w:p w14:paraId="622B8D7F" w14:textId="77777777" w:rsidR="007C4B75" w:rsidRPr="007C4B75" w:rsidRDefault="007C4B75" w:rsidP="00E50070">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2"/>
                <w:szCs w:val="22"/>
              </w:rPr>
            </w:pPr>
            <w:r w:rsidRPr="007C4B75">
              <w:rPr>
                <w:rFonts w:asciiTheme="majorBidi" w:hAnsiTheme="majorBidi" w:cstheme="majorBidi"/>
                <w:b/>
                <w:bCs/>
                <w:color w:val="000000"/>
                <w:sz w:val="22"/>
                <w:szCs w:val="22"/>
              </w:rPr>
              <w:t>15,921</w:t>
            </w:r>
          </w:p>
        </w:tc>
        <w:tc>
          <w:tcPr>
            <w:tcW w:w="567" w:type="pct"/>
            <w:vAlign w:val="center"/>
          </w:tcPr>
          <w:p w14:paraId="3BE03666" w14:textId="77777777" w:rsidR="007C4B75" w:rsidRPr="00E57247" w:rsidRDefault="007C4B75" w:rsidP="00817B18">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2"/>
                <w:szCs w:val="22"/>
                <w:rtl/>
              </w:rPr>
            </w:pPr>
            <w:r w:rsidRPr="00E57247">
              <w:rPr>
                <w:rFonts w:asciiTheme="majorBidi" w:hAnsiTheme="majorBidi" w:cstheme="majorBidi"/>
                <w:b/>
                <w:bCs/>
                <w:color w:val="000000" w:themeColor="text1"/>
                <w:sz w:val="22"/>
                <w:szCs w:val="22"/>
                <w:rtl/>
              </w:rPr>
              <w:t>خاص</w:t>
            </w:r>
          </w:p>
        </w:tc>
      </w:tr>
      <w:tr w:rsidR="007C4B75" w:rsidRPr="007C4B75" w14:paraId="64716CF6" w14:textId="77777777" w:rsidTr="00095B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38" w:type="pct"/>
            <w:shd w:val="clear" w:color="auto" w:fill="B68A35"/>
            <w:vAlign w:val="center"/>
          </w:tcPr>
          <w:p w14:paraId="77E5B124" w14:textId="77777777" w:rsidR="007C4B75" w:rsidRPr="00E50070" w:rsidRDefault="007C4B75" w:rsidP="00E50070">
            <w:pPr>
              <w:bidi/>
              <w:jc w:val="center"/>
              <w:rPr>
                <w:rFonts w:asciiTheme="majorBidi" w:hAnsiTheme="majorBidi" w:cstheme="majorBidi"/>
                <w:color w:val="FFFFFF" w:themeColor="background1"/>
                <w:sz w:val="22"/>
                <w:szCs w:val="22"/>
              </w:rPr>
            </w:pPr>
            <w:r w:rsidRPr="00E50070">
              <w:rPr>
                <w:rFonts w:asciiTheme="majorBidi" w:hAnsiTheme="majorBidi" w:cstheme="majorBidi"/>
                <w:color w:val="FFFFFF" w:themeColor="background1"/>
                <w:sz w:val="22"/>
                <w:szCs w:val="22"/>
              </w:rPr>
              <w:t>118,121</w:t>
            </w:r>
          </w:p>
        </w:tc>
        <w:tc>
          <w:tcPr>
            <w:tcW w:w="739" w:type="pct"/>
            <w:shd w:val="clear" w:color="auto" w:fill="B68A35"/>
            <w:vAlign w:val="center"/>
          </w:tcPr>
          <w:p w14:paraId="41C9BCB2" w14:textId="77777777" w:rsidR="007C4B75" w:rsidRPr="00E50070" w:rsidRDefault="007C4B75" w:rsidP="00E50070">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FFFFFF" w:themeColor="background1"/>
                <w:sz w:val="22"/>
                <w:szCs w:val="22"/>
              </w:rPr>
            </w:pPr>
            <w:r w:rsidRPr="00E50070">
              <w:rPr>
                <w:rFonts w:asciiTheme="majorBidi" w:hAnsiTheme="majorBidi" w:cstheme="majorBidi"/>
                <w:b/>
                <w:bCs/>
                <w:color w:val="FFFFFF" w:themeColor="background1"/>
                <w:sz w:val="22"/>
                <w:szCs w:val="22"/>
              </w:rPr>
              <w:t>23,876</w:t>
            </w:r>
          </w:p>
        </w:tc>
        <w:tc>
          <w:tcPr>
            <w:tcW w:w="739" w:type="pct"/>
            <w:shd w:val="clear" w:color="auto" w:fill="B68A35"/>
            <w:vAlign w:val="center"/>
          </w:tcPr>
          <w:p w14:paraId="7358D400" w14:textId="77777777" w:rsidR="007C4B75" w:rsidRPr="00E50070" w:rsidRDefault="007C4B75" w:rsidP="00E50070">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FFFFFF" w:themeColor="background1"/>
                <w:sz w:val="22"/>
                <w:szCs w:val="22"/>
              </w:rPr>
            </w:pPr>
            <w:r w:rsidRPr="00E50070">
              <w:rPr>
                <w:rFonts w:asciiTheme="majorBidi" w:hAnsiTheme="majorBidi" w:cstheme="majorBidi"/>
                <w:b/>
                <w:bCs/>
                <w:color w:val="FFFFFF" w:themeColor="background1"/>
                <w:sz w:val="22"/>
                <w:szCs w:val="22"/>
              </w:rPr>
              <w:t>55,158</w:t>
            </w:r>
          </w:p>
        </w:tc>
        <w:tc>
          <w:tcPr>
            <w:tcW w:w="739" w:type="pct"/>
            <w:shd w:val="clear" w:color="auto" w:fill="B68A35"/>
            <w:vAlign w:val="center"/>
          </w:tcPr>
          <w:p w14:paraId="31C9EDF3" w14:textId="77777777" w:rsidR="007C4B75" w:rsidRPr="00E50070" w:rsidRDefault="007C4B75" w:rsidP="00E50070">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FFFFFF" w:themeColor="background1"/>
                <w:sz w:val="22"/>
                <w:szCs w:val="22"/>
              </w:rPr>
            </w:pPr>
            <w:r w:rsidRPr="00E50070">
              <w:rPr>
                <w:rFonts w:asciiTheme="majorBidi" w:hAnsiTheme="majorBidi" w:cstheme="majorBidi"/>
                <w:b/>
                <w:bCs/>
                <w:color w:val="FFFFFF" w:themeColor="background1"/>
                <w:sz w:val="22"/>
                <w:szCs w:val="22"/>
              </w:rPr>
              <w:t>8,469</w:t>
            </w:r>
          </w:p>
        </w:tc>
        <w:tc>
          <w:tcPr>
            <w:tcW w:w="739" w:type="pct"/>
            <w:shd w:val="clear" w:color="auto" w:fill="B68A35"/>
            <w:vAlign w:val="center"/>
          </w:tcPr>
          <w:p w14:paraId="2ABA5720" w14:textId="77777777" w:rsidR="007C4B75" w:rsidRPr="00E50070" w:rsidRDefault="007C4B75" w:rsidP="00E50070">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FFFFFF" w:themeColor="background1"/>
                <w:sz w:val="22"/>
                <w:szCs w:val="22"/>
              </w:rPr>
            </w:pPr>
            <w:r w:rsidRPr="00E50070">
              <w:rPr>
                <w:rFonts w:asciiTheme="majorBidi" w:hAnsiTheme="majorBidi" w:cstheme="majorBidi"/>
                <w:b/>
                <w:bCs/>
                <w:color w:val="FFFFFF" w:themeColor="background1"/>
                <w:sz w:val="22"/>
                <w:szCs w:val="22"/>
              </w:rPr>
              <w:t>6,273</w:t>
            </w:r>
          </w:p>
        </w:tc>
        <w:tc>
          <w:tcPr>
            <w:tcW w:w="739" w:type="pct"/>
            <w:shd w:val="clear" w:color="auto" w:fill="B68A35"/>
            <w:vAlign w:val="center"/>
          </w:tcPr>
          <w:p w14:paraId="49AD23EB" w14:textId="77777777" w:rsidR="007C4B75" w:rsidRPr="00E50070" w:rsidRDefault="007C4B75" w:rsidP="00E50070">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FFFFFF" w:themeColor="background1"/>
                <w:sz w:val="22"/>
                <w:szCs w:val="22"/>
              </w:rPr>
            </w:pPr>
            <w:r w:rsidRPr="00E50070">
              <w:rPr>
                <w:rFonts w:asciiTheme="majorBidi" w:hAnsiTheme="majorBidi" w:cstheme="majorBidi"/>
                <w:b/>
                <w:bCs/>
                <w:color w:val="FFFFFF" w:themeColor="background1"/>
                <w:sz w:val="22"/>
                <w:szCs w:val="22"/>
              </w:rPr>
              <w:t>24,345</w:t>
            </w:r>
          </w:p>
        </w:tc>
        <w:tc>
          <w:tcPr>
            <w:tcW w:w="567" w:type="pct"/>
            <w:shd w:val="clear" w:color="auto" w:fill="B68A35"/>
            <w:vAlign w:val="center"/>
          </w:tcPr>
          <w:p w14:paraId="1247B82E" w14:textId="77777777" w:rsidR="007C4B75" w:rsidRPr="00E50070" w:rsidRDefault="007C4B75" w:rsidP="00817B18">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FFFFFF" w:themeColor="background1"/>
                <w:sz w:val="22"/>
                <w:szCs w:val="22"/>
                <w:rtl/>
              </w:rPr>
            </w:pPr>
            <w:r w:rsidRPr="00E50070">
              <w:rPr>
                <w:rFonts w:asciiTheme="majorBidi" w:hAnsiTheme="majorBidi" w:cstheme="majorBidi"/>
                <w:b/>
                <w:bCs/>
                <w:color w:val="FFFFFF" w:themeColor="background1"/>
                <w:sz w:val="22"/>
                <w:szCs w:val="22"/>
                <w:rtl/>
              </w:rPr>
              <w:t>الإجمالي</w:t>
            </w:r>
          </w:p>
        </w:tc>
      </w:tr>
    </w:tbl>
    <w:p w14:paraId="29A7451C" w14:textId="19E1B8D6" w:rsidR="00CA6D42" w:rsidRDefault="00CA6D42" w:rsidP="00A43E1D">
      <w:pPr>
        <w:bidi/>
        <w:jc w:val="both"/>
        <w:rPr>
          <w:rFonts w:asciiTheme="majorBidi" w:hAnsiTheme="majorBidi" w:cstheme="majorBidi"/>
          <w:b/>
          <w:bCs/>
          <w:sz w:val="24"/>
          <w:szCs w:val="24"/>
        </w:rPr>
      </w:pPr>
    </w:p>
    <w:p w14:paraId="208A0499" w14:textId="322EDF04" w:rsidR="00CA6D42" w:rsidRDefault="00CA6D42" w:rsidP="00E50070">
      <w:pPr>
        <w:bidi/>
        <w:jc w:val="center"/>
        <w:rPr>
          <w:noProof/>
          <w:rtl/>
        </w:rPr>
      </w:pPr>
    </w:p>
    <w:p w14:paraId="4B2E7B2A" w14:textId="5137C483" w:rsidR="00D55032" w:rsidRDefault="00D55032" w:rsidP="00D55032">
      <w:pPr>
        <w:bidi/>
        <w:jc w:val="center"/>
        <w:rPr>
          <w:noProof/>
          <w:rtl/>
        </w:rPr>
      </w:pPr>
    </w:p>
    <w:p w14:paraId="637AAFA7" w14:textId="77777777" w:rsidR="00D55032" w:rsidRDefault="00D55032" w:rsidP="00D55032">
      <w:pPr>
        <w:bidi/>
        <w:jc w:val="center"/>
        <w:rPr>
          <w:noProof/>
          <w:rtl/>
        </w:rPr>
      </w:pPr>
    </w:p>
    <w:p w14:paraId="21249E09" w14:textId="14CF828F" w:rsidR="002579E2" w:rsidRDefault="002579E2" w:rsidP="00A43E1D">
      <w:pPr>
        <w:bidi/>
        <w:jc w:val="both"/>
        <w:rPr>
          <w:noProof/>
          <w:rtl/>
        </w:rPr>
      </w:pPr>
    </w:p>
    <w:p w14:paraId="77D05FC5" w14:textId="11B7A188" w:rsidR="002579E2" w:rsidRDefault="00D55032" w:rsidP="00D55032">
      <w:pPr>
        <w:bidi/>
        <w:jc w:val="center"/>
        <w:rPr>
          <w:noProof/>
          <w:rtl/>
        </w:rPr>
      </w:pPr>
      <w:r>
        <w:rPr>
          <w:noProof/>
        </w:rPr>
        <w:drawing>
          <wp:inline distT="0" distB="0" distL="0" distR="0" wp14:anchorId="4CBC9A0D" wp14:editId="25F83E29">
            <wp:extent cx="5072932" cy="2120900"/>
            <wp:effectExtent l="0" t="0" r="13970" b="12700"/>
            <wp:docPr id="23" name="Chart 23">
              <a:extLst xmlns:a="http://schemas.openxmlformats.org/drawingml/2006/main">
                <a:ext uri="{FF2B5EF4-FFF2-40B4-BE49-F238E27FC236}">
                  <a16:creationId xmlns:a16="http://schemas.microsoft.com/office/drawing/2014/main" id="{45B3CA59-F7CC-2A4E-B920-1DD98853D1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3E65778" w14:textId="09528786" w:rsidR="002579E2" w:rsidRDefault="002579E2" w:rsidP="00A43E1D">
      <w:pPr>
        <w:bidi/>
        <w:jc w:val="both"/>
        <w:rPr>
          <w:noProof/>
          <w:rtl/>
        </w:rPr>
      </w:pPr>
    </w:p>
    <w:p w14:paraId="524BA9BE" w14:textId="5AC39B3E" w:rsidR="002579E2" w:rsidRDefault="002579E2" w:rsidP="00A43E1D">
      <w:pPr>
        <w:bidi/>
        <w:jc w:val="both"/>
        <w:rPr>
          <w:noProof/>
          <w:rtl/>
        </w:rPr>
      </w:pPr>
    </w:p>
    <w:p w14:paraId="1D278AAB" w14:textId="660023BE" w:rsidR="00D55032" w:rsidRDefault="00D55032" w:rsidP="00D55032">
      <w:pPr>
        <w:bidi/>
        <w:jc w:val="both"/>
        <w:rPr>
          <w:noProof/>
          <w:rtl/>
        </w:rPr>
      </w:pPr>
    </w:p>
    <w:p w14:paraId="2E6823F0" w14:textId="6C3787F3" w:rsidR="00D55032" w:rsidRDefault="00D55032" w:rsidP="00D55032">
      <w:pPr>
        <w:bidi/>
        <w:jc w:val="both"/>
        <w:rPr>
          <w:noProof/>
          <w:rtl/>
        </w:rPr>
      </w:pPr>
    </w:p>
    <w:p w14:paraId="29676659" w14:textId="7ECE1B8D" w:rsidR="00D55032" w:rsidRDefault="00D55032" w:rsidP="00D55032">
      <w:pPr>
        <w:bidi/>
        <w:jc w:val="both"/>
        <w:rPr>
          <w:noProof/>
          <w:rtl/>
        </w:rPr>
      </w:pPr>
    </w:p>
    <w:p w14:paraId="4403EB68" w14:textId="656ABFEF" w:rsidR="00D55032" w:rsidRDefault="00D55032" w:rsidP="00D55032">
      <w:pPr>
        <w:bidi/>
        <w:jc w:val="both"/>
        <w:rPr>
          <w:noProof/>
          <w:rtl/>
        </w:rPr>
      </w:pPr>
    </w:p>
    <w:p w14:paraId="4B5214C8" w14:textId="26F41825" w:rsidR="00D55032" w:rsidRDefault="00D55032" w:rsidP="00D55032">
      <w:pPr>
        <w:bidi/>
        <w:jc w:val="both"/>
        <w:rPr>
          <w:noProof/>
          <w:rtl/>
        </w:rPr>
      </w:pPr>
    </w:p>
    <w:p w14:paraId="7D4F14F6" w14:textId="5DE4132F" w:rsidR="00D55032" w:rsidRDefault="00D55032" w:rsidP="00D55032">
      <w:pPr>
        <w:bidi/>
        <w:jc w:val="both"/>
        <w:rPr>
          <w:noProof/>
          <w:rtl/>
        </w:rPr>
      </w:pPr>
    </w:p>
    <w:p w14:paraId="4E560B73" w14:textId="3CB54F9C" w:rsidR="00D55032" w:rsidRDefault="00D55032" w:rsidP="00D55032">
      <w:pPr>
        <w:bidi/>
        <w:jc w:val="both"/>
        <w:rPr>
          <w:noProof/>
          <w:rtl/>
        </w:rPr>
      </w:pPr>
    </w:p>
    <w:p w14:paraId="12BBEE90" w14:textId="0BE88C0C" w:rsidR="00D55032" w:rsidRDefault="00D55032" w:rsidP="00D55032">
      <w:pPr>
        <w:bidi/>
        <w:jc w:val="both"/>
        <w:rPr>
          <w:noProof/>
          <w:rtl/>
        </w:rPr>
      </w:pPr>
    </w:p>
    <w:p w14:paraId="73516BA4" w14:textId="77777777" w:rsidR="00CD6268" w:rsidRPr="00B51A95" w:rsidRDefault="00CD6268" w:rsidP="00CD6268">
      <w:pPr>
        <w:bidi/>
        <w:jc w:val="both"/>
        <w:rPr>
          <w:noProof/>
        </w:rPr>
      </w:pPr>
    </w:p>
    <w:p w14:paraId="31584EDB" w14:textId="54D5FFC9" w:rsidR="00D55032" w:rsidRPr="000424BE" w:rsidRDefault="00D55032" w:rsidP="00913136">
      <w:pPr>
        <w:pStyle w:val="Heading1"/>
        <w:spacing w:after="120"/>
        <w:jc w:val="left"/>
        <w:rPr>
          <w:noProof/>
          <w:color w:val="CC9900"/>
          <w:rtl/>
        </w:rPr>
      </w:pPr>
      <w:bookmarkStart w:id="14" w:name="_Toc96586639"/>
      <w:r w:rsidRPr="000424BE">
        <w:rPr>
          <w:rFonts w:hint="cs"/>
          <w:noProof/>
          <w:color w:val="CC9900"/>
          <w:rtl/>
        </w:rPr>
        <w:lastRenderedPageBreak/>
        <w:t>ثانيا :</w:t>
      </w:r>
      <w:r w:rsidR="002579E2" w:rsidRPr="000424BE">
        <w:rPr>
          <w:rFonts w:hint="cs"/>
          <w:noProof/>
          <w:color w:val="CC9900"/>
          <w:rtl/>
        </w:rPr>
        <w:t xml:space="preserve"> القوى العاملة الفنية</w:t>
      </w:r>
      <w:r w:rsidRPr="000424BE">
        <w:rPr>
          <w:rFonts w:hint="cs"/>
          <w:noProof/>
          <w:color w:val="CC9900"/>
          <w:rtl/>
        </w:rPr>
        <w:t xml:space="preserve"> على مستوى </w:t>
      </w:r>
      <w:r w:rsidR="002579E2" w:rsidRPr="000424BE">
        <w:rPr>
          <w:rFonts w:hint="cs"/>
          <w:noProof/>
          <w:color w:val="CC9900"/>
          <w:rtl/>
        </w:rPr>
        <w:t>وزارة الصحة ووقاية المجتمع</w:t>
      </w:r>
      <w:bookmarkEnd w:id="14"/>
    </w:p>
    <w:p w14:paraId="69DF2996" w14:textId="797FB62A" w:rsidR="00BD4737" w:rsidRPr="000424BE" w:rsidRDefault="00BD4737" w:rsidP="004651AF">
      <w:pPr>
        <w:numPr>
          <w:ilvl w:val="0"/>
          <w:numId w:val="8"/>
        </w:numPr>
        <w:bidi/>
        <w:spacing w:after="120" w:line="480" w:lineRule="auto"/>
        <w:ind w:left="360"/>
        <w:jc w:val="both"/>
        <w:rPr>
          <w:rFonts w:asciiTheme="majorBidi" w:hAnsiTheme="majorBidi" w:cstheme="majorBidi"/>
          <w:b/>
          <w:bCs/>
          <w:color w:val="CC9900"/>
          <w:sz w:val="24"/>
          <w:szCs w:val="24"/>
          <w:rtl/>
          <w:lang w:bidi="ar-AE"/>
        </w:rPr>
      </w:pPr>
      <w:r w:rsidRPr="000424BE">
        <w:rPr>
          <w:rFonts w:asciiTheme="majorBidi" w:hAnsiTheme="majorBidi" w:cstheme="majorBidi"/>
          <w:b/>
          <w:bCs/>
          <w:color w:val="CC9900"/>
          <w:sz w:val="24"/>
          <w:szCs w:val="24"/>
          <w:rtl/>
          <w:lang w:bidi="ar-AE"/>
        </w:rPr>
        <w:t xml:space="preserve">الأطباء البشريين </w:t>
      </w:r>
    </w:p>
    <w:p w14:paraId="31167EB2" w14:textId="4F1A249F" w:rsidR="00BC1A1F" w:rsidRPr="00EC69D7" w:rsidRDefault="00BD4737" w:rsidP="00A43E1D">
      <w:pPr>
        <w:bidi/>
        <w:spacing w:line="480" w:lineRule="auto"/>
        <w:jc w:val="both"/>
        <w:rPr>
          <w:rFonts w:asciiTheme="majorBidi" w:hAnsiTheme="majorBidi" w:cstheme="majorBidi"/>
          <w:noProof/>
          <w:sz w:val="24"/>
          <w:szCs w:val="24"/>
          <w:rtl/>
          <w:lang w:bidi="ar-AE"/>
        </w:rPr>
      </w:pPr>
      <w:r w:rsidRPr="00B9071F">
        <w:rPr>
          <w:rFonts w:asciiTheme="majorBidi" w:hAnsiTheme="majorBidi" w:cstheme="majorBidi"/>
          <w:noProof/>
          <w:sz w:val="24"/>
          <w:szCs w:val="24"/>
          <w:rtl/>
        </w:rPr>
        <w:t xml:space="preserve">بلغ عدد الأطباء البشريين من استشاريين و أخصائيين و ممارس عام </w:t>
      </w:r>
      <w:r w:rsidR="00B659D5">
        <w:rPr>
          <w:rFonts w:asciiTheme="majorBidi" w:hAnsiTheme="majorBidi" w:cstheme="majorBidi" w:hint="cs"/>
          <w:noProof/>
          <w:sz w:val="24"/>
          <w:szCs w:val="24"/>
          <w:rtl/>
        </w:rPr>
        <w:t>1742</w:t>
      </w:r>
      <w:r w:rsidRPr="00B9071F">
        <w:rPr>
          <w:rFonts w:asciiTheme="majorBidi" w:hAnsiTheme="majorBidi" w:cstheme="majorBidi"/>
          <w:noProof/>
          <w:sz w:val="24"/>
          <w:szCs w:val="24"/>
          <w:rtl/>
        </w:rPr>
        <w:t xml:space="preserve"> طبيبا بشريا.</w:t>
      </w:r>
      <w:r w:rsidR="00EA3DE1" w:rsidRPr="00B9071F">
        <w:rPr>
          <w:rFonts w:asciiTheme="majorBidi" w:hAnsiTheme="majorBidi" w:cstheme="majorBidi"/>
          <w:noProof/>
          <w:sz w:val="24"/>
          <w:szCs w:val="24"/>
        </w:rPr>
        <w:t xml:space="preserve"> </w:t>
      </w:r>
      <w:r w:rsidR="002579E2">
        <w:rPr>
          <w:rFonts w:asciiTheme="majorBidi" w:hAnsiTheme="majorBidi" w:cstheme="majorBidi"/>
          <w:noProof/>
          <w:sz w:val="24"/>
          <w:szCs w:val="24"/>
          <w:rtl/>
          <w:lang w:bidi="ar-AE"/>
        </w:rPr>
        <w:t xml:space="preserve"> حيث حرصت </w:t>
      </w:r>
      <w:r w:rsidR="00EA3DE1" w:rsidRPr="00B9071F">
        <w:rPr>
          <w:rFonts w:asciiTheme="majorBidi" w:hAnsiTheme="majorBidi" w:cstheme="majorBidi"/>
          <w:noProof/>
          <w:sz w:val="24"/>
          <w:szCs w:val="24"/>
          <w:rtl/>
          <w:lang w:bidi="ar-AE"/>
        </w:rPr>
        <w:t>وزارة الصحة و وقاية المجتمع على زيادة نسبة الأطباء المختصيين</w:t>
      </w:r>
      <w:r w:rsidR="00B9071F" w:rsidRPr="00B9071F">
        <w:rPr>
          <w:rFonts w:asciiTheme="majorBidi" w:hAnsiTheme="majorBidi" w:cstheme="majorBidi"/>
          <w:noProof/>
          <w:sz w:val="24"/>
          <w:szCs w:val="24"/>
          <w:lang w:bidi="ar-AE"/>
        </w:rPr>
        <w:t xml:space="preserve"> </w:t>
      </w:r>
      <w:r w:rsidR="00B9071F" w:rsidRPr="00B9071F">
        <w:rPr>
          <w:rFonts w:asciiTheme="majorBidi" w:hAnsiTheme="majorBidi" w:cstheme="majorBidi"/>
          <w:noProof/>
          <w:sz w:val="24"/>
          <w:szCs w:val="24"/>
          <w:rtl/>
          <w:lang w:bidi="ar-AE"/>
        </w:rPr>
        <w:t xml:space="preserve"> لتقديم خدمات صحية تخصصية مميزة. </w:t>
      </w:r>
    </w:p>
    <w:tbl>
      <w:tblPr>
        <w:tblStyle w:val="GridTable4-Accent1"/>
        <w:bidiVisual/>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
        <w:gridCol w:w="1349"/>
        <w:gridCol w:w="920"/>
        <w:gridCol w:w="1060"/>
        <w:gridCol w:w="1060"/>
        <w:gridCol w:w="1060"/>
        <w:gridCol w:w="1060"/>
        <w:gridCol w:w="1060"/>
        <w:gridCol w:w="1060"/>
      </w:tblGrid>
      <w:tr w:rsidR="00CA6D42" w:rsidRPr="00CA6D42" w14:paraId="64B8F108" w14:textId="77777777" w:rsidTr="00DE14D2">
        <w:trPr>
          <w:gridBefore w:val="1"/>
          <w:cnfStyle w:val="100000000000" w:firstRow="1" w:lastRow="0" w:firstColumn="0" w:lastColumn="0" w:oddVBand="0" w:evenVBand="0" w:oddHBand="0" w:evenHBand="0" w:firstRowFirstColumn="0" w:firstRowLastColumn="0" w:lastRowFirstColumn="0" w:lastRowLastColumn="0"/>
          <w:wBefore w:w="8" w:type="dxa"/>
          <w:trHeight w:val="566"/>
          <w:jc w:val="center"/>
        </w:trPr>
        <w:tc>
          <w:tcPr>
            <w:cnfStyle w:val="001000000000" w:firstRow="0" w:lastRow="0" w:firstColumn="1" w:lastColumn="0" w:oddVBand="0" w:evenVBand="0" w:oddHBand="0" w:evenHBand="0" w:firstRowFirstColumn="0" w:firstRowLastColumn="0" w:lastRowFirstColumn="0" w:lastRowLastColumn="0"/>
            <w:tcW w:w="8629" w:type="dxa"/>
            <w:gridSpan w:val="8"/>
            <w:tcBorders>
              <w:top w:val="none" w:sz="0" w:space="0" w:color="auto"/>
              <w:left w:val="none" w:sz="0" w:space="0" w:color="auto"/>
              <w:bottom w:val="none" w:sz="0" w:space="0" w:color="auto"/>
              <w:right w:val="none" w:sz="0" w:space="0" w:color="auto"/>
            </w:tcBorders>
            <w:shd w:val="clear" w:color="auto" w:fill="F2F2F2" w:themeFill="background1" w:themeFillShade="F2"/>
            <w:noWrap/>
            <w:vAlign w:val="center"/>
          </w:tcPr>
          <w:p w14:paraId="47073473" w14:textId="5B64351C" w:rsidR="00CA6D42" w:rsidRPr="00CA6D42" w:rsidRDefault="00CA6D42" w:rsidP="00CD6268">
            <w:pPr>
              <w:tabs>
                <w:tab w:val="left" w:pos="2900"/>
              </w:tabs>
              <w:bidi/>
              <w:jc w:val="center"/>
              <w:rPr>
                <w:rFonts w:asciiTheme="majorBidi" w:hAnsiTheme="majorBidi" w:cstheme="majorBidi"/>
                <w:color w:val="auto"/>
                <w:sz w:val="22"/>
                <w:szCs w:val="22"/>
                <w:rtl/>
              </w:rPr>
            </w:pPr>
            <w:r w:rsidRPr="002579E2">
              <w:rPr>
                <w:rFonts w:asciiTheme="majorBidi" w:hAnsiTheme="majorBidi" w:cstheme="majorBidi"/>
                <w:color w:val="auto"/>
                <w:sz w:val="22"/>
                <w:szCs w:val="22"/>
                <w:rtl/>
              </w:rPr>
              <w:t xml:space="preserve">الأطباء في وزارة الصحة ووقاية المجتمع حسب المسمى الوظيفي والمنطقة الطبية </w:t>
            </w:r>
            <w:r w:rsidRPr="002579E2">
              <w:rPr>
                <w:rFonts w:asciiTheme="majorBidi" w:hAnsiTheme="majorBidi" w:cstheme="majorBidi" w:hint="cs"/>
                <w:color w:val="auto"/>
                <w:sz w:val="22"/>
                <w:szCs w:val="22"/>
                <w:rtl/>
              </w:rPr>
              <w:t>2018</w:t>
            </w:r>
            <w:r w:rsidR="002579E2">
              <w:rPr>
                <w:rFonts w:asciiTheme="majorBidi" w:hAnsiTheme="majorBidi" w:cstheme="majorBidi" w:hint="cs"/>
                <w:color w:val="auto"/>
                <w:sz w:val="22"/>
                <w:szCs w:val="22"/>
                <w:rtl/>
              </w:rPr>
              <w:t xml:space="preserve"> م</w:t>
            </w:r>
          </w:p>
          <w:p w14:paraId="50FF1441" w14:textId="68905996" w:rsidR="00CA6D42" w:rsidRPr="00CA6D42" w:rsidRDefault="00CA6D42" w:rsidP="00CD6268">
            <w:pPr>
              <w:tabs>
                <w:tab w:val="left" w:pos="2900"/>
              </w:tabs>
              <w:bidi/>
              <w:jc w:val="center"/>
              <w:rPr>
                <w:rFonts w:asciiTheme="majorBidi" w:hAnsiTheme="majorBidi" w:cstheme="majorBidi"/>
                <w:color w:val="auto"/>
                <w:sz w:val="22"/>
                <w:szCs w:val="22"/>
                <w:rtl/>
              </w:rPr>
            </w:pPr>
            <w:r w:rsidRPr="00CA6D42">
              <w:rPr>
                <w:rFonts w:asciiTheme="majorBidi" w:hAnsiTheme="majorBidi" w:cstheme="majorBidi"/>
                <w:color w:val="auto"/>
                <w:sz w:val="22"/>
                <w:szCs w:val="22"/>
              </w:rPr>
              <w:t>Doctors in MOHAP by category and medical district 2018</w:t>
            </w:r>
          </w:p>
        </w:tc>
      </w:tr>
      <w:tr w:rsidR="00BD4737" w:rsidRPr="0040664B" w14:paraId="3D36CF20" w14:textId="77777777" w:rsidTr="00232DA9">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357" w:type="dxa"/>
            <w:gridSpan w:val="2"/>
            <w:shd w:val="clear" w:color="auto" w:fill="B68A35"/>
            <w:noWrap/>
            <w:vAlign w:val="center"/>
            <w:hideMark/>
          </w:tcPr>
          <w:p w14:paraId="26039D92" w14:textId="2A65717A" w:rsidR="00BD4737" w:rsidRPr="00232DA9" w:rsidRDefault="00B51A95" w:rsidP="001D3E13">
            <w:pPr>
              <w:bidi/>
              <w:rPr>
                <w:rFonts w:asciiTheme="minorBidi" w:hAnsiTheme="minorBidi"/>
                <w:color w:val="FFFFFF" w:themeColor="background1"/>
                <w:sz w:val="20"/>
                <w:szCs w:val="20"/>
                <w:rtl/>
                <w:lang w:bidi="ar-JO"/>
              </w:rPr>
            </w:pPr>
            <w:r w:rsidRPr="00232DA9">
              <w:rPr>
                <w:rFonts w:asciiTheme="minorBidi" w:hAnsiTheme="minorBidi"/>
                <w:color w:val="FFFFFF" w:themeColor="background1"/>
                <w:sz w:val="20"/>
                <w:szCs w:val="20"/>
                <w:rtl/>
              </w:rPr>
              <w:t>المسمى الوظيفي</w:t>
            </w:r>
          </w:p>
        </w:tc>
        <w:tc>
          <w:tcPr>
            <w:tcW w:w="920" w:type="dxa"/>
            <w:shd w:val="clear" w:color="auto" w:fill="B68A35"/>
            <w:noWrap/>
            <w:vAlign w:val="center"/>
            <w:hideMark/>
          </w:tcPr>
          <w:p w14:paraId="73C09F76" w14:textId="77777777" w:rsidR="00BD4737" w:rsidRPr="00232DA9" w:rsidRDefault="00BD4737" w:rsidP="00CD6268">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FFFFFF" w:themeColor="background1"/>
                <w:sz w:val="21"/>
                <w:szCs w:val="21"/>
              </w:rPr>
            </w:pPr>
            <w:r w:rsidRPr="00232DA9">
              <w:rPr>
                <w:rFonts w:asciiTheme="minorBidi" w:hAnsiTheme="minorBidi"/>
                <w:b/>
                <w:bCs/>
                <w:color w:val="FFFFFF" w:themeColor="background1"/>
                <w:sz w:val="21"/>
                <w:szCs w:val="21"/>
                <w:rtl/>
              </w:rPr>
              <w:t>أبوظبى*</w:t>
            </w:r>
          </w:p>
        </w:tc>
        <w:tc>
          <w:tcPr>
            <w:tcW w:w="1060" w:type="dxa"/>
            <w:shd w:val="clear" w:color="auto" w:fill="B68A35"/>
            <w:noWrap/>
            <w:vAlign w:val="center"/>
            <w:hideMark/>
          </w:tcPr>
          <w:p w14:paraId="3FB25F43" w14:textId="77777777" w:rsidR="00BD4737" w:rsidRPr="00232DA9" w:rsidRDefault="00BD4737" w:rsidP="00CD6268">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FFFFFF" w:themeColor="background1"/>
                <w:sz w:val="21"/>
                <w:szCs w:val="21"/>
                <w:rtl/>
              </w:rPr>
            </w:pPr>
            <w:r w:rsidRPr="00232DA9">
              <w:rPr>
                <w:rFonts w:asciiTheme="minorBidi" w:hAnsiTheme="minorBidi"/>
                <w:b/>
                <w:bCs/>
                <w:color w:val="FFFFFF" w:themeColor="background1"/>
                <w:sz w:val="21"/>
                <w:szCs w:val="21"/>
                <w:rtl/>
              </w:rPr>
              <w:t>دبى</w:t>
            </w:r>
          </w:p>
        </w:tc>
        <w:tc>
          <w:tcPr>
            <w:tcW w:w="1060" w:type="dxa"/>
            <w:shd w:val="clear" w:color="auto" w:fill="B68A35"/>
            <w:noWrap/>
            <w:vAlign w:val="center"/>
            <w:hideMark/>
          </w:tcPr>
          <w:p w14:paraId="38FD6EAC" w14:textId="77777777" w:rsidR="00BD4737" w:rsidRPr="00232DA9" w:rsidRDefault="00BD4737" w:rsidP="00CD6268">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FFFFFF" w:themeColor="background1"/>
                <w:sz w:val="21"/>
                <w:szCs w:val="21"/>
                <w:rtl/>
              </w:rPr>
            </w:pPr>
            <w:r w:rsidRPr="00232DA9">
              <w:rPr>
                <w:rFonts w:asciiTheme="minorBidi" w:hAnsiTheme="minorBidi"/>
                <w:b/>
                <w:bCs/>
                <w:color w:val="FFFFFF" w:themeColor="background1"/>
                <w:sz w:val="21"/>
                <w:szCs w:val="21"/>
                <w:rtl/>
              </w:rPr>
              <w:t>الشارقة</w:t>
            </w:r>
          </w:p>
        </w:tc>
        <w:tc>
          <w:tcPr>
            <w:tcW w:w="1060" w:type="dxa"/>
            <w:shd w:val="clear" w:color="auto" w:fill="B68A35"/>
            <w:noWrap/>
            <w:vAlign w:val="center"/>
            <w:hideMark/>
          </w:tcPr>
          <w:p w14:paraId="6D8B9473" w14:textId="77777777" w:rsidR="00BD4737" w:rsidRPr="00232DA9" w:rsidRDefault="00BD4737" w:rsidP="00CD6268">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FFFFFF" w:themeColor="background1"/>
                <w:sz w:val="21"/>
                <w:szCs w:val="21"/>
                <w:rtl/>
              </w:rPr>
            </w:pPr>
            <w:r w:rsidRPr="00232DA9">
              <w:rPr>
                <w:rFonts w:asciiTheme="minorBidi" w:hAnsiTheme="minorBidi"/>
                <w:b/>
                <w:bCs/>
                <w:color w:val="FFFFFF" w:themeColor="background1"/>
                <w:sz w:val="21"/>
                <w:szCs w:val="21"/>
                <w:rtl/>
              </w:rPr>
              <w:t>عجمان</w:t>
            </w:r>
          </w:p>
        </w:tc>
        <w:tc>
          <w:tcPr>
            <w:tcW w:w="1060" w:type="dxa"/>
            <w:shd w:val="clear" w:color="auto" w:fill="B68A35"/>
            <w:noWrap/>
            <w:vAlign w:val="center"/>
            <w:hideMark/>
          </w:tcPr>
          <w:p w14:paraId="1ECAE30F" w14:textId="77777777" w:rsidR="00BD4737" w:rsidRPr="00232DA9" w:rsidRDefault="00BD4737" w:rsidP="00CD6268">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FFFFFF" w:themeColor="background1"/>
                <w:sz w:val="21"/>
                <w:szCs w:val="21"/>
                <w:rtl/>
              </w:rPr>
            </w:pPr>
            <w:r w:rsidRPr="00232DA9">
              <w:rPr>
                <w:rFonts w:asciiTheme="minorBidi" w:hAnsiTheme="minorBidi"/>
                <w:b/>
                <w:bCs/>
                <w:color w:val="FFFFFF" w:themeColor="background1"/>
                <w:sz w:val="21"/>
                <w:szCs w:val="21"/>
                <w:rtl/>
              </w:rPr>
              <w:t>أم القيوين</w:t>
            </w:r>
          </w:p>
        </w:tc>
        <w:tc>
          <w:tcPr>
            <w:tcW w:w="1060" w:type="dxa"/>
            <w:shd w:val="clear" w:color="auto" w:fill="B68A35"/>
            <w:noWrap/>
            <w:vAlign w:val="center"/>
            <w:hideMark/>
          </w:tcPr>
          <w:p w14:paraId="687583D9" w14:textId="77777777" w:rsidR="00BD4737" w:rsidRPr="00232DA9" w:rsidRDefault="00BD4737" w:rsidP="00CD6268">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FFFFFF" w:themeColor="background1"/>
                <w:sz w:val="21"/>
                <w:szCs w:val="21"/>
                <w:rtl/>
              </w:rPr>
            </w:pPr>
            <w:r w:rsidRPr="00232DA9">
              <w:rPr>
                <w:rFonts w:asciiTheme="minorBidi" w:hAnsiTheme="minorBidi"/>
                <w:b/>
                <w:bCs/>
                <w:color w:val="FFFFFF" w:themeColor="background1"/>
                <w:sz w:val="21"/>
                <w:szCs w:val="21"/>
                <w:rtl/>
              </w:rPr>
              <w:t>رأس الخيمة</w:t>
            </w:r>
          </w:p>
        </w:tc>
        <w:tc>
          <w:tcPr>
            <w:tcW w:w="1060" w:type="dxa"/>
            <w:shd w:val="clear" w:color="auto" w:fill="B68A35"/>
            <w:noWrap/>
            <w:vAlign w:val="center"/>
            <w:hideMark/>
          </w:tcPr>
          <w:p w14:paraId="7F500E05" w14:textId="77777777" w:rsidR="00BD4737" w:rsidRPr="00232DA9" w:rsidRDefault="00BD4737" w:rsidP="00CD6268">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FFFFFF" w:themeColor="background1"/>
                <w:sz w:val="21"/>
                <w:szCs w:val="21"/>
                <w:rtl/>
              </w:rPr>
            </w:pPr>
            <w:r w:rsidRPr="00232DA9">
              <w:rPr>
                <w:rFonts w:asciiTheme="minorBidi" w:hAnsiTheme="minorBidi"/>
                <w:b/>
                <w:bCs/>
                <w:color w:val="FFFFFF" w:themeColor="background1"/>
                <w:sz w:val="21"/>
                <w:szCs w:val="21"/>
                <w:rtl/>
              </w:rPr>
              <w:t>الفجيرة</w:t>
            </w:r>
          </w:p>
        </w:tc>
      </w:tr>
      <w:tr w:rsidR="00EC69D7" w:rsidRPr="0040664B" w14:paraId="1F7A975C" w14:textId="77777777" w:rsidTr="004549C3">
        <w:trPr>
          <w:gridBefore w:val="1"/>
          <w:wBefore w:w="8" w:type="dxa"/>
          <w:trHeight w:val="440"/>
          <w:jc w:val="center"/>
        </w:trPr>
        <w:tc>
          <w:tcPr>
            <w:cnfStyle w:val="001000000000" w:firstRow="0" w:lastRow="0" w:firstColumn="1" w:lastColumn="0" w:oddVBand="0" w:evenVBand="0" w:oddHBand="0" w:evenHBand="0" w:firstRowFirstColumn="0" w:firstRowLastColumn="0" w:lastRowFirstColumn="0" w:lastRowLastColumn="0"/>
            <w:tcW w:w="1349" w:type="dxa"/>
            <w:shd w:val="clear" w:color="auto" w:fill="D9D9D9" w:themeFill="background1" w:themeFillShade="D9"/>
            <w:noWrap/>
            <w:vAlign w:val="center"/>
            <w:hideMark/>
          </w:tcPr>
          <w:p w14:paraId="7AB4DB75" w14:textId="31FF0BDB" w:rsidR="00EC69D7" w:rsidRPr="004549C3" w:rsidRDefault="00EC69D7" w:rsidP="001D3E13">
            <w:pPr>
              <w:bidi/>
              <w:rPr>
                <w:rFonts w:ascii="Arial" w:hAnsi="Arial" w:cs="Arial"/>
                <w:sz w:val="21"/>
                <w:szCs w:val="21"/>
                <w:rtl/>
              </w:rPr>
            </w:pPr>
            <w:r w:rsidRPr="004549C3">
              <w:rPr>
                <w:rFonts w:ascii="Arial" w:hAnsi="Arial" w:cs="Arial" w:hint="cs"/>
                <w:sz w:val="21"/>
                <w:szCs w:val="21"/>
                <w:rtl/>
              </w:rPr>
              <w:t>استشاري</w:t>
            </w:r>
          </w:p>
        </w:tc>
        <w:tc>
          <w:tcPr>
            <w:tcW w:w="920" w:type="dxa"/>
            <w:shd w:val="clear" w:color="auto" w:fill="auto"/>
            <w:noWrap/>
            <w:vAlign w:val="center"/>
            <w:hideMark/>
          </w:tcPr>
          <w:p w14:paraId="075419BC" w14:textId="01D8CF39" w:rsidR="00EC69D7" w:rsidRPr="00CD6268" w:rsidRDefault="00EC69D7" w:rsidP="00CD6268">
            <w:pPr>
              <w:bidi/>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CD6268">
              <w:rPr>
                <w:rFonts w:ascii="Arial" w:hAnsi="Arial" w:cs="Arial"/>
                <w:b/>
                <w:bCs/>
                <w:sz w:val="21"/>
                <w:szCs w:val="21"/>
              </w:rPr>
              <w:t>0</w:t>
            </w:r>
          </w:p>
        </w:tc>
        <w:tc>
          <w:tcPr>
            <w:tcW w:w="1060" w:type="dxa"/>
            <w:shd w:val="clear" w:color="auto" w:fill="auto"/>
            <w:noWrap/>
            <w:vAlign w:val="center"/>
            <w:hideMark/>
          </w:tcPr>
          <w:p w14:paraId="406BE916" w14:textId="100F729A" w:rsidR="00EC69D7" w:rsidRPr="00CD6268" w:rsidRDefault="00EC69D7" w:rsidP="00CD6268">
            <w:pPr>
              <w:bidi/>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CD6268">
              <w:rPr>
                <w:rFonts w:ascii="Arial" w:hAnsi="Arial" w:cs="Arial"/>
                <w:b/>
                <w:bCs/>
                <w:sz w:val="21"/>
                <w:szCs w:val="21"/>
              </w:rPr>
              <w:t>38</w:t>
            </w:r>
          </w:p>
        </w:tc>
        <w:tc>
          <w:tcPr>
            <w:tcW w:w="1060" w:type="dxa"/>
            <w:shd w:val="clear" w:color="auto" w:fill="auto"/>
            <w:noWrap/>
            <w:vAlign w:val="center"/>
            <w:hideMark/>
          </w:tcPr>
          <w:p w14:paraId="06D9B5C8" w14:textId="5A01B61C" w:rsidR="00EC69D7" w:rsidRPr="00CD6268" w:rsidRDefault="00EC69D7" w:rsidP="00CD6268">
            <w:pPr>
              <w:bidi/>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CD6268">
              <w:rPr>
                <w:rFonts w:ascii="Arial" w:hAnsi="Arial" w:cs="Arial"/>
                <w:b/>
                <w:bCs/>
                <w:sz w:val="21"/>
                <w:szCs w:val="21"/>
              </w:rPr>
              <w:t>96</w:t>
            </w:r>
          </w:p>
        </w:tc>
        <w:tc>
          <w:tcPr>
            <w:tcW w:w="1060" w:type="dxa"/>
            <w:shd w:val="clear" w:color="auto" w:fill="auto"/>
            <w:noWrap/>
            <w:vAlign w:val="center"/>
            <w:hideMark/>
          </w:tcPr>
          <w:p w14:paraId="691F6364" w14:textId="32043805" w:rsidR="00EC69D7" w:rsidRPr="004549C3" w:rsidRDefault="00EC69D7" w:rsidP="00CD6268">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CD6268">
              <w:rPr>
                <w:rFonts w:ascii="Arial" w:hAnsi="Arial" w:cs="Arial"/>
                <w:b/>
                <w:bCs/>
                <w:sz w:val="21"/>
                <w:szCs w:val="21"/>
              </w:rPr>
              <w:t>0</w:t>
            </w:r>
          </w:p>
        </w:tc>
        <w:tc>
          <w:tcPr>
            <w:tcW w:w="1060" w:type="dxa"/>
            <w:shd w:val="clear" w:color="auto" w:fill="auto"/>
            <w:noWrap/>
            <w:vAlign w:val="center"/>
            <w:hideMark/>
          </w:tcPr>
          <w:p w14:paraId="7434D3D5" w14:textId="1CF91CC7" w:rsidR="00EC69D7" w:rsidRPr="00CD6268" w:rsidRDefault="00EC69D7" w:rsidP="00CD6268">
            <w:pPr>
              <w:bidi/>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CD6268">
              <w:rPr>
                <w:rFonts w:ascii="Arial" w:hAnsi="Arial" w:cs="Arial"/>
                <w:b/>
                <w:bCs/>
                <w:sz w:val="21"/>
                <w:szCs w:val="21"/>
              </w:rPr>
              <w:t>17</w:t>
            </w:r>
          </w:p>
        </w:tc>
        <w:tc>
          <w:tcPr>
            <w:tcW w:w="1060" w:type="dxa"/>
            <w:shd w:val="clear" w:color="auto" w:fill="auto"/>
            <w:noWrap/>
            <w:vAlign w:val="center"/>
            <w:hideMark/>
          </w:tcPr>
          <w:p w14:paraId="29AF90C9" w14:textId="5794D91D" w:rsidR="00EC69D7" w:rsidRPr="00CD6268" w:rsidRDefault="00EC69D7" w:rsidP="00CD6268">
            <w:pPr>
              <w:bidi/>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CD6268">
              <w:rPr>
                <w:rFonts w:ascii="Arial" w:hAnsi="Arial" w:cs="Arial"/>
                <w:b/>
                <w:bCs/>
                <w:sz w:val="21"/>
                <w:szCs w:val="21"/>
              </w:rPr>
              <w:t>26</w:t>
            </w:r>
          </w:p>
        </w:tc>
        <w:tc>
          <w:tcPr>
            <w:tcW w:w="1060" w:type="dxa"/>
            <w:shd w:val="clear" w:color="auto" w:fill="auto"/>
            <w:noWrap/>
            <w:vAlign w:val="center"/>
            <w:hideMark/>
          </w:tcPr>
          <w:p w14:paraId="4F5232FB" w14:textId="11298DE4" w:rsidR="00EC69D7" w:rsidRPr="00CD6268" w:rsidRDefault="00EC69D7" w:rsidP="00CD6268">
            <w:pPr>
              <w:bidi/>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CD6268">
              <w:rPr>
                <w:rFonts w:ascii="Arial" w:hAnsi="Arial" w:cs="Arial"/>
                <w:b/>
                <w:bCs/>
                <w:sz w:val="21"/>
                <w:szCs w:val="21"/>
              </w:rPr>
              <w:t>47</w:t>
            </w:r>
          </w:p>
        </w:tc>
      </w:tr>
      <w:tr w:rsidR="00EC69D7" w:rsidRPr="0040664B" w14:paraId="509A7B6D" w14:textId="77777777" w:rsidTr="004549C3">
        <w:trPr>
          <w:gridBefore w:val="1"/>
          <w:cnfStyle w:val="000000100000" w:firstRow="0" w:lastRow="0" w:firstColumn="0" w:lastColumn="0" w:oddVBand="0" w:evenVBand="0" w:oddHBand="1" w:evenHBand="0" w:firstRowFirstColumn="0" w:firstRowLastColumn="0" w:lastRowFirstColumn="0" w:lastRowLastColumn="0"/>
          <w:wBefore w:w="8" w:type="dxa"/>
          <w:trHeight w:val="440"/>
          <w:jc w:val="center"/>
        </w:trPr>
        <w:tc>
          <w:tcPr>
            <w:cnfStyle w:val="001000000000" w:firstRow="0" w:lastRow="0" w:firstColumn="1" w:lastColumn="0" w:oddVBand="0" w:evenVBand="0" w:oddHBand="0" w:evenHBand="0" w:firstRowFirstColumn="0" w:firstRowLastColumn="0" w:lastRowFirstColumn="0" w:lastRowLastColumn="0"/>
            <w:tcW w:w="1349" w:type="dxa"/>
            <w:shd w:val="clear" w:color="auto" w:fill="D9D9D9" w:themeFill="background1" w:themeFillShade="D9"/>
            <w:noWrap/>
            <w:vAlign w:val="center"/>
            <w:hideMark/>
          </w:tcPr>
          <w:p w14:paraId="3D0D6589" w14:textId="32365CF9" w:rsidR="00EC69D7" w:rsidRPr="004549C3" w:rsidRDefault="00EC69D7" w:rsidP="001D3E13">
            <w:pPr>
              <w:bidi/>
              <w:rPr>
                <w:rFonts w:ascii="Arial" w:hAnsi="Arial" w:cs="Arial"/>
                <w:sz w:val="21"/>
                <w:szCs w:val="21"/>
              </w:rPr>
            </w:pPr>
            <w:r w:rsidRPr="004549C3">
              <w:rPr>
                <w:rFonts w:ascii="Arial" w:hAnsi="Arial" w:cs="Arial" w:hint="cs"/>
                <w:sz w:val="21"/>
                <w:szCs w:val="21"/>
                <w:rtl/>
              </w:rPr>
              <w:t>إخصائي</w:t>
            </w:r>
          </w:p>
        </w:tc>
        <w:tc>
          <w:tcPr>
            <w:tcW w:w="920" w:type="dxa"/>
            <w:shd w:val="clear" w:color="auto" w:fill="auto"/>
            <w:noWrap/>
            <w:vAlign w:val="center"/>
            <w:hideMark/>
          </w:tcPr>
          <w:p w14:paraId="45FD0CB0" w14:textId="7EC3BBF4" w:rsidR="00EC69D7" w:rsidRPr="00CD6268" w:rsidRDefault="00EC69D7" w:rsidP="00CD6268">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tl/>
              </w:rPr>
            </w:pPr>
            <w:r w:rsidRPr="00CD6268">
              <w:rPr>
                <w:rFonts w:ascii="Arial" w:hAnsi="Arial" w:cs="Arial"/>
                <w:b/>
                <w:bCs/>
                <w:sz w:val="21"/>
                <w:szCs w:val="21"/>
              </w:rPr>
              <w:t>3</w:t>
            </w:r>
          </w:p>
        </w:tc>
        <w:tc>
          <w:tcPr>
            <w:tcW w:w="1060" w:type="dxa"/>
            <w:shd w:val="clear" w:color="auto" w:fill="auto"/>
            <w:noWrap/>
            <w:vAlign w:val="center"/>
            <w:hideMark/>
          </w:tcPr>
          <w:p w14:paraId="17DCA690" w14:textId="6390A721" w:rsidR="00EC69D7" w:rsidRPr="00CD6268" w:rsidRDefault="00EC69D7" w:rsidP="00CD6268">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r w:rsidRPr="00CD6268">
              <w:rPr>
                <w:rFonts w:ascii="Arial" w:hAnsi="Arial" w:cs="Arial"/>
                <w:b/>
                <w:bCs/>
                <w:sz w:val="21"/>
                <w:szCs w:val="21"/>
              </w:rPr>
              <w:t>108</w:t>
            </w:r>
          </w:p>
        </w:tc>
        <w:tc>
          <w:tcPr>
            <w:tcW w:w="1060" w:type="dxa"/>
            <w:shd w:val="clear" w:color="auto" w:fill="auto"/>
            <w:noWrap/>
            <w:vAlign w:val="center"/>
            <w:hideMark/>
          </w:tcPr>
          <w:p w14:paraId="06EEA800" w14:textId="29BCA57C" w:rsidR="00EC69D7" w:rsidRPr="00CD6268" w:rsidRDefault="00EC69D7" w:rsidP="00CD6268">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r w:rsidRPr="00CD6268">
              <w:rPr>
                <w:rFonts w:ascii="Arial" w:hAnsi="Arial" w:cs="Arial"/>
                <w:b/>
                <w:bCs/>
                <w:sz w:val="21"/>
                <w:szCs w:val="21"/>
              </w:rPr>
              <w:t>245</w:t>
            </w:r>
          </w:p>
        </w:tc>
        <w:tc>
          <w:tcPr>
            <w:tcW w:w="1060" w:type="dxa"/>
            <w:shd w:val="clear" w:color="auto" w:fill="auto"/>
            <w:noWrap/>
            <w:vAlign w:val="center"/>
            <w:hideMark/>
          </w:tcPr>
          <w:p w14:paraId="0CAFB8A2" w14:textId="449787C0" w:rsidR="00EC69D7" w:rsidRPr="00CD6268" w:rsidRDefault="00EC69D7" w:rsidP="00CD6268">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r w:rsidRPr="00CD6268">
              <w:rPr>
                <w:rFonts w:ascii="Arial" w:hAnsi="Arial" w:cs="Arial"/>
                <w:b/>
                <w:bCs/>
                <w:sz w:val="21"/>
                <w:szCs w:val="21"/>
              </w:rPr>
              <w:t>6</w:t>
            </w:r>
          </w:p>
        </w:tc>
        <w:tc>
          <w:tcPr>
            <w:tcW w:w="1060" w:type="dxa"/>
            <w:shd w:val="clear" w:color="auto" w:fill="auto"/>
            <w:noWrap/>
            <w:vAlign w:val="center"/>
            <w:hideMark/>
          </w:tcPr>
          <w:p w14:paraId="4C4ACDE8" w14:textId="1A3B0C20" w:rsidR="00EC69D7" w:rsidRPr="00CD6268" w:rsidRDefault="00EC69D7" w:rsidP="00CD6268">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r w:rsidRPr="00CD6268">
              <w:rPr>
                <w:rFonts w:ascii="Arial" w:hAnsi="Arial" w:cs="Arial"/>
                <w:b/>
                <w:bCs/>
                <w:sz w:val="21"/>
                <w:szCs w:val="21"/>
              </w:rPr>
              <w:t>44</w:t>
            </w:r>
          </w:p>
        </w:tc>
        <w:tc>
          <w:tcPr>
            <w:tcW w:w="1060" w:type="dxa"/>
            <w:shd w:val="clear" w:color="auto" w:fill="auto"/>
            <w:noWrap/>
            <w:vAlign w:val="center"/>
            <w:hideMark/>
          </w:tcPr>
          <w:p w14:paraId="6CCA19D1" w14:textId="2D86E5BB" w:rsidR="00EC69D7" w:rsidRPr="00CD6268" w:rsidRDefault="00EC69D7" w:rsidP="00CD6268">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r w:rsidRPr="00CD6268">
              <w:rPr>
                <w:rFonts w:ascii="Arial" w:hAnsi="Arial" w:cs="Arial"/>
                <w:b/>
                <w:bCs/>
                <w:sz w:val="21"/>
                <w:szCs w:val="21"/>
              </w:rPr>
              <w:t>103</w:t>
            </w:r>
          </w:p>
        </w:tc>
        <w:tc>
          <w:tcPr>
            <w:tcW w:w="1060" w:type="dxa"/>
            <w:shd w:val="clear" w:color="auto" w:fill="auto"/>
            <w:noWrap/>
            <w:vAlign w:val="center"/>
            <w:hideMark/>
          </w:tcPr>
          <w:p w14:paraId="204D4D48" w14:textId="392CC3B8" w:rsidR="00EC69D7" w:rsidRPr="00CD6268" w:rsidRDefault="00EC69D7" w:rsidP="00CD6268">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r w:rsidRPr="00CD6268">
              <w:rPr>
                <w:rFonts w:ascii="Arial" w:hAnsi="Arial" w:cs="Arial"/>
                <w:b/>
                <w:bCs/>
                <w:sz w:val="21"/>
                <w:szCs w:val="21"/>
              </w:rPr>
              <w:t>133</w:t>
            </w:r>
          </w:p>
        </w:tc>
      </w:tr>
      <w:tr w:rsidR="00EC69D7" w:rsidRPr="0040664B" w14:paraId="5B639034" w14:textId="77777777" w:rsidTr="004549C3">
        <w:trPr>
          <w:gridBefore w:val="1"/>
          <w:wBefore w:w="8" w:type="dxa"/>
          <w:trHeight w:val="440"/>
          <w:jc w:val="center"/>
        </w:trPr>
        <w:tc>
          <w:tcPr>
            <w:cnfStyle w:val="001000000000" w:firstRow="0" w:lastRow="0" w:firstColumn="1" w:lastColumn="0" w:oddVBand="0" w:evenVBand="0" w:oddHBand="0" w:evenHBand="0" w:firstRowFirstColumn="0" w:firstRowLastColumn="0" w:lastRowFirstColumn="0" w:lastRowLastColumn="0"/>
            <w:tcW w:w="1349" w:type="dxa"/>
            <w:shd w:val="clear" w:color="auto" w:fill="D9D9D9" w:themeFill="background1" w:themeFillShade="D9"/>
            <w:noWrap/>
            <w:vAlign w:val="center"/>
            <w:hideMark/>
          </w:tcPr>
          <w:p w14:paraId="517DEE3F" w14:textId="6248ACCB" w:rsidR="00EC69D7" w:rsidRPr="004549C3" w:rsidRDefault="00EC69D7" w:rsidP="001D3E13">
            <w:pPr>
              <w:bidi/>
              <w:rPr>
                <w:rFonts w:ascii="Arial" w:hAnsi="Arial" w:cs="Arial"/>
                <w:sz w:val="21"/>
                <w:szCs w:val="21"/>
              </w:rPr>
            </w:pPr>
            <w:r w:rsidRPr="004549C3">
              <w:rPr>
                <w:rFonts w:ascii="Arial" w:hAnsi="Arial" w:cs="Arial"/>
                <w:sz w:val="21"/>
                <w:szCs w:val="21"/>
                <w:rtl/>
              </w:rPr>
              <w:t>ممارس</w:t>
            </w:r>
          </w:p>
        </w:tc>
        <w:tc>
          <w:tcPr>
            <w:tcW w:w="920" w:type="dxa"/>
            <w:shd w:val="clear" w:color="auto" w:fill="auto"/>
            <w:noWrap/>
            <w:vAlign w:val="center"/>
            <w:hideMark/>
          </w:tcPr>
          <w:p w14:paraId="6729C512" w14:textId="0E0A3350" w:rsidR="00EC69D7" w:rsidRPr="00CD6268" w:rsidRDefault="00EC69D7" w:rsidP="00CD6268">
            <w:pPr>
              <w:bidi/>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tl/>
              </w:rPr>
            </w:pPr>
            <w:r w:rsidRPr="00CD6268">
              <w:rPr>
                <w:rFonts w:ascii="Arial" w:hAnsi="Arial" w:cs="Arial"/>
                <w:b/>
                <w:bCs/>
                <w:sz w:val="21"/>
                <w:szCs w:val="21"/>
              </w:rPr>
              <w:t>1</w:t>
            </w:r>
          </w:p>
        </w:tc>
        <w:tc>
          <w:tcPr>
            <w:tcW w:w="1060" w:type="dxa"/>
            <w:shd w:val="clear" w:color="auto" w:fill="auto"/>
            <w:noWrap/>
            <w:vAlign w:val="center"/>
            <w:hideMark/>
          </w:tcPr>
          <w:p w14:paraId="487A29BE" w14:textId="36EE25CC" w:rsidR="00EC69D7" w:rsidRPr="00CD6268" w:rsidRDefault="00EC69D7" w:rsidP="00CD6268">
            <w:pPr>
              <w:bidi/>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CD6268">
              <w:rPr>
                <w:rFonts w:ascii="Arial" w:hAnsi="Arial" w:cs="Arial"/>
                <w:b/>
                <w:bCs/>
                <w:sz w:val="21"/>
                <w:szCs w:val="21"/>
              </w:rPr>
              <w:t>81</w:t>
            </w:r>
          </w:p>
        </w:tc>
        <w:tc>
          <w:tcPr>
            <w:tcW w:w="1060" w:type="dxa"/>
            <w:shd w:val="clear" w:color="auto" w:fill="auto"/>
            <w:noWrap/>
            <w:vAlign w:val="center"/>
            <w:hideMark/>
          </w:tcPr>
          <w:p w14:paraId="11A02E93" w14:textId="79D4800F" w:rsidR="00EC69D7" w:rsidRPr="00CD6268" w:rsidRDefault="00EC69D7" w:rsidP="00CD6268">
            <w:pPr>
              <w:bidi/>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CD6268">
              <w:rPr>
                <w:rFonts w:ascii="Arial" w:hAnsi="Arial" w:cs="Arial"/>
                <w:b/>
                <w:bCs/>
                <w:sz w:val="21"/>
                <w:szCs w:val="21"/>
              </w:rPr>
              <w:t>324</w:t>
            </w:r>
          </w:p>
        </w:tc>
        <w:tc>
          <w:tcPr>
            <w:tcW w:w="1060" w:type="dxa"/>
            <w:shd w:val="clear" w:color="auto" w:fill="auto"/>
            <w:noWrap/>
            <w:vAlign w:val="center"/>
            <w:hideMark/>
          </w:tcPr>
          <w:p w14:paraId="49277AFE" w14:textId="3A2380DE" w:rsidR="00EC69D7" w:rsidRPr="00CD6268" w:rsidRDefault="00EC69D7" w:rsidP="00CD6268">
            <w:pPr>
              <w:bidi/>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CD6268">
              <w:rPr>
                <w:rFonts w:ascii="Arial" w:hAnsi="Arial" w:cs="Arial"/>
                <w:b/>
                <w:bCs/>
                <w:sz w:val="21"/>
                <w:szCs w:val="21"/>
              </w:rPr>
              <w:t>42</w:t>
            </w:r>
          </w:p>
        </w:tc>
        <w:tc>
          <w:tcPr>
            <w:tcW w:w="1060" w:type="dxa"/>
            <w:shd w:val="clear" w:color="auto" w:fill="auto"/>
            <w:noWrap/>
            <w:vAlign w:val="center"/>
            <w:hideMark/>
          </w:tcPr>
          <w:p w14:paraId="0AA647F4" w14:textId="2B3BBB0C" w:rsidR="00EC69D7" w:rsidRPr="00CD6268" w:rsidRDefault="00EC69D7" w:rsidP="00CD6268">
            <w:pPr>
              <w:bidi/>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CD6268">
              <w:rPr>
                <w:rFonts w:ascii="Arial" w:hAnsi="Arial" w:cs="Arial"/>
                <w:b/>
                <w:bCs/>
                <w:sz w:val="21"/>
                <w:szCs w:val="21"/>
              </w:rPr>
              <w:t>51</w:t>
            </w:r>
          </w:p>
        </w:tc>
        <w:tc>
          <w:tcPr>
            <w:tcW w:w="1060" w:type="dxa"/>
            <w:shd w:val="clear" w:color="auto" w:fill="auto"/>
            <w:noWrap/>
            <w:vAlign w:val="center"/>
            <w:hideMark/>
          </w:tcPr>
          <w:p w14:paraId="282321C6" w14:textId="274E0D42" w:rsidR="00EC69D7" w:rsidRPr="00CD6268" w:rsidRDefault="00EC69D7" w:rsidP="00CD6268">
            <w:pPr>
              <w:bidi/>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CD6268">
              <w:rPr>
                <w:rFonts w:ascii="Arial" w:hAnsi="Arial" w:cs="Arial"/>
                <w:b/>
                <w:bCs/>
                <w:sz w:val="21"/>
                <w:szCs w:val="21"/>
              </w:rPr>
              <w:t>209</w:t>
            </w:r>
          </w:p>
        </w:tc>
        <w:tc>
          <w:tcPr>
            <w:tcW w:w="1060" w:type="dxa"/>
            <w:shd w:val="clear" w:color="auto" w:fill="auto"/>
            <w:noWrap/>
            <w:vAlign w:val="center"/>
            <w:hideMark/>
          </w:tcPr>
          <w:p w14:paraId="66D3835E" w14:textId="00BD08D8" w:rsidR="00EC69D7" w:rsidRPr="00CD6268" w:rsidRDefault="00EC69D7" w:rsidP="00CD6268">
            <w:pPr>
              <w:bidi/>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CD6268">
              <w:rPr>
                <w:rFonts w:ascii="Arial" w:hAnsi="Arial" w:cs="Arial"/>
                <w:b/>
                <w:bCs/>
                <w:sz w:val="21"/>
                <w:szCs w:val="21"/>
              </w:rPr>
              <w:t>168</w:t>
            </w:r>
          </w:p>
        </w:tc>
      </w:tr>
    </w:tbl>
    <w:p w14:paraId="287B935D" w14:textId="3D46FC16" w:rsidR="00BD4737" w:rsidRDefault="00CD6268" w:rsidP="00A43E1D">
      <w:pPr>
        <w:bidi/>
        <w:jc w:val="both"/>
        <w:rPr>
          <w:noProof/>
          <w:rtl/>
          <w:lang w:bidi="ar-AE"/>
        </w:rPr>
      </w:pPr>
      <w:r>
        <w:rPr>
          <w:noProof/>
        </w:rPr>
        <w:t>*</w:t>
      </w:r>
      <w:r>
        <w:rPr>
          <w:rFonts w:hint="cs"/>
          <w:noProof/>
          <w:rtl/>
          <w:lang w:bidi="ar-AE"/>
        </w:rPr>
        <w:t xml:space="preserve">فقط للعاملين في وزارة الصحة ووقاية المجتمع في إمارة ابو ظبي </w:t>
      </w:r>
    </w:p>
    <w:p w14:paraId="27D11EF2" w14:textId="77777777" w:rsidR="00EA3DE1" w:rsidRDefault="00EA3DE1" w:rsidP="00A43E1D">
      <w:pPr>
        <w:tabs>
          <w:tab w:val="left" w:pos="2900"/>
        </w:tabs>
        <w:bidi/>
        <w:jc w:val="both"/>
        <w:rPr>
          <w:sz w:val="28"/>
          <w:szCs w:val="28"/>
        </w:rPr>
      </w:pPr>
    </w:p>
    <w:p w14:paraId="1C9CE7F5" w14:textId="77777777" w:rsidR="00EA3DE1" w:rsidRDefault="00EA3DE1" w:rsidP="00CD6268">
      <w:pPr>
        <w:tabs>
          <w:tab w:val="left" w:pos="2900"/>
        </w:tabs>
        <w:bidi/>
        <w:jc w:val="center"/>
        <w:rPr>
          <w:noProof/>
        </w:rPr>
      </w:pPr>
      <w:r w:rsidRPr="00CD6268">
        <w:rPr>
          <w:noProof/>
          <w:sz w:val="32"/>
          <w:szCs w:val="32"/>
        </w:rPr>
        <w:drawing>
          <wp:inline distT="0" distB="0" distL="0" distR="0" wp14:anchorId="4964AD7E" wp14:editId="37C5004F">
            <wp:extent cx="5727700" cy="2999740"/>
            <wp:effectExtent l="0" t="0" r="6350" b="10160"/>
            <wp:docPr id="24" name="Chart 24">
              <a:extLst xmlns:a="http://schemas.openxmlformats.org/drawingml/2006/main">
                <a:ext uri="{FF2B5EF4-FFF2-40B4-BE49-F238E27FC236}">
                  <a16:creationId xmlns:a16="http://schemas.microsoft.com/office/drawing/2014/main" id="{D8B9AA34-0FE8-3848-B5F0-E7EC4E10B6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458C9C6" w14:textId="324F2079" w:rsidR="00421524" w:rsidRDefault="00421524">
      <w:pPr>
        <w:rPr>
          <w:rFonts w:asciiTheme="majorBidi" w:hAnsiTheme="majorBidi" w:cstheme="majorBidi"/>
          <w:b/>
          <w:bCs/>
          <w:color w:val="CC9900"/>
          <w:sz w:val="24"/>
          <w:szCs w:val="24"/>
          <w:rtl/>
        </w:rPr>
      </w:pPr>
      <w:r>
        <w:rPr>
          <w:rFonts w:asciiTheme="majorBidi" w:hAnsiTheme="majorBidi" w:cstheme="majorBidi"/>
          <w:b/>
          <w:bCs/>
          <w:color w:val="CC9900"/>
          <w:sz w:val="24"/>
          <w:szCs w:val="24"/>
          <w:rtl/>
        </w:rPr>
        <w:br w:type="page"/>
      </w:r>
    </w:p>
    <w:p w14:paraId="248EE7E2" w14:textId="337C578E" w:rsidR="00413740" w:rsidRPr="000424BE" w:rsidRDefault="00CD6268" w:rsidP="00AF761F">
      <w:pPr>
        <w:numPr>
          <w:ilvl w:val="0"/>
          <w:numId w:val="8"/>
        </w:numPr>
        <w:bidi/>
        <w:spacing w:line="480" w:lineRule="auto"/>
        <w:ind w:left="360"/>
        <w:jc w:val="both"/>
        <w:rPr>
          <w:rFonts w:asciiTheme="majorBidi" w:hAnsiTheme="majorBidi" w:cstheme="majorBidi"/>
          <w:b/>
          <w:bCs/>
          <w:color w:val="CC9900"/>
          <w:sz w:val="24"/>
          <w:szCs w:val="24"/>
          <w:rtl/>
          <w:lang w:bidi="ar-AE"/>
        </w:rPr>
      </w:pPr>
      <w:r w:rsidRPr="000424BE">
        <w:rPr>
          <w:rFonts w:asciiTheme="majorBidi" w:hAnsiTheme="majorBidi" w:cstheme="majorBidi" w:hint="cs"/>
          <w:b/>
          <w:bCs/>
          <w:color w:val="CC9900"/>
          <w:sz w:val="24"/>
          <w:szCs w:val="24"/>
          <w:rtl/>
          <w:lang w:bidi="ar-AE"/>
        </w:rPr>
        <w:lastRenderedPageBreak/>
        <w:t>أطباء الأسنان</w:t>
      </w:r>
    </w:p>
    <w:p w14:paraId="10A0DCD9" w14:textId="7C88E91D" w:rsidR="00413740" w:rsidRDefault="00541BF9" w:rsidP="00CD6268">
      <w:pPr>
        <w:bidi/>
        <w:spacing w:line="480" w:lineRule="auto"/>
        <w:jc w:val="both"/>
        <w:rPr>
          <w:rFonts w:asciiTheme="majorBidi" w:hAnsiTheme="majorBidi" w:cs="Times New Roman"/>
          <w:sz w:val="24"/>
          <w:szCs w:val="24"/>
          <w:rtl/>
        </w:rPr>
      </w:pPr>
      <w:r>
        <w:rPr>
          <w:rFonts w:asciiTheme="majorBidi" w:hAnsiTheme="majorBidi" w:cs="Times New Roman" w:hint="cs"/>
          <w:sz w:val="24"/>
          <w:szCs w:val="24"/>
          <w:rtl/>
          <w:lang w:bidi="ar-AE"/>
        </w:rPr>
        <w:t>تقدم وزارة الصحة ووقاية المجتمع الخدمات الاكلينيكية في طب الأسنان، وقد تم تجهيزها بأحدث التقنيات التكنولوجية؛ لتساعد في التعامل مع أي حالة مرضية متمثله في الأسنان بدءا من الفحص الدوري وحتى ال</w:t>
      </w:r>
      <w:r w:rsidR="00DD5A75">
        <w:rPr>
          <w:rFonts w:asciiTheme="majorBidi" w:hAnsiTheme="majorBidi" w:cs="Times New Roman" w:hint="cs"/>
          <w:sz w:val="24"/>
          <w:szCs w:val="24"/>
          <w:rtl/>
          <w:lang w:bidi="ar-AE"/>
        </w:rPr>
        <w:t xml:space="preserve">جراحة المتقدمة في الأسنان </w:t>
      </w:r>
      <w:r>
        <w:rPr>
          <w:rFonts w:asciiTheme="majorBidi" w:hAnsiTheme="majorBidi" w:cs="Times New Roman" w:hint="cs"/>
          <w:sz w:val="24"/>
          <w:szCs w:val="24"/>
          <w:rtl/>
        </w:rPr>
        <w:t>و قد</w:t>
      </w:r>
      <w:r w:rsidR="00B9071F">
        <w:rPr>
          <w:rFonts w:asciiTheme="majorBidi" w:hAnsiTheme="majorBidi" w:cs="Times New Roman" w:hint="cs"/>
          <w:sz w:val="24"/>
          <w:szCs w:val="24"/>
          <w:rtl/>
        </w:rPr>
        <w:t xml:space="preserve"> </w:t>
      </w:r>
      <w:r w:rsidR="00B9071F" w:rsidRPr="00B9071F">
        <w:rPr>
          <w:rFonts w:asciiTheme="majorBidi" w:hAnsiTheme="majorBidi" w:cs="Times New Roman"/>
          <w:sz w:val="24"/>
          <w:szCs w:val="24"/>
          <w:rtl/>
        </w:rPr>
        <w:t>بلغ عدد أطباء الاسنان (</w:t>
      </w:r>
      <w:r w:rsidR="00DD5A75">
        <w:rPr>
          <w:rFonts w:asciiTheme="majorBidi" w:hAnsiTheme="majorBidi" w:cs="Times New Roman" w:hint="cs"/>
          <w:sz w:val="24"/>
          <w:szCs w:val="24"/>
          <w:rtl/>
        </w:rPr>
        <w:t>258</w:t>
      </w:r>
      <w:r w:rsidR="00B9071F" w:rsidRPr="00B9071F">
        <w:rPr>
          <w:rFonts w:asciiTheme="majorBidi" w:hAnsiTheme="majorBidi" w:cs="Times New Roman"/>
          <w:sz w:val="24"/>
          <w:szCs w:val="24"/>
          <w:rtl/>
        </w:rPr>
        <w:t>) طبيبا بين استشاري وأخصائي وممارس عام</w:t>
      </w:r>
      <w:r w:rsidR="00B9071F">
        <w:rPr>
          <w:rFonts w:asciiTheme="majorBidi" w:hAnsiTheme="majorBidi" w:cs="Times New Roman" w:hint="cs"/>
          <w:sz w:val="24"/>
          <w:szCs w:val="24"/>
          <w:rtl/>
        </w:rPr>
        <w:t>.</w:t>
      </w:r>
    </w:p>
    <w:p w14:paraId="2B63F7AB" w14:textId="77777777" w:rsidR="004D4892" w:rsidRPr="00DD5A75" w:rsidRDefault="004D4892" w:rsidP="004D4892">
      <w:pPr>
        <w:bidi/>
        <w:spacing w:line="480" w:lineRule="auto"/>
        <w:jc w:val="both"/>
        <w:rPr>
          <w:rFonts w:asciiTheme="majorBidi" w:hAnsiTheme="majorBidi" w:cs="Times New Roman"/>
          <w:sz w:val="24"/>
          <w:szCs w:val="24"/>
          <w:rtl/>
        </w:rPr>
      </w:pPr>
    </w:p>
    <w:p w14:paraId="7E8EE870" w14:textId="77777777" w:rsidR="000B7297" w:rsidRDefault="000B7297" w:rsidP="00A43E1D">
      <w:pPr>
        <w:pStyle w:val="ListParagraph"/>
        <w:tabs>
          <w:tab w:val="left" w:pos="2979"/>
        </w:tabs>
        <w:bidi/>
        <w:ind w:left="180"/>
        <w:jc w:val="both"/>
        <w:rPr>
          <w:sz w:val="28"/>
          <w:szCs w:val="28"/>
          <w:rtl/>
        </w:rPr>
      </w:pPr>
      <w:r>
        <w:rPr>
          <w:noProof/>
        </w:rPr>
        <w:drawing>
          <wp:inline distT="0" distB="0" distL="0" distR="0" wp14:anchorId="307D305E" wp14:editId="27DB95B9">
            <wp:extent cx="5298440" cy="3228229"/>
            <wp:effectExtent l="0" t="0" r="16510" b="10795"/>
            <wp:docPr id="25" name="Chart 25">
              <a:extLst xmlns:a="http://schemas.openxmlformats.org/drawingml/2006/main">
                <a:ext uri="{FF2B5EF4-FFF2-40B4-BE49-F238E27FC236}">
                  <a16:creationId xmlns:a16="http://schemas.microsoft.com/office/drawing/2014/main" id="{2460D17D-BCDC-8C43-832D-3E0199C14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54F08F3" w14:textId="6EC303AC" w:rsidR="00DD5A75" w:rsidRDefault="00DD5A75" w:rsidP="00A43E1D">
      <w:pPr>
        <w:bidi/>
        <w:jc w:val="both"/>
        <w:rPr>
          <w:rFonts w:asciiTheme="majorBidi" w:hAnsiTheme="majorBidi" w:cstheme="majorBidi"/>
          <w:b/>
          <w:bCs/>
          <w:color w:val="CC9900"/>
          <w:sz w:val="24"/>
          <w:szCs w:val="24"/>
          <w:rtl/>
          <w:lang w:bidi="ar-AE"/>
        </w:rPr>
      </w:pPr>
    </w:p>
    <w:p w14:paraId="74ED1582" w14:textId="75817D7C" w:rsidR="00413740" w:rsidRDefault="00413740" w:rsidP="00A43E1D">
      <w:pPr>
        <w:bidi/>
        <w:jc w:val="both"/>
        <w:rPr>
          <w:rFonts w:asciiTheme="majorBidi" w:hAnsiTheme="majorBidi" w:cstheme="majorBidi"/>
          <w:b/>
          <w:bCs/>
          <w:color w:val="CC9900"/>
          <w:sz w:val="24"/>
          <w:szCs w:val="24"/>
          <w:rtl/>
          <w:lang w:bidi="ar-AE"/>
        </w:rPr>
      </w:pPr>
    </w:p>
    <w:p w14:paraId="03B7F4F6" w14:textId="433D3F09" w:rsidR="00CD6268" w:rsidRDefault="00CD6268" w:rsidP="00CD6268">
      <w:pPr>
        <w:bidi/>
        <w:jc w:val="both"/>
        <w:rPr>
          <w:rFonts w:asciiTheme="majorBidi" w:hAnsiTheme="majorBidi" w:cstheme="majorBidi"/>
          <w:b/>
          <w:bCs/>
          <w:color w:val="CC9900"/>
          <w:sz w:val="24"/>
          <w:szCs w:val="24"/>
          <w:rtl/>
          <w:lang w:bidi="ar-AE"/>
        </w:rPr>
      </w:pPr>
    </w:p>
    <w:p w14:paraId="1FA8028E" w14:textId="0B76C39A" w:rsidR="00CD6268" w:rsidRDefault="00CD6268" w:rsidP="00CD6268">
      <w:pPr>
        <w:bidi/>
        <w:jc w:val="both"/>
        <w:rPr>
          <w:rFonts w:asciiTheme="majorBidi" w:hAnsiTheme="majorBidi" w:cstheme="majorBidi"/>
          <w:b/>
          <w:bCs/>
          <w:color w:val="CC9900"/>
          <w:sz w:val="24"/>
          <w:szCs w:val="24"/>
          <w:rtl/>
          <w:lang w:bidi="ar-AE"/>
        </w:rPr>
      </w:pPr>
    </w:p>
    <w:p w14:paraId="663A9F65" w14:textId="253D8C5E" w:rsidR="00CD6268" w:rsidRDefault="00CD6268" w:rsidP="00CD6268">
      <w:pPr>
        <w:bidi/>
        <w:jc w:val="both"/>
        <w:rPr>
          <w:rFonts w:asciiTheme="majorBidi" w:hAnsiTheme="majorBidi" w:cstheme="majorBidi"/>
          <w:b/>
          <w:bCs/>
          <w:color w:val="CC9900"/>
          <w:sz w:val="24"/>
          <w:szCs w:val="24"/>
          <w:rtl/>
          <w:lang w:bidi="ar-AE"/>
        </w:rPr>
      </w:pPr>
    </w:p>
    <w:p w14:paraId="453EB150" w14:textId="4B0D8F89" w:rsidR="00AF761F" w:rsidRDefault="00AF761F" w:rsidP="00AF761F">
      <w:pPr>
        <w:bidi/>
        <w:jc w:val="both"/>
        <w:rPr>
          <w:rFonts w:asciiTheme="majorBidi" w:hAnsiTheme="majorBidi" w:cstheme="majorBidi"/>
          <w:b/>
          <w:bCs/>
          <w:color w:val="CC9900"/>
          <w:sz w:val="24"/>
          <w:szCs w:val="24"/>
          <w:rtl/>
          <w:lang w:bidi="ar-AE"/>
        </w:rPr>
      </w:pPr>
    </w:p>
    <w:p w14:paraId="62484D1D" w14:textId="3B145AFE" w:rsidR="00AF761F" w:rsidRDefault="00AF761F" w:rsidP="00AF761F">
      <w:pPr>
        <w:bidi/>
        <w:jc w:val="both"/>
        <w:rPr>
          <w:rFonts w:asciiTheme="majorBidi" w:hAnsiTheme="majorBidi" w:cstheme="majorBidi"/>
          <w:b/>
          <w:bCs/>
          <w:color w:val="CC9900"/>
          <w:sz w:val="24"/>
          <w:szCs w:val="24"/>
          <w:rtl/>
          <w:lang w:bidi="ar-AE"/>
        </w:rPr>
      </w:pPr>
    </w:p>
    <w:p w14:paraId="16F38749" w14:textId="77777777" w:rsidR="00AF761F" w:rsidRDefault="00AF761F" w:rsidP="00AF761F">
      <w:pPr>
        <w:bidi/>
        <w:jc w:val="both"/>
        <w:rPr>
          <w:rFonts w:asciiTheme="majorBidi" w:hAnsiTheme="majorBidi" w:cstheme="majorBidi"/>
          <w:b/>
          <w:bCs/>
          <w:color w:val="CC9900"/>
          <w:sz w:val="24"/>
          <w:szCs w:val="24"/>
          <w:rtl/>
          <w:lang w:bidi="ar-AE"/>
        </w:rPr>
      </w:pPr>
    </w:p>
    <w:p w14:paraId="48F80C40" w14:textId="6EFAC67E" w:rsidR="00CD6268" w:rsidRDefault="00CD6268" w:rsidP="00CD6268">
      <w:pPr>
        <w:bidi/>
        <w:jc w:val="both"/>
        <w:rPr>
          <w:rFonts w:asciiTheme="majorBidi" w:hAnsiTheme="majorBidi" w:cstheme="majorBidi"/>
          <w:b/>
          <w:bCs/>
          <w:color w:val="CC9900"/>
          <w:sz w:val="24"/>
          <w:szCs w:val="24"/>
          <w:rtl/>
          <w:lang w:bidi="ar-AE"/>
        </w:rPr>
      </w:pPr>
    </w:p>
    <w:p w14:paraId="259DC869" w14:textId="311E28B5" w:rsidR="00CD6268" w:rsidRDefault="00CD6268" w:rsidP="00CD6268">
      <w:pPr>
        <w:bidi/>
        <w:jc w:val="both"/>
        <w:rPr>
          <w:rFonts w:asciiTheme="majorBidi" w:hAnsiTheme="majorBidi" w:cstheme="majorBidi"/>
          <w:b/>
          <w:bCs/>
          <w:color w:val="CC9900"/>
          <w:sz w:val="24"/>
          <w:szCs w:val="24"/>
          <w:rtl/>
          <w:lang w:bidi="ar-AE"/>
        </w:rPr>
      </w:pPr>
    </w:p>
    <w:p w14:paraId="14C221DD" w14:textId="660DF398" w:rsidR="00CD6268" w:rsidRDefault="00CD6268" w:rsidP="00CD6268">
      <w:pPr>
        <w:bidi/>
        <w:jc w:val="both"/>
        <w:rPr>
          <w:rFonts w:asciiTheme="majorBidi" w:hAnsiTheme="majorBidi" w:cstheme="majorBidi"/>
          <w:b/>
          <w:bCs/>
          <w:color w:val="CC9900"/>
          <w:sz w:val="24"/>
          <w:szCs w:val="24"/>
          <w:rtl/>
          <w:lang w:bidi="ar-AE"/>
        </w:rPr>
      </w:pPr>
    </w:p>
    <w:p w14:paraId="2FE84417" w14:textId="0D659ECC" w:rsidR="004D4892" w:rsidRPr="00C77121" w:rsidRDefault="000B7297" w:rsidP="00C77121">
      <w:pPr>
        <w:numPr>
          <w:ilvl w:val="0"/>
          <w:numId w:val="8"/>
        </w:numPr>
        <w:bidi/>
        <w:spacing w:line="480" w:lineRule="auto"/>
        <w:ind w:left="360"/>
        <w:jc w:val="both"/>
        <w:rPr>
          <w:rFonts w:asciiTheme="majorBidi" w:hAnsiTheme="majorBidi" w:cstheme="majorBidi"/>
          <w:b/>
          <w:bCs/>
          <w:color w:val="CC9900"/>
          <w:sz w:val="24"/>
          <w:szCs w:val="24"/>
          <w:rtl/>
          <w:lang w:bidi="ar-AE"/>
        </w:rPr>
      </w:pPr>
      <w:r w:rsidRPr="00C77121">
        <w:rPr>
          <w:rFonts w:asciiTheme="majorBidi" w:hAnsiTheme="majorBidi" w:cstheme="majorBidi" w:hint="cs"/>
          <w:b/>
          <w:bCs/>
          <w:color w:val="CC9900"/>
          <w:sz w:val="24"/>
          <w:szCs w:val="24"/>
          <w:rtl/>
          <w:lang w:bidi="ar-AE"/>
        </w:rPr>
        <w:lastRenderedPageBreak/>
        <w:t xml:space="preserve">الصيادلة </w:t>
      </w:r>
    </w:p>
    <w:p w14:paraId="1A580ABC" w14:textId="1E318B7D" w:rsidR="000B7297" w:rsidRDefault="000B7297" w:rsidP="00A43E1D">
      <w:pPr>
        <w:bidi/>
        <w:jc w:val="both"/>
        <w:rPr>
          <w:rFonts w:asciiTheme="majorBidi" w:hAnsiTheme="majorBidi" w:cstheme="majorBidi"/>
          <w:sz w:val="24"/>
          <w:szCs w:val="24"/>
          <w:rtl/>
          <w:lang w:bidi="ar-AE"/>
        </w:rPr>
      </w:pPr>
      <w:r>
        <w:rPr>
          <w:rFonts w:asciiTheme="majorBidi" w:hAnsiTheme="majorBidi" w:cstheme="majorBidi" w:hint="cs"/>
          <w:sz w:val="24"/>
          <w:szCs w:val="24"/>
          <w:rtl/>
          <w:lang w:bidi="ar-AE"/>
        </w:rPr>
        <w:t>بلغ عدد الصيادلة في وزارة الصحة و وقاية المجتمع 178 صيدلي بين استشاري و أخصائي و ممارس</w:t>
      </w:r>
      <w:r w:rsidR="00DD5A75">
        <w:rPr>
          <w:rFonts w:asciiTheme="majorBidi" w:hAnsiTheme="majorBidi" w:cstheme="majorBidi" w:hint="cs"/>
          <w:sz w:val="24"/>
          <w:szCs w:val="24"/>
          <w:rtl/>
          <w:lang w:bidi="ar-AE"/>
        </w:rPr>
        <w:t xml:space="preserve"> موزعة على امارات الدولة حسب الجدول أدناه </w:t>
      </w:r>
      <w:r>
        <w:rPr>
          <w:rFonts w:asciiTheme="majorBidi" w:hAnsiTheme="majorBidi" w:cstheme="majorBidi" w:hint="cs"/>
          <w:sz w:val="24"/>
          <w:szCs w:val="24"/>
          <w:rtl/>
          <w:lang w:bidi="ar-AE"/>
        </w:rPr>
        <w:t>.</w:t>
      </w:r>
    </w:p>
    <w:tbl>
      <w:tblPr>
        <w:tblStyle w:val="GridTable4-Accent1"/>
        <w:bidiVisual/>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144"/>
        <w:gridCol w:w="1144"/>
        <w:gridCol w:w="1144"/>
        <w:gridCol w:w="1145"/>
        <w:gridCol w:w="1144"/>
        <w:gridCol w:w="1144"/>
        <w:gridCol w:w="1145"/>
      </w:tblGrid>
      <w:tr w:rsidR="000B7297" w14:paraId="615A133B" w14:textId="77777777" w:rsidTr="00815140">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84" w:type="dxa"/>
            <w:tcBorders>
              <w:top w:val="none" w:sz="0" w:space="0" w:color="auto"/>
              <w:left w:val="none" w:sz="0" w:space="0" w:color="auto"/>
              <w:bottom w:val="none" w:sz="0" w:space="0" w:color="auto"/>
              <w:right w:val="none" w:sz="0" w:space="0" w:color="auto"/>
            </w:tcBorders>
            <w:shd w:val="clear" w:color="auto" w:fill="B68A35"/>
            <w:noWrap/>
            <w:vAlign w:val="center"/>
            <w:hideMark/>
          </w:tcPr>
          <w:p w14:paraId="2ED8D804" w14:textId="403CD8A7" w:rsidR="000B7297" w:rsidRPr="00E17E63" w:rsidRDefault="004D4892" w:rsidP="007D49EE">
            <w:pPr>
              <w:bidi/>
            </w:pPr>
            <w:r w:rsidRPr="00E17E63">
              <w:rPr>
                <w:rFonts w:hint="cs"/>
                <w:rtl/>
              </w:rPr>
              <w:t>الإمارة</w:t>
            </w:r>
          </w:p>
        </w:tc>
        <w:tc>
          <w:tcPr>
            <w:tcW w:w="1144" w:type="dxa"/>
            <w:tcBorders>
              <w:top w:val="none" w:sz="0" w:space="0" w:color="auto"/>
              <w:left w:val="none" w:sz="0" w:space="0" w:color="auto"/>
              <w:bottom w:val="none" w:sz="0" w:space="0" w:color="auto"/>
              <w:right w:val="none" w:sz="0" w:space="0" w:color="auto"/>
            </w:tcBorders>
            <w:shd w:val="clear" w:color="auto" w:fill="B68A35"/>
            <w:noWrap/>
            <w:vAlign w:val="center"/>
            <w:hideMark/>
          </w:tcPr>
          <w:p w14:paraId="4FE3E526" w14:textId="77777777" w:rsidR="000B7297" w:rsidRPr="00E17E63" w:rsidRDefault="000B7297" w:rsidP="004D4892">
            <w:pPr>
              <w:bidi/>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17E63">
              <w:rPr>
                <w:rFonts w:ascii="Arial" w:hAnsi="Arial" w:cs="Arial"/>
                <w:sz w:val="20"/>
                <w:szCs w:val="20"/>
                <w:rtl/>
              </w:rPr>
              <w:t>أبوظبى*</w:t>
            </w:r>
          </w:p>
        </w:tc>
        <w:tc>
          <w:tcPr>
            <w:tcW w:w="1144" w:type="dxa"/>
            <w:tcBorders>
              <w:top w:val="none" w:sz="0" w:space="0" w:color="auto"/>
              <w:left w:val="none" w:sz="0" w:space="0" w:color="auto"/>
              <w:bottom w:val="none" w:sz="0" w:space="0" w:color="auto"/>
              <w:right w:val="none" w:sz="0" w:space="0" w:color="auto"/>
            </w:tcBorders>
            <w:shd w:val="clear" w:color="auto" w:fill="B68A35"/>
            <w:noWrap/>
            <w:vAlign w:val="center"/>
            <w:hideMark/>
          </w:tcPr>
          <w:p w14:paraId="74DAB885" w14:textId="77777777" w:rsidR="000B7297" w:rsidRPr="00E17E63" w:rsidRDefault="000B7297" w:rsidP="004D4892">
            <w:pPr>
              <w:bidi/>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tl/>
              </w:rPr>
            </w:pPr>
            <w:r w:rsidRPr="00E17E63">
              <w:rPr>
                <w:rFonts w:ascii="Arial" w:hAnsi="Arial" w:cs="Arial"/>
                <w:sz w:val="20"/>
                <w:szCs w:val="20"/>
                <w:rtl/>
              </w:rPr>
              <w:t>دبى</w:t>
            </w:r>
          </w:p>
        </w:tc>
        <w:tc>
          <w:tcPr>
            <w:tcW w:w="1144" w:type="dxa"/>
            <w:tcBorders>
              <w:top w:val="none" w:sz="0" w:space="0" w:color="auto"/>
              <w:left w:val="none" w:sz="0" w:space="0" w:color="auto"/>
              <w:bottom w:val="none" w:sz="0" w:space="0" w:color="auto"/>
              <w:right w:val="none" w:sz="0" w:space="0" w:color="auto"/>
            </w:tcBorders>
            <w:shd w:val="clear" w:color="auto" w:fill="B68A35"/>
            <w:noWrap/>
            <w:vAlign w:val="center"/>
            <w:hideMark/>
          </w:tcPr>
          <w:p w14:paraId="05E5BEBB" w14:textId="77777777" w:rsidR="000B7297" w:rsidRPr="00E17E63" w:rsidRDefault="000B7297" w:rsidP="004D4892">
            <w:pPr>
              <w:bidi/>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tl/>
              </w:rPr>
            </w:pPr>
            <w:r w:rsidRPr="00E17E63">
              <w:rPr>
                <w:rFonts w:ascii="Arial" w:hAnsi="Arial" w:cs="Arial"/>
                <w:sz w:val="20"/>
                <w:szCs w:val="20"/>
                <w:rtl/>
              </w:rPr>
              <w:t>الشارقة</w:t>
            </w:r>
          </w:p>
        </w:tc>
        <w:tc>
          <w:tcPr>
            <w:tcW w:w="1145" w:type="dxa"/>
            <w:tcBorders>
              <w:top w:val="none" w:sz="0" w:space="0" w:color="auto"/>
              <w:left w:val="none" w:sz="0" w:space="0" w:color="auto"/>
              <w:bottom w:val="none" w:sz="0" w:space="0" w:color="auto"/>
              <w:right w:val="none" w:sz="0" w:space="0" w:color="auto"/>
            </w:tcBorders>
            <w:shd w:val="clear" w:color="auto" w:fill="B68A35"/>
            <w:noWrap/>
            <w:vAlign w:val="center"/>
            <w:hideMark/>
          </w:tcPr>
          <w:p w14:paraId="59D2BB83" w14:textId="77777777" w:rsidR="000B7297" w:rsidRPr="00E17E63" w:rsidRDefault="000B7297" w:rsidP="004D4892">
            <w:pPr>
              <w:bidi/>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tl/>
              </w:rPr>
            </w:pPr>
            <w:r w:rsidRPr="00E17E63">
              <w:rPr>
                <w:rFonts w:ascii="Arial" w:hAnsi="Arial" w:cs="Arial"/>
                <w:sz w:val="20"/>
                <w:szCs w:val="20"/>
                <w:rtl/>
              </w:rPr>
              <w:t>عجمان</w:t>
            </w:r>
          </w:p>
        </w:tc>
        <w:tc>
          <w:tcPr>
            <w:tcW w:w="1144" w:type="dxa"/>
            <w:tcBorders>
              <w:top w:val="none" w:sz="0" w:space="0" w:color="auto"/>
              <w:left w:val="none" w:sz="0" w:space="0" w:color="auto"/>
              <w:bottom w:val="none" w:sz="0" w:space="0" w:color="auto"/>
              <w:right w:val="none" w:sz="0" w:space="0" w:color="auto"/>
            </w:tcBorders>
            <w:shd w:val="clear" w:color="auto" w:fill="B68A35"/>
            <w:noWrap/>
            <w:vAlign w:val="center"/>
            <w:hideMark/>
          </w:tcPr>
          <w:p w14:paraId="0470778C" w14:textId="77777777" w:rsidR="000B7297" w:rsidRPr="00E17E63" w:rsidRDefault="000B7297" w:rsidP="004D4892">
            <w:pPr>
              <w:bidi/>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tl/>
              </w:rPr>
            </w:pPr>
            <w:r w:rsidRPr="00E17E63">
              <w:rPr>
                <w:rFonts w:ascii="Arial" w:hAnsi="Arial" w:cs="Arial"/>
                <w:sz w:val="20"/>
                <w:szCs w:val="20"/>
                <w:rtl/>
              </w:rPr>
              <w:t>أم القيوين</w:t>
            </w:r>
          </w:p>
        </w:tc>
        <w:tc>
          <w:tcPr>
            <w:tcW w:w="1144" w:type="dxa"/>
            <w:tcBorders>
              <w:top w:val="none" w:sz="0" w:space="0" w:color="auto"/>
              <w:left w:val="none" w:sz="0" w:space="0" w:color="auto"/>
              <w:bottom w:val="none" w:sz="0" w:space="0" w:color="auto"/>
              <w:right w:val="none" w:sz="0" w:space="0" w:color="auto"/>
            </w:tcBorders>
            <w:shd w:val="clear" w:color="auto" w:fill="B68A35"/>
            <w:noWrap/>
            <w:vAlign w:val="center"/>
            <w:hideMark/>
          </w:tcPr>
          <w:p w14:paraId="69A6D900" w14:textId="77777777" w:rsidR="000B7297" w:rsidRPr="00E17E63" w:rsidRDefault="000B7297" w:rsidP="004D4892">
            <w:pPr>
              <w:bidi/>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tl/>
              </w:rPr>
            </w:pPr>
            <w:r w:rsidRPr="00E17E63">
              <w:rPr>
                <w:rFonts w:ascii="Arial" w:hAnsi="Arial" w:cs="Arial"/>
                <w:sz w:val="20"/>
                <w:szCs w:val="20"/>
                <w:rtl/>
              </w:rPr>
              <w:t>رأس الخيمة</w:t>
            </w:r>
          </w:p>
        </w:tc>
        <w:tc>
          <w:tcPr>
            <w:tcW w:w="1145" w:type="dxa"/>
            <w:tcBorders>
              <w:top w:val="none" w:sz="0" w:space="0" w:color="auto"/>
              <w:left w:val="none" w:sz="0" w:space="0" w:color="auto"/>
              <w:bottom w:val="none" w:sz="0" w:space="0" w:color="auto"/>
              <w:right w:val="none" w:sz="0" w:space="0" w:color="auto"/>
            </w:tcBorders>
            <w:shd w:val="clear" w:color="auto" w:fill="B68A35"/>
            <w:noWrap/>
            <w:vAlign w:val="center"/>
            <w:hideMark/>
          </w:tcPr>
          <w:p w14:paraId="40DFB61B" w14:textId="77777777" w:rsidR="000B7297" w:rsidRPr="00E17E63" w:rsidRDefault="000B7297" w:rsidP="004D4892">
            <w:pPr>
              <w:bidi/>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tl/>
              </w:rPr>
            </w:pPr>
            <w:r w:rsidRPr="00E17E63">
              <w:rPr>
                <w:rFonts w:ascii="Arial" w:hAnsi="Arial" w:cs="Arial"/>
                <w:sz w:val="20"/>
                <w:szCs w:val="20"/>
                <w:rtl/>
              </w:rPr>
              <w:t>الفجيرة</w:t>
            </w:r>
          </w:p>
        </w:tc>
      </w:tr>
      <w:tr w:rsidR="000B7297" w14:paraId="2674CF9F" w14:textId="77777777" w:rsidTr="0081514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84" w:type="dxa"/>
            <w:shd w:val="clear" w:color="auto" w:fill="B68A35"/>
            <w:noWrap/>
            <w:vAlign w:val="center"/>
            <w:hideMark/>
          </w:tcPr>
          <w:p w14:paraId="57A0AE13" w14:textId="64E2EA2A" w:rsidR="000B7297" w:rsidRPr="00E17E63" w:rsidRDefault="004D4892" w:rsidP="007D49EE">
            <w:pPr>
              <w:bidi/>
              <w:rPr>
                <w:rFonts w:ascii="Arial" w:hAnsi="Arial" w:cs="Arial"/>
                <w:color w:val="FFFFFF" w:themeColor="background1"/>
                <w:sz w:val="20"/>
                <w:szCs w:val="20"/>
                <w:rtl/>
              </w:rPr>
            </w:pPr>
            <w:r w:rsidRPr="00E17E63">
              <w:rPr>
                <w:rFonts w:ascii="Arial" w:hAnsi="Arial" w:cs="Arial" w:hint="cs"/>
                <w:color w:val="FFFFFF" w:themeColor="background1"/>
                <w:sz w:val="20"/>
                <w:szCs w:val="20"/>
                <w:rtl/>
              </w:rPr>
              <w:t>المسمى الوظيفي</w:t>
            </w:r>
          </w:p>
        </w:tc>
        <w:tc>
          <w:tcPr>
            <w:tcW w:w="1144" w:type="dxa"/>
            <w:shd w:val="clear" w:color="auto" w:fill="B68A35"/>
            <w:noWrap/>
            <w:vAlign w:val="center"/>
            <w:hideMark/>
          </w:tcPr>
          <w:p w14:paraId="4A430178" w14:textId="77777777" w:rsidR="000B7297" w:rsidRPr="00E17E63" w:rsidRDefault="000B7297" w:rsidP="004D4892">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E17E63">
              <w:rPr>
                <w:rFonts w:ascii="Arial" w:hAnsi="Arial" w:cs="Arial"/>
                <w:b/>
                <w:bCs/>
                <w:color w:val="FFFFFF" w:themeColor="background1"/>
                <w:sz w:val="20"/>
                <w:szCs w:val="20"/>
              </w:rPr>
              <w:t>A.D.</w:t>
            </w:r>
          </w:p>
        </w:tc>
        <w:tc>
          <w:tcPr>
            <w:tcW w:w="1144" w:type="dxa"/>
            <w:shd w:val="clear" w:color="auto" w:fill="B68A35"/>
            <w:noWrap/>
            <w:vAlign w:val="center"/>
            <w:hideMark/>
          </w:tcPr>
          <w:p w14:paraId="079C2806" w14:textId="77777777" w:rsidR="000B7297" w:rsidRPr="00E17E63" w:rsidRDefault="000B7297" w:rsidP="004D4892">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E17E63">
              <w:rPr>
                <w:rFonts w:ascii="Arial" w:hAnsi="Arial" w:cs="Arial"/>
                <w:b/>
                <w:bCs/>
                <w:color w:val="FFFFFF" w:themeColor="background1"/>
                <w:sz w:val="20"/>
                <w:szCs w:val="20"/>
              </w:rPr>
              <w:t>Dubai</w:t>
            </w:r>
          </w:p>
        </w:tc>
        <w:tc>
          <w:tcPr>
            <w:tcW w:w="1144" w:type="dxa"/>
            <w:shd w:val="clear" w:color="auto" w:fill="B68A35"/>
            <w:noWrap/>
            <w:vAlign w:val="center"/>
            <w:hideMark/>
          </w:tcPr>
          <w:p w14:paraId="0CB80FFA" w14:textId="77777777" w:rsidR="000B7297" w:rsidRPr="00E17E63" w:rsidRDefault="000B7297" w:rsidP="004D4892">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E17E63">
              <w:rPr>
                <w:rFonts w:ascii="Arial" w:hAnsi="Arial" w:cs="Arial"/>
                <w:b/>
                <w:bCs/>
                <w:color w:val="FFFFFF" w:themeColor="background1"/>
                <w:sz w:val="20"/>
                <w:szCs w:val="20"/>
              </w:rPr>
              <w:t>Sharjah</w:t>
            </w:r>
          </w:p>
        </w:tc>
        <w:tc>
          <w:tcPr>
            <w:tcW w:w="1145" w:type="dxa"/>
            <w:shd w:val="clear" w:color="auto" w:fill="B68A35"/>
            <w:noWrap/>
            <w:vAlign w:val="center"/>
            <w:hideMark/>
          </w:tcPr>
          <w:p w14:paraId="0C499A3A" w14:textId="77777777" w:rsidR="000B7297" w:rsidRPr="00E17E63" w:rsidRDefault="000B7297" w:rsidP="004D4892">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E17E63">
              <w:rPr>
                <w:rFonts w:ascii="Arial" w:hAnsi="Arial" w:cs="Arial"/>
                <w:b/>
                <w:bCs/>
                <w:color w:val="FFFFFF" w:themeColor="background1"/>
                <w:sz w:val="20"/>
                <w:szCs w:val="20"/>
              </w:rPr>
              <w:t>Ajman</w:t>
            </w:r>
          </w:p>
        </w:tc>
        <w:tc>
          <w:tcPr>
            <w:tcW w:w="1144" w:type="dxa"/>
            <w:shd w:val="clear" w:color="auto" w:fill="B68A35"/>
            <w:noWrap/>
            <w:vAlign w:val="center"/>
            <w:hideMark/>
          </w:tcPr>
          <w:p w14:paraId="7EAE6394" w14:textId="77777777" w:rsidR="000B7297" w:rsidRPr="00E17E63" w:rsidRDefault="000B7297" w:rsidP="004D4892">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E17E63">
              <w:rPr>
                <w:rFonts w:ascii="Arial" w:hAnsi="Arial" w:cs="Arial"/>
                <w:b/>
                <w:bCs/>
                <w:color w:val="FFFFFF" w:themeColor="background1"/>
                <w:sz w:val="20"/>
                <w:szCs w:val="20"/>
              </w:rPr>
              <w:t>U.A.Q</w:t>
            </w:r>
          </w:p>
        </w:tc>
        <w:tc>
          <w:tcPr>
            <w:tcW w:w="1144" w:type="dxa"/>
            <w:shd w:val="clear" w:color="auto" w:fill="B68A35"/>
            <w:noWrap/>
            <w:vAlign w:val="center"/>
            <w:hideMark/>
          </w:tcPr>
          <w:p w14:paraId="032F3408" w14:textId="77777777" w:rsidR="000B7297" w:rsidRPr="00E17E63" w:rsidRDefault="000B7297" w:rsidP="004D4892">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E17E63">
              <w:rPr>
                <w:rFonts w:ascii="Arial" w:hAnsi="Arial" w:cs="Arial"/>
                <w:b/>
                <w:bCs/>
                <w:color w:val="FFFFFF" w:themeColor="background1"/>
                <w:sz w:val="20"/>
                <w:szCs w:val="20"/>
              </w:rPr>
              <w:t>R.A.K</w:t>
            </w:r>
          </w:p>
        </w:tc>
        <w:tc>
          <w:tcPr>
            <w:tcW w:w="1145" w:type="dxa"/>
            <w:shd w:val="clear" w:color="auto" w:fill="B68A35"/>
            <w:noWrap/>
            <w:vAlign w:val="center"/>
            <w:hideMark/>
          </w:tcPr>
          <w:p w14:paraId="44EBD5C5" w14:textId="77777777" w:rsidR="000B7297" w:rsidRPr="00E17E63" w:rsidRDefault="00760634" w:rsidP="004D4892">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E17E63">
              <w:rPr>
                <w:rFonts w:ascii="Arial" w:hAnsi="Arial" w:cs="Arial"/>
                <w:b/>
                <w:bCs/>
                <w:color w:val="FFFFFF" w:themeColor="background1"/>
                <w:sz w:val="20"/>
                <w:szCs w:val="20"/>
              </w:rPr>
              <w:t>Fujairah</w:t>
            </w:r>
          </w:p>
        </w:tc>
      </w:tr>
      <w:tr w:rsidR="000B7297" w14:paraId="2888BFE7" w14:textId="77777777" w:rsidTr="00815140">
        <w:trPr>
          <w:trHeight w:val="260"/>
        </w:trPr>
        <w:tc>
          <w:tcPr>
            <w:cnfStyle w:val="001000000000" w:firstRow="0" w:lastRow="0" w:firstColumn="1" w:lastColumn="0" w:oddVBand="0" w:evenVBand="0" w:oddHBand="0" w:evenHBand="0" w:firstRowFirstColumn="0" w:firstRowLastColumn="0" w:lastRowFirstColumn="0" w:lastRowLastColumn="0"/>
            <w:tcW w:w="1284" w:type="dxa"/>
            <w:shd w:val="clear" w:color="auto" w:fill="D9D9D9" w:themeFill="background1" w:themeFillShade="D9"/>
            <w:noWrap/>
            <w:vAlign w:val="center"/>
            <w:hideMark/>
          </w:tcPr>
          <w:p w14:paraId="6A4DC433" w14:textId="77777777" w:rsidR="000B7297" w:rsidRPr="00A7049B" w:rsidRDefault="000B7297" w:rsidP="00A43E1D">
            <w:pPr>
              <w:bidi/>
              <w:jc w:val="both"/>
              <w:rPr>
                <w:rFonts w:ascii="Arial" w:hAnsi="Arial" w:cs="Arial"/>
                <w:sz w:val="20"/>
                <w:szCs w:val="20"/>
              </w:rPr>
            </w:pPr>
            <w:r w:rsidRPr="00A7049B">
              <w:rPr>
                <w:rFonts w:ascii="Arial" w:hAnsi="Arial" w:cs="Arial"/>
                <w:sz w:val="20"/>
                <w:szCs w:val="20"/>
                <w:rtl/>
              </w:rPr>
              <w:t>إستشارى</w:t>
            </w:r>
          </w:p>
        </w:tc>
        <w:tc>
          <w:tcPr>
            <w:tcW w:w="1144" w:type="dxa"/>
            <w:shd w:val="clear" w:color="auto" w:fill="auto"/>
            <w:noWrap/>
            <w:vAlign w:val="center"/>
            <w:hideMark/>
          </w:tcPr>
          <w:p w14:paraId="446CD6A2" w14:textId="77777777" w:rsidR="000B7297" w:rsidRDefault="000B7297" w:rsidP="004D4892">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tl/>
              </w:rPr>
            </w:pPr>
            <w:r>
              <w:rPr>
                <w:rFonts w:ascii="Arial" w:hAnsi="Arial" w:cs="Arial"/>
                <w:sz w:val="20"/>
                <w:szCs w:val="20"/>
              </w:rPr>
              <w:t>0</w:t>
            </w:r>
          </w:p>
        </w:tc>
        <w:tc>
          <w:tcPr>
            <w:tcW w:w="1144" w:type="dxa"/>
            <w:shd w:val="clear" w:color="auto" w:fill="auto"/>
            <w:noWrap/>
            <w:vAlign w:val="center"/>
            <w:hideMark/>
          </w:tcPr>
          <w:p w14:paraId="1E72D33B" w14:textId="77777777" w:rsidR="000B7297" w:rsidRDefault="000B7297" w:rsidP="004D4892">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144" w:type="dxa"/>
            <w:shd w:val="clear" w:color="auto" w:fill="auto"/>
            <w:noWrap/>
            <w:vAlign w:val="center"/>
            <w:hideMark/>
          </w:tcPr>
          <w:p w14:paraId="361E31C3" w14:textId="77777777" w:rsidR="000B7297" w:rsidRDefault="000B7297" w:rsidP="004D4892">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1145" w:type="dxa"/>
            <w:shd w:val="clear" w:color="auto" w:fill="auto"/>
            <w:noWrap/>
            <w:vAlign w:val="center"/>
            <w:hideMark/>
          </w:tcPr>
          <w:p w14:paraId="3F67C993" w14:textId="77777777" w:rsidR="000B7297" w:rsidRDefault="000B7297" w:rsidP="004D4892">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144" w:type="dxa"/>
            <w:shd w:val="clear" w:color="auto" w:fill="auto"/>
            <w:noWrap/>
            <w:vAlign w:val="center"/>
            <w:hideMark/>
          </w:tcPr>
          <w:p w14:paraId="0BACEE0A" w14:textId="77777777" w:rsidR="000B7297" w:rsidRDefault="000B7297" w:rsidP="004D4892">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144" w:type="dxa"/>
            <w:shd w:val="clear" w:color="auto" w:fill="auto"/>
            <w:noWrap/>
            <w:vAlign w:val="center"/>
            <w:hideMark/>
          </w:tcPr>
          <w:p w14:paraId="04349CC0" w14:textId="77777777" w:rsidR="000B7297" w:rsidRDefault="000B7297" w:rsidP="004D4892">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145" w:type="dxa"/>
            <w:shd w:val="clear" w:color="auto" w:fill="auto"/>
            <w:noWrap/>
            <w:vAlign w:val="center"/>
            <w:hideMark/>
          </w:tcPr>
          <w:p w14:paraId="716E1E2E" w14:textId="77777777" w:rsidR="000B7297" w:rsidRDefault="000B7297" w:rsidP="004D4892">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r>
      <w:tr w:rsidR="000B7297" w14:paraId="1BBECEEC" w14:textId="77777777" w:rsidTr="0081514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84" w:type="dxa"/>
            <w:shd w:val="clear" w:color="auto" w:fill="D9D9D9" w:themeFill="background1" w:themeFillShade="D9"/>
            <w:noWrap/>
            <w:vAlign w:val="center"/>
            <w:hideMark/>
          </w:tcPr>
          <w:p w14:paraId="2136B7B1" w14:textId="77777777" w:rsidR="000B7297" w:rsidRPr="00A7049B" w:rsidRDefault="000B7297" w:rsidP="00A43E1D">
            <w:pPr>
              <w:bidi/>
              <w:jc w:val="both"/>
              <w:rPr>
                <w:rFonts w:ascii="Arial" w:hAnsi="Arial" w:cs="Arial"/>
                <w:sz w:val="20"/>
                <w:szCs w:val="20"/>
              </w:rPr>
            </w:pPr>
            <w:r w:rsidRPr="00A7049B">
              <w:rPr>
                <w:rFonts w:ascii="Arial" w:hAnsi="Arial" w:cs="Arial"/>
                <w:sz w:val="20"/>
                <w:szCs w:val="20"/>
                <w:rtl/>
              </w:rPr>
              <w:t>إخصائى</w:t>
            </w:r>
          </w:p>
        </w:tc>
        <w:tc>
          <w:tcPr>
            <w:tcW w:w="1144" w:type="dxa"/>
            <w:shd w:val="clear" w:color="auto" w:fill="auto"/>
            <w:noWrap/>
            <w:vAlign w:val="center"/>
            <w:hideMark/>
          </w:tcPr>
          <w:p w14:paraId="4B31D2AC" w14:textId="77777777" w:rsidR="000B7297" w:rsidRDefault="000B7297" w:rsidP="004D4892">
            <w:pPr>
              <w:bidi/>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tl/>
              </w:rPr>
            </w:pPr>
            <w:r>
              <w:rPr>
                <w:rFonts w:ascii="Arial" w:hAnsi="Arial" w:cs="Arial"/>
                <w:sz w:val="20"/>
                <w:szCs w:val="20"/>
              </w:rPr>
              <w:t>0</w:t>
            </w:r>
          </w:p>
        </w:tc>
        <w:tc>
          <w:tcPr>
            <w:tcW w:w="1144" w:type="dxa"/>
            <w:shd w:val="clear" w:color="auto" w:fill="auto"/>
            <w:noWrap/>
            <w:vAlign w:val="center"/>
            <w:hideMark/>
          </w:tcPr>
          <w:p w14:paraId="516BF45D" w14:textId="77777777" w:rsidR="000B7297" w:rsidRDefault="000B7297" w:rsidP="004D4892">
            <w:pPr>
              <w:bidi/>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w:t>
            </w:r>
          </w:p>
        </w:tc>
        <w:tc>
          <w:tcPr>
            <w:tcW w:w="1144" w:type="dxa"/>
            <w:shd w:val="clear" w:color="auto" w:fill="auto"/>
            <w:noWrap/>
            <w:vAlign w:val="center"/>
            <w:hideMark/>
          </w:tcPr>
          <w:p w14:paraId="358A727F" w14:textId="77777777" w:rsidR="000B7297" w:rsidRDefault="000B7297" w:rsidP="004D4892">
            <w:pPr>
              <w:bidi/>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tcW w:w="1145" w:type="dxa"/>
            <w:shd w:val="clear" w:color="auto" w:fill="auto"/>
            <w:noWrap/>
            <w:vAlign w:val="center"/>
            <w:hideMark/>
          </w:tcPr>
          <w:p w14:paraId="1B573C65" w14:textId="77777777" w:rsidR="000B7297" w:rsidRDefault="000B7297" w:rsidP="004D4892">
            <w:pPr>
              <w:bidi/>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144" w:type="dxa"/>
            <w:shd w:val="clear" w:color="auto" w:fill="auto"/>
            <w:noWrap/>
            <w:vAlign w:val="center"/>
            <w:hideMark/>
          </w:tcPr>
          <w:p w14:paraId="7CB4A263" w14:textId="77777777" w:rsidR="000B7297" w:rsidRDefault="000B7297" w:rsidP="004D4892">
            <w:pPr>
              <w:bidi/>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1144" w:type="dxa"/>
            <w:shd w:val="clear" w:color="auto" w:fill="auto"/>
            <w:noWrap/>
            <w:vAlign w:val="center"/>
            <w:hideMark/>
          </w:tcPr>
          <w:p w14:paraId="38C6BCE8" w14:textId="77777777" w:rsidR="000B7297" w:rsidRDefault="000B7297" w:rsidP="004D4892">
            <w:pPr>
              <w:bidi/>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145" w:type="dxa"/>
            <w:shd w:val="clear" w:color="auto" w:fill="auto"/>
            <w:noWrap/>
            <w:vAlign w:val="center"/>
            <w:hideMark/>
          </w:tcPr>
          <w:p w14:paraId="3B49DD62" w14:textId="77777777" w:rsidR="000B7297" w:rsidRDefault="000B7297" w:rsidP="004D4892">
            <w:pPr>
              <w:bidi/>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w:t>
            </w:r>
          </w:p>
        </w:tc>
      </w:tr>
      <w:tr w:rsidR="000B7297" w14:paraId="53BF3FEF" w14:textId="77777777" w:rsidTr="00815140">
        <w:trPr>
          <w:trHeight w:val="260"/>
        </w:trPr>
        <w:tc>
          <w:tcPr>
            <w:cnfStyle w:val="001000000000" w:firstRow="0" w:lastRow="0" w:firstColumn="1" w:lastColumn="0" w:oddVBand="0" w:evenVBand="0" w:oddHBand="0" w:evenHBand="0" w:firstRowFirstColumn="0" w:firstRowLastColumn="0" w:lastRowFirstColumn="0" w:lastRowLastColumn="0"/>
            <w:tcW w:w="1284" w:type="dxa"/>
            <w:shd w:val="clear" w:color="auto" w:fill="D9D9D9" w:themeFill="background1" w:themeFillShade="D9"/>
            <w:noWrap/>
            <w:vAlign w:val="center"/>
            <w:hideMark/>
          </w:tcPr>
          <w:p w14:paraId="0214F0CE" w14:textId="77777777" w:rsidR="000B7297" w:rsidRPr="00A7049B" w:rsidRDefault="000B7297" w:rsidP="00A43E1D">
            <w:pPr>
              <w:bidi/>
              <w:jc w:val="both"/>
              <w:rPr>
                <w:rFonts w:ascii="Arial" w:hAnsi="Arial" w:cs="Arial"/>
                <w:sz w:val="20"/>
                <w:szCs w:val="20"/>
              </w:rPr>
            </w:pPr>
            <w:r w:rsidRPr="00A7049B">
              <w:rPr>
                <w:rFonts w:ascii="Arial" w:hAnsi="Arial" w:cs="Arial"/>
                <w:sz w:val="20"/>
                <w:szCs w:val="20"/>
                <w:rtl/>
              </w:rPr>
              <w:t>ممارس</w:t>
            </w:r>
          </w:p>
        </w:tc>
        <w:tc>
          <w:tcPr>
            <w:tcW w:w="1144" w:type="dxa"/>
            <w:shd w:val="clear" w:color="auto" w:fill="auto"/>
            <w:noWrap/>
            <w:vAlign w:val="center"/>
            <w:hideMark/>
          </w:tcPr>
          <w:p w14:paraId="7866C3BB" w14:textId="77777777" w:rsidR="000B7297" w:rsidRDefault="000B7297" w:rsidP="004D4892">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tl/>
              </w:rPr>
            </w:pPr>
            <w:r>
              <w:rPr>
                <w:rFonts w:ascii="Arial" w:hAnsi="Arial" w:cs="Arial"/>
                <w:sz w:val="20"/>
                <w:szCs w:val="20"/>
              </w:rPr>
              <w:t>5</w:t>
            </w:r>
          </w:p>
        </w:tc>
        <w:tc>
          <w:tcPr>
            <w:tcW w:w="1144" w:type="dxa"/>
            <w:shd w:val="clear" w:color="auto" w:fill="auto"/>
            <w:noWrap/>
            <w:vAlign w:val="center"/>
            <w:hideMark/>
          </w:tcPr>
          <w:p w14:paraId="196FE648" w14:textId="77777777" w:rsidR="000B7297" w:rsidRDefault="000B7297" w:rsidP="004D4892">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68</w:t>
            </w:r>
          </w:p>
        </w:tc>
        <w:tc>
          <w:tcPr>
            <w:tcW w:w="1144" w:type="dxa"/>
            <w:shd w:val="clear" w:color="auto" w:fill="auto"/>
            <w:noWrap/>
            <w:vAlign w:val="center"/>
            <w:hideMark/>
          </w:tcPr>
          <w:p w14:paraId="74E2209C" w14:textId="77777777" w:rsidR="000B7297" w:rsidRDefault="000B7297" w:rsidP="004D4892">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45</w:t>
            </w:r>
          </w:p>
        </w:tc>
        <w:tc>
          <w:tcPr>
            <w:tcW w:w="1145" w:type="dxa"/>
            <w:shd w:val="clear" w:color="auto" w:fill="auto"/>
            <w:noWrap/>
            <w:vAlign w:val="center"/>
            <w:hideMark/>
          </w:tcPr>
          <w:p w14:paraId="2209F350" w14:textId="77777777" w:rsidR="000B7297" w:rsidRDefault="000B7297" w:rsidP="004D4892">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w:t>
            </w:r>
          </w:p>
        </w:tc>
        <w:tc>
          <w:tcPr>
            <w:tcW w:w="1144" w:type="dxa"/>
            <w:shd w:val="clear" w:color="auto" w:fill="auto"/>
            <w:noWrap/>
            <w:vAlign w:val="center"/>
            <w:hideMark/>
          </w:tcPr>
          <w:p w14:paraId="72C81A9A" w14:textId="77777777" w:rsidR="000B7297" w:rsidRDefault="000B7297" w:rsidP="004D4892">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w:t>
            </w:r>
          </w:p>
        </w:tc>
        <w:tc>
          <w:tcPr>
            <w:tcW w:w="1144" w:type="dxa"/>
            <w:shd w:val="clear" w:color="auto" w:fill="auto"/>
            <w:noWrap/>
            <w:vAlign w:val="center"/>
            <w:hideMark/>
          </w:tcPr>
          <w:p w14:paraId="01B17E49" w14:textId="77777777" w:rsidR="000B7297" w:rsidRDefault="000B7297" w:rsidP="004D4892">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29</w:t>
            </w:r>
          </w:p>
        </w:tc>
        <w:tc>
          <w:tcPr>
            <w:tcW w:w="1145" w:type="dxa"/>
            <w:shd w:val="clear" w:color="auto" w:fill="auto"/>
            <w:noWrap/>
            <w:vAlign w:val="center"/>
            <w:hideMark/>
          </w:tcPr>
          <w:p w14:paraId="11465F35" w14:textId="77777777" w:rsidR="000B7297" w:rsidRDefault="000B7297" w:rsidP="004D4892">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w:t>
            </w:r>
          </w:p>
        </w:tc>
      </w:tr>
    </w:tbl>
    <w:p w14:paraId="19C2B373" w14:textId="77777777" w:rsidR="00C754C0" w:rsidRDefault="00C754C0" w:rsidP="00C754C0">
      <w:pPr>
        <w:bidi/>
        <w:jc w:val="both"/>
        <w:rPr>
          <w:noProof/>
          <w:rtl/>
          <w:lang w:bidi="ar-AE"/>
        </w:rPr>
      </w:pPr>
      <w:r>
        <w:rPr>
          <w:noProof/>
        </w:rPr>
        <w:t>*</w:t>
      </w:r>
      <w:r>
        <w:rPr>
          <w:rFonts w:hint="cs"/>
          <w:noProof/>
          <w:rtl/>
          <w:lang w:bidi="ar-AE"/>
        </w:rPr>
        <w:t xml:space="preserve">فقط للعاملين في وزارة الصحة ووقاية المجتمع في إمارة ابو ظبي </w:t>
      </w:r>
    </w:p>
    <w:p w14:paraId="3ACE4841" w14:textId="5D6B102D" w:rsidR="000B7297" w:rsidRDefault="000B7297" w:rsidP="00A43E1D">
      <w:pPr>
        <w:tabs>
          <w:tab w:val="left" w:pos="2604"/>
        </w:tabs>
        <w:bidi/>
        <w:jc w:val="both"/>
        <w:rPr>
          <w:rtl/>
        </w:rPr>
      </w:pPr>
    </w:p>
    <w:p w14:paraId="7CCA2C13" w14:textId="19DD0618" w:rsidR="00F20EEE" w:rsidRPr="00DD5A75" w:rsidRDefault="00DD5A75" w:rsidP="00EF48C4">
      <w:pPr>
        <w:tabs>
          <w:tab w:val="left" w:pos="2604"/>
        </w:tabs>
        <w:bidi/>
        <w:rPr>
          <w:noProof/>
          <w:rtl/>
        </w:rPr>
      </w:pPr>
      <w:r w:rsidRPr="007B1967">
        <w:rPr>
          <w:noProof/>
          <w:shd w:val="clear" w:color="auto" w:fill="AE8A41"/>
        </w:rPr>
        <w:drawing>
          <wp:inline distT="0" distB="0" distL="0" distR="0" wp14:anchorId="01E81E8D" wp14:editId="537FC25E">
            <wp:extent cx="5939624" cy="3538220"/>
            <wp:effectExtent l="0" t="0" r="4445" b="5080"/>
            <wp:docPr id="11" name="Chart 11">
              <a:extLst xmlns:a="http://schemas.openxmlformats.org/drawingml/2006/main">
                <a:ext uri="{FF2B5EF4-FFF2-40B4-BE49-F238E27FC236}">
                  <a16:creationId xmlns:a16="http://schemas.microsoft.com/office/drawing/2014/main" id="{42445CEB-4B89-2A44-927A-9A6C61A80D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0ECFA56" w14:textId="40B7F351" w:rsidR="00DD5A75" w:rsidRDefault="00DD5A75" w:rsidP="00A43E1D">
      <w:pPr>
        <w:bidi/>
        <w:spacing w:line="480" w:lineRule="auto"/>
        <w:jc w:val="both"/>
        <w:rPr>
          <w:rFonts w:asciiTheme="majorBidi" w:hAnsiTheme="majorBidi" w:cstheme="majorBidi"/>
          <w:b/>
          <w:bCs/>
          <w:color w:val="CC9900"/>
          <w:sz w:val="24"/>
          <w:szCs w:val="24"/>
          <w:rtl/>
          <w:lang w:bidi="ar-AE"/>
        </w:rPr>
      </w:pPr>
    </w:p>
    <w:p w14:paraId="6BFE4948" w14:textId="01C7CEB9" w:rsidR="00AF761F" w:rsidRDefault="00AF761F" w:rsidP="00AF761F">
      <w:pPr>
        <w:bidi/>
        <w:spacing w:line="480" w:lineRule="auto"/>
        <w:jc w:val="both"/>
        <w:rPr>
          <w:rFonts w:asciiTheme="majorBidi" w:hAnsiTheme="majorBidi" w:cstheme="majorBidi"/>
          <w:b/>
          <w:bCs/>
          <w:color w:val="CC9900"/>
          <w:sz w:val="24"/>
          <w:szCs w:val="24"/>
          <w:rtl/>
          <w:lang w:bidi="ar-AE"/>
        </w:rPr>
      </w:pPr>
    </w:p>
    <w:p w14:paraId="69523A37" w14:textId="77777777" w:rsidR="00AF761F" w:rsidRDefault="00AF761F" w:rsidP="00AF761F">
      <w:pPr>
        <w:bidi/>
        <w:spacing w:line="480" w:lineRule="auto"/>
        <w:jc w:val="both"/>
        <w:rPr>
          <w:rFonts w:asciiTheme="majorBidi" w:hAnsiTheme="majorBidi" w:cstheme="majorBidi"/>
          <w:b/>
          <w:bCs/>
          <w:color w:val="CC9900"/>
          <w:sz w:val="24"/>
          <w:szCs w:val="24"/>
          <w:rtl/>
          <w:lang w:bidi="ar-AE"/>
        </w:rPr>
      </w:pPr>
    </w:p>
    <w:p w14:paraId="6500D0A0" w14:textId="326007E5" w:rsidR="003B0C72" w:rsidRDefault="003B0C72">
      <w:pPr>
        <w:rPr>
          <w:rFonts w:asciiTheme="majorBidi" w:hAnsiTheme="majorBidi" w:cstheme="majorBidi"/>
          <w:b/>
          <w:bCs/>
          <w:color w:val="CC9900"/>
          <w:sz w:val="24"/>
          <w:szCs w:val="24"/>
          <w:rtl/>
          <w:lang w:bidi="ar-AE"/>
        </w:rPr>
      </w:pPr>
      <w:r>
        <w:rPr>
          <w:rFonts w:asciiTheme="majorBidi" w:hAnsiTheme="majorBidi" w:cstheme="majorBidi"/>
          <w:b/>
          <w:bCs/>
          <w:color w:val="CC9900"/>
          <w:sz w:val="24"/>
          <w:szCs w:val="24"/>
          <w:rtl/>
          <w:lang w:bidi="ar-AE"/>
        </w:rPr>
        <w:br w:type="page"/>
      </w:r>
    </w:p>
    <w:p w14:paraId="232A9512" w14:textId="25AC9CA8" w:rsidR="00DD5A75" w:rsidRDefault="000B7297" w:rsidP="00AF761F">
      <w:pPr>
        <w:numPr>
          <w:ilvl w:val="0"/>
          <w:numId w:val="8"/>
        </w:numPr>
        <w:bidi/>
        <w:spacing w:line="480" w:lineRule="auto"/>
        <w:ind w:left="360"/>
        <w:jc w:val="both"/>
        <w:rPr>
          <w:rFonts w:asciiTheme="majorBidi" w:hAnsiTheme="majorBidi" w:cstheme="majorBidi"/>
          <w:b/>
          <w:bCs/>
          <w:sz w:val="24"/>
          <w:szCs w:val="24"/>
          <w:rtl/>
          <w:lang w:bidi="ar-AE"/>
        </w:rPr>
      </w:pPr>
      <w:r w:rsidRPr="004A1874">
        <w:rPr>
          <w:rFonts w:asciiTheme="majorBidi" w:hAnsiTheme="majorBidi" w:cstheme="majorBidi" w:hint="cs"/>
          <w:b/>
          <w:bCs/>
          <w:color w:val="CC9900"/>
          <w:sz w:val="24"/>
          <w:szCs w:val="24"/>
          <w:rtl/>
          <w:lang w:bidi="ar-AE"/>
        </w:rPr>
        <w:lastRenderedPageBreak/>
        <w:t>هيئة التمريض</w:t>
      </w:r>
    </w:p>
    <w:p w14:paraId="61341C1A" w14:textId="60E9818D" w:rsidR="005C6A2D" w:rsidRPr="00EF48C4" w:rsidRDefault="005C6A2D" w:rsidP="00EF48C4">
      <w:pPr>
        <w:bidi/>
        <w:spacing w:line="480" w:lineRule="auto"/>
        <w:jc w:val="both"/>
        <w:rPr>
          <w:rFonts w:asciiTheme="majorBidi" w:hAnsiTheme="majorBidi" w:cstheme="majorBidi"/>
          <w:b/>
          <w:bCs/>
          <w:sz w:val="24"/>
          <w:szCs w:val="24"/>
          <w:rtl/>
          <w:lang w:bidi="ar-AE"/>
        </w:rPr>
      </w:pPr>
      <w:r>
        <w:rPr>
          <w:rFonts w:asciiTheme="majorBidi" w:hAnsiTheme="majorBidi" w:cstheme="majorBidi" w:hint="cs"/>
          <w:sz w:val="24"/>
          <w:szCs w:val="24"/>
          <w:rtl/>
          <w:lang w:bidi="ar-AE"/>
        </w:rPr>
        <w:t>مهنة التمريض من أهم الخدمات الصحية التي تقدمها وزارة الصحة و وقاية المجتمع، حيث أن للتمريض دورا هاما في الرعاية الوقائية و مواجهة الأمراض المعدية والمزمنة، ي</w:t>
      </w:r>
      <w:r w:rsidRPr="005C6A2D">
        <w:rPr>
          <w:rFonts w:asciiTheme="majorBidi" w:hAnsiTheme="majorBidi" w:cs="Times New Roman"/>
          <w:sz w:val="24"/>
          <w:szCs w:val="24"/>
          <w:rtl/>
          <w:lang w:bidi="ar-AE"/>
        </w:rPr>
        <w:t xml:space="preserve">بلغ عدد </w:t>
      </w:r>
      <w:r>
        <w:rPr>
          <w:rFonts w:asciiTheme="majorBidi" w:hAnsiTheme="majorBidi" w:cs="Times New Roman" w:hint="cs"/>
          <w:sz w:val="24"/>
          <w:szCs w:val="24"/>
          <w:rtl/>
          <w:lang w:bidi="ar-AE"/>
        </w:rPr>
        <w:t>الممرضين</w:t>
      </w:r>
      <w:r w:rsidRPr="005C6A2D">
        <w:rPr>
          <w:rFonts w:asciiTheme="majorBidi" w:hAnsiTheme="majorBidi" w:cs="Times New Roman"/>
          <w:sz w:val="24"/>
          <w:szCs w:val="24"/>
          <w:rtl/>
          <w:lang w:bidi="ar-AE"/>
        </w:rPr>
        <w:t xml:space="preserve"> في منشآت وزارة الصحة ووقاية </w:t>
      </w:r>
      <w:r w:rsidR="00DD5A75" w:rsidRPr="00DD5A75">
        <w:rPr>
          <w:rFonts w:asciiTheme="majorBidi" w:hAnsiTheme="majorBidi" w:cs="Times New Roman"/>
          <w:sz w:val="24"/>
          <w:szCs w:val="24"/>
          <w:rtl/>
          <w:lang w:bidi="ar-AE"/>
        </w:rPr>
        <w:t xml:space="preserve">المجتمع </w:t>
      </w:r>
      <w:r w:rsidRPr="005C6A2D">
        <w:rPr>
          <w:rFonts w:asciiTheme="majorBidi" w:hAnsiTheme="majorBidi" w:cs="Times New Roman"/>
          <w:sz w:val="24"/>
          <w:szCs w:val="24"/>
          <w:rtl/>
          <w:lang w:bidi="ar-AE"/>
        </w:rPr>
        <w:t>(</w:t>
      </w:r>
      <w:r w:rsidR="00DD5A75">
        <w:rPr>
          <w:rFonts w:asciiTheme="majorBidi" w:hAnsiTheme="majorBidi" w:cs="Times New Roman" w:hint="cs"/>
          <w:sz w:val="24"/>
          <w:szCs w:val="24"/>
          <w:rtl/>
          <w:lang w:bidi="ar-AE"/>
        </w:rPr>
        <w:t>3733</w:t>
      </w:r>
      <w:r w:rsidRPr="005C6A2D">
        <w:rPr>
          <w:rFonts w:asciiTheme="majorBidi" w:hAnsiTheme="majorBidi" w:cs="Times New Roman"/>
          <w:sz w:val="24"/>
          <w:szCs w:val="24"/>
          <w:rtl/>
          <w:lang w:bidi="ar-AE"/>
        </w:rPr>
        <w:t>) ممرض وممرضة</w:t>
      </w:r>
    </w:p>
    <w:tbl>
      <w:tblPr>
        <w:tblStyle w:val="GridTable4-Accent1"/>
        <w:bidiVisual/>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145"/>
        <w:gridCol w:w="1145"/>
        <w:gridCol w:w="1146"/>
        <w:gridCol w:w="1145"/>
        <w:gridCol w:w="1146"/>
        <w:gridCol w:w="1145"/>
        <w:gridCol w:w="1146"/>
      </w:tblGrid>
      <w:tr w:rsidR="00C754C0" w14:paraId="42AC1E9D" w14:textId="77777777" w:rsidTr="002945A1">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84" w:type="dxa"/>
            <w:tcBorders>
              <w:top w:val="single" w:sz="4" w:space="0" w:color="auto"/>
              <w:left w:val="single" w:sz="4" w:space="0" w:color="auto"/>
              <w:bottom w:val="single" w:sz="4" w:space="0" w:color="auto"/>
              <w:right w:val="single" w:sz="4" w:space="0" w:color="auto"/>
            </w:tcBorders>
            <w:shd w:val="clear" w:color="auto" w:fill="B68A35"/>
            <w:noWrap/>
            <w:hideMark/>
          </w:tcPr>
          <w:p w14:paraId="2726F481" w14:textId="15941421" w:rsidR="005C6A2D" w:rsidRPr="00875A0C" w:rsidRDefault="00EF48C4" w:rsidP="00044187">
            <w:pPr>
              <w:bidi/>
              <w:rPr>
                <w:sz w:val="20"/>
                <w:szCs w:val="20"/>
              </w:rPr>
            </w:pPr>
            <w:r w:rsidRPr="00875A0C">
              <w:rPr>
                <w:rFonts w:hint="cs"/>
                <w:sz w:val="20"/>
                <w:szCs w:val="20"/>
                <w:rtl/>
              </w:rPr>
              <w:t>الإمارة</w:t>
            </w:r>
          </w:p>
        </w:tc>
        <w:tc>
          <w:tcPr>
            <w:tcW w:w="1145" w:type="dxa"/>
            <w:tcBorders>
              <w:top w:val="single" w:sz="4" w:space="0" w:color="auto"/>
              <w:left w:val="single" w:sz="4" w:space="0" w:color="auto"/>
              <w:bottom w:val="single" w:sz="4" w:space="0" w:color="auto"/>
              <w:right w:val="single" w:sz="4" w:space="0" w:color="auto"/>
            </w:tcBorders>
            <w:shd w:val="clear" w:color="auto" w:fill="B68A35"/>
            <w:noWrap/>
            <w:vAlign w:val="center"/>
            <w:hideMark/>
          </w:tcPr>
          <w:p w14:paraId="1C7EB149" w14:textId="77777777" w:rsidR="005C6A2D" w:rsidRPr="00875A0C" w:rsidRDefault="005C6A2D" w:rsidP="002945A1">
            <w:pPr>
              <w:bidi/>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75A0C">
              <w:rPr>
                <w:rFonts w:ascii="Arial" w:hAnsi="Arial" w:cs="Arial"/>
                <w:sz w:val="20"/>
                <w:szCs w:val="20"/>
                <w:rtl/>
              </w:rPr>
              <w:t>أبوظبى*</w:t>
            </w:r>
          </w:p>
        </w:tc>
        <w:tc>
          <w:tcPr>
            <w:tcW w:w="1145" w:type="dxa"/>
            <w:tcBorders>
              <w:top w:val="single" w:sz="4" w:space="0" w:color="auto"/>
              <w:left w:val="single" w:sz="4" w:space="0" w:color="auto"/>
              <w:bottom w:val="single" w:sz="4" w:space="0" w:color="auto"/>
              <w:right w:val="single" w:sz="4" w:space="0" w:color="auto"/>
            </w:tcBorders>
            <w:shd w:val="clear" w:color="auto" w:fill="B68A35"/>
            <w:noWrap/>
            <w:vAlign w:val="center"/>
            <w:hideMark/>
          </w:tcPr>
          <w:p w14:paraId="43640EBE" w14:textId="77777777" w:rsidR="005C6A2D" w:rsidRPr="00875A0C" w:rsidRDefault="005C6A2D" w:rsidP="002945A1">
            <w:pPr>
              <w:bidi/>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tl/>
              </w:rPr>
            </w:pPr>
            <w:r w:rsidRPr="00875A0C">
              <w:rPr>
                <w:rFonts w:ascii="Arial" w:hAnsi="Arial" w:cs="Arial"/>
                <w:sz w:val="20"/>
                <w:szCs w:val="20"/>
                <w:rtl/>
              </w:rPr>
              <w:t>دبى</w:t>
            </w:r>
          </w:p>
        </w:tc>
        <w:tc>
          <w:tcPr>
            <w:tcW w:w="1146" w:type="dxa"/>
            <w:tcBorders>
              <w:top w:val="single" w:sz="4" w:space="0" w:color="auto"/>
              <w:left w:val="single" w:sz="4" w:space="0" w:color="auto"/>
              <w:bottom w:val="single" w:sz="4" w:space="0" w:color="auto"/>
              <w:right w:val="single" w:sz="4" w:space="0" w:color="auto"/>
            </w:tcBorders>
            <w:shd w:val="clear" w:color="auto" w:fill="B68A35"/>
            <w:noWrap/>
            <w:vAlign w:val="center"/>
            <w:hideMark/>
          </w:tcPr>
          <w:p w14:paraId="709664F7" w14:textId="77777777" w:rsidR="005C6A2D" w:rsidRPr="00875A0C" w:rsidRDefault="005C6A2D" w:rsidP="002945A1">
            <w:pPr>
              <w:bidi/>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tl/>
              </w:rPr>
            </w:pPr>
            <w:r w:rsidRPr="00875A0C">
              <w:rPr>
                <w:rFonts w:ascii="Arial" w:hAnsi="Arial" w:cs="Arial"/>
                <w:sz w:val="20"/>
                <w:szCs w:val="20"/>
                <w:rtl/>
              </w:rPr>
              <w:t>الشارقة</w:t>
            </w:r>
          </w:p>
        </w:tc>
        <w:tc>
          <w:tcPr>
            <w:tcW w:w="1145" w:type="dxa"/>
            <w:tcBorders>
              <w:top w:val="single" w:sz="4" w:space="0" w:color="auto"/>
              <w:left w:val="single" w:sz="4" w:space="0" w:color="auto"/>
              <w:bottom w:val="single" w:sz="4" w:space="0" w:color="auto"/>
              <w:right w:val="single" w:sz="4" w:space="0" w:color="auto"/>
            </w:tcBorders>
            <w:shd w:val="clear" w:color="auto" w:fill="B68A35"/>
            <w:noWrap/>
            <w:vAlign w:val="center"/>
            <w:hideMark/>
          </w:tcPr>
          <w:p w14:paraId="54AC3EAE" w14:textId="77777777" w:rsidR="005C6A2D" w:rsidRPr="00875A0C" w:rsidRDefault="005C6A2D" w:rsidP="002945A1">
            <w:pPr>
              <w:bidi/>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tl/>
              </w:rPr>
            </w:pPr>
            <w:r w:rsidRPr="00875A0C">
              <w:rPr>
                <w:rFonts w:ascii="Arial" w:hAnsi="Arial" w:cs="Arial"/>
                <w:sz w:val="20"/>
                <w:szCs w:val="20"/>
                <w:rtl/>
              </w:rPr>
              <w:t>عجمان</w:t>
            </w:r>
          </w:p>
        </w:tc>
        <w:tc>
          <w:tcPr>
            <w:tcW w:w="1146" w:type="dxa"/>
            <w:tcBorders>
              <w:top w:val="single" w:sz="4" w:space="0" w:color="auto"/>
              <w:left w:val="single" w:sz="4" w:space="0" w:color="auto"/>
              <w:bottom w:val="single" w:sz="4" w:space="0" w:color="auto"/>
              <w:right w:val="single" w:sz="4" w:space="0" w:color="auto"/>
            </w:tcBorders>
            <w:shd w:val="clear" w:color="auto" w:fill="B68A35"/>
            <w:noWrap/>
            <w:vAlign w:val="center"/>
            <w:hideMark/>
          </w:tcPr>
          <w:p w14:paraId="6EED893A" w14:textId="77777777" w:rsidR="005C6A2D" w:rsidRPr="00875A0C" w:rsidRDefault="005C6A2D" w:rsidP="002945A1">
            <w:pPr>
              <w:bidi/>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tl/>
              </w:rPr>
            </w:pPr>
            <w:r w:rsidRPr="00875A0C">
              <w:rPr>
                <w:rFonts w:ascii="Arial" w:hAnsi="Arial" w:cs="Arial"/>
                <w:sz w:val="20"/>
                <w:szCs w:val="20"/>
                <w:rtl/>
              </w:rPr>
              <w:t>أم القيوين</w:t>
            </w:r>
          </w:p>
        </w:tc>
        <w:tc>
          <w:tcPr>
            <w:tcW w:w="1145" w:type="dxa"/>
            <w:tcBorders>
              <w:top w:val="single" w:sz="4" w:space="0" w:color="auto"/>
              <w:left w:val="single" w:sz="4" w:space="0" w:color="auto"/>
              <w:bottom w:val="single" w:sz="4" w:space="0" w:color="auto"/>
              <w:right w:val="single" w:sz="4" w:space="0" w:color="auto"/>
            </w:tcBorders>
            <w:shd w:val="clear" w:color="auto" w:fill="B68A35"/>
            <w:noWrap/>
            <w:vAlign w:val="center"/>
            <w:hideMark/>
          </w:tcPr>
          <w:p w14:paraId="29B6651E" w14:textId="77777777" w:rsidR="005C6A2D" w:rsidRPr="00875A0C" w:rsidRDefault="005C6A2D" w:rsidP="002945A1">
            <w:pPr>
              <w:bidi/>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tl/>
              </w:rPr>
            </w:pPr>
            <w:r w:rsidRPr="00875A0C">
              <w:rPr>
                <w:rFonts w:ascii="Arial" w:hAnsi="Arial" w:cs="Arial"/>
                <w:sz w:val="20"/>
                <w:szCs w:val="20"/>
                <w:rtl/>
              </w:rPr>
              <w:t>رأس الخيمة</w:t>
            </w:r>
          </w:p>
        </w:tc>
        <w:tc>
          <w:tcPr>
            <w:tcW w:w="1146" w:type="dxa"/>
            <w:tcBorders>
              <w:top w:val="single" w:sz="4" w:space="0" w:color="auto"/>
              <w:left w:val="single" w:sz="4" w:space="0" w:color="auto"/>
              <w:bottom w:val="single" w:sz="4" w:space="0" w:color="auto"/>
              <w:right w:val="single" w:sz="4" w:space="0" w:color="auto"/>
            </w:tcBorders>
            <w:shd w:val="clear" w:color="auto" w:fill="B68A35"/>
            <w:noWrap/>
            <w:vAlign w:val="center"/>
            <w:hideMark/>
          </w:tcPr>
          <w:p w14:paraId="5551EADE" w14:textId="77777777" w:rsidR="005C6A2D" w:rsidRPr="00875A0C" w:rsidRDefault="005C6A2D" w:rsidP="002945A1">
            <w:pPr>
              <w:bidi/>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tl/>
              </w:rPr>
            </w:pPr>
            <w:r w:rsidRPr="00875A0C">
              <w:rPr>
                <w:rFonts w:ascii="Arial" w:hAnsi="Arial" w:cs="Arial"/>
                <w:sz w:val="20"/>
                <w:szCs w:val="20"/>
                <w:rtl/>
              </w:rPr>
              <w:t>الفجيرة</w:t>
            </w:r>
          </w:p>
        </w:tc>
      </w:tr>
      <w:tr w:rsidR="00C754C0" w14:paraId="145E2C08" w14:textId="77777777" w:rsidTr="00EB3C0E">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84" w:type="dxa"/>
            <w:shd w:val="clear" w:color="auto" w:fill="B68A35"/>
            <w:noWrap/>
            <w:hideMark/>
          </w:tcPr>
          <w:p w14:paraId="601F5050" w14:textId="36FA2265" w:rsidR="005C6A2D" w:rsidRPr="00875A0C" w:rsidRDefault="00EF48C4" w:rsidP="00044187">
            <w:pPr>
              <w:bidi/>
              <w:rPr>
                <w:rFonts w:ascii="Arial" w:hAnsi="Arial" w:cs="Arial"/>
                <w:color w:val="FFFFFF" w:themeColor="background1"/>
                <w:sz w:val="20"/>
                <w:szCs w:val="20"/>
                <w:rtl/>
              </w:rPr>
            </w:pPr>
            <w:r w:rsidRPr="00875A0C">
              <w:rPr>
                <w:rFonts w:ascii="Arial" w:hAnsi="Arial" w:cs="Arial" w:hint="cs"/>
                <w:color w:val="FFFFFF" w:themeColor="background1"/>
                <w:sz w:val="20"/>
                <w:szCs w:val="20"/>
                <w:rtl/>
              </w:rPr>
              <w:t>المسمى الوظيفي</w:t>
            </w:r>
          </w:p>
        </w:tc>
        <w:tc>
          <w:tcPr>
            <w:tcW w:w="1145" w:type="dxa"/>
            <w:shd w:val="clear" w:color="auto" w:fill="B68A35"/>
            <w:noWrap/>
            <w:hideMark/>
          </w:tcPr>
          <w:p w14:paraId="2C5900C1" w14:textId="77777777" w:rsidR="005C6A2D" w:rsidRPr="00875A0C" w:rsidRDefault="005C6A2D" w:rsidP="00EF48C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875A0C">
              <w:rPr>
                <w:rFonts w:ascii="Arial" w:hAnsi="Arial" w:cs="Arial"/>
                <w:b/>
                <w:bCs/>
                <w:color w:val="FFFFFF" w:themeColor="background1"/>
                <w:sz w:val="20"/>
                <w:szCs w:val="20"/>
              </w:rPr>
              <w:t>A.D.</w:t>
            </w:r>
          </w:p>
        </w:tc>
        <w:tc>
          <w:tcPr>
            <w:tcW w:w="1145" w:type="dxa"/>
            <w:shd w:val="clear" w:color="auto" w:fill="B68A35"/>
            <w:noWrap/>
            <w:hideMark/>
          </w:tcPr>
          <w:p w14:paraId="6D7EB0F8" w14:textId="77777777" w:rsidR="005C6A2D" w:rsidRPr="00875A0C" w:rsidRDefault="005C6A2D" w:rsidP="00EF48C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875A0C">
              <w:rPr>
                <w:rFonts w:ascii="Arial" w:hAnsi="Arial" w:cs="Arial"/>
                <w:b/>
                <w:bCs/>
                <w:color w:val="FFFFFF" w:themeColor="background1"/>
                <w:sz w:val="20"/>
                <w:szCs w:val="20"/>
              </w:rPr>
              <w:t>Dubai</w:t>
            </w:r>
          </w:p>
        </w:tc>
        <w:tc>
          <w:tcPr>
            <w:tcW w:w="1146" w:type="dxa"/>
            <w:shd w:val="clear" w:color="auto" w:fill="B68A35"/>
            <w:noWrap/>
            <w:hideMark/>
          </w:tcPr>
          <w:p w14:paraId="30581786" w14:textId="77777777" w:rsidR="005C6A2D" w:rsidRPr="00875A0C" w:rsidRDefault="005C6A2D" w:rsidP="00EF48C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875A0C">
              <w:rPr>
                <w:rFonts w:ascii="Arial" w:hAnsi="Arial" w:cs="Arial"/>
                <w:b/>
                <w:bCs/>
                <w:color w:val="FFFFFF" w:themeColor="background1"/>
                <w:sz w:val="20"/>
                <w:szCs w:val="20"/>
              </w:rPr>
              <w:t>Sharjah</w:t>
            </w:r>
          </w:p>
        </w:tc>
        <w:tc>
          <w:tcPr>
            <w:tcW w:w="1145" w:type="dxa"/>
            <w:shd w:val="clear" w:color="auto" w:fill="B68A35"/>
            <w:noWrap/>
            <w:hideMark/>
          </w:tcPr>
          <w:p w14:paraId="3E8B4C37" w14:textId="77777777" w:rsidR="005C6A2D" w:rsidRPr="00875A0C" w:rsidRDefault="005C6A2D" w:rsidP="00EF48C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875A0C">
              <w:rPr>
                <w:rFonts w:ascii="Arial" w:hAnsi="Arial" w:cs="Arial"/>
                <w:b/>
                <w:bCs/>
                <w:color w:val="FFFFFF" w:themeColor="background1"/>
                <w:sz w:val="20"/>
                <w:szCs w:val="20"/>
              </w:rPr>
              <w:t>Ajman</w:t>
            </w:r>
          </w:p>
        </w:tc>
        <w:tc>
          <w:tcPr>
            <w:tcW w:w="1146" w:type="dxa"/>
            <w:shd w:val="clear" w:color="auto" w:fill="B68A35"/>
            <w:noWrap/>
            <w:hideMark/>
          </w:tcPr>
          <w:p w14:paraId="00F7C056" w14:textId="77777777" w:rsidR="005C6A2D" w:rsidRPr="00875A0C" w:rsidRDefault="005C6A2D" w:rsidP="00EF48C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875A0C">
              <w:rPr>
                <w:rFonts w:ascii="Arial" w:hAnsi="Arial" w:cs="Arial"/>
                <w:b/>
                <w:bCs/>
                <w:color w:val="FFFFFF" w:themeColor="background1"/>
                <w:sz w:val="20"/>
                <w:szCs w:val="20"/>
              </w:rPr>
              <w:t>U.A.Q</w:t>
            </w:r>
          </w:p>
        </w:tc>
        <w:tc>
          <w:tcPr>
            <w:tcW w:w="1145" w:type="dxa"/>
            <w:shd w:val="clear" w:color="auto" w:fill="B68A35"/>
            <w:noWrap/>
            <w:hideMark/>
          </w:tcPr>
          <w:p w14:paraId="3B9A5B5D" w14:textId="77777777" w:rsidR="005C6A2D" w:rsidRPr="00875A0C" w:rsidRDefault="005C6A2D" w:rsidP="00EF48C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875A0C">
              <w:rPr>
                <w:rFonts w:ascii="Arial" w:hAnsi="Arial" w:cs="Arial"/>
                <w:b/>
                <w:bCs/>
                <w:color w:val="FFFFFF" w:themeColor="background1"/>
                <w:sz w:val="20"/>
                <w:szCs w:val="20"/>
              </w:rPr>
              <w:t>R.A.K</w:t>
            </w:r>
          </w:p>
        </w:tc>
        <w:tc>
          <w:tcPr>
            <w:tcW w:w="1146" w:type="dxa"/>
            <w:shd w:val="clear" w:color="auto" w:fill="B68A35"/>
            <w:noWrap/>
            <w:hideMark/>
          </w:tcPr>
          <w:p w14:paraId="2BAFDA80" w14:textId="64E6675F" w:rsidR="005C6A2D" w:rsidRPr="00875A0C" w:rsidRDefault="00DD5A75" w:rsidP="00EF48C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875A0C">
              <w:rPr>
                <w:rFonts w:ascii="Arial" w:hAnsi="Arial" w:cs="Arial"/>
                <w:b/>
                <w:bCs/>
                <w:color w:val="FFFFFF" w:themeColor="background1"/>
                <w:sz w:val="20"/>
                <w:szCs w:val="20"/>
              </w:rPr>
              <w:t>Fujairah</w:t>
            </w:r>
          </w:p>
        </w:tc>
      </w:tr>
      <w:tr w:rsidR="005C6A2D" w14:paraId="6D5FE2F5" w14:textId="77777777" w:rsidTr="00CC21F5">
        <w:trPr>
          <w:trHeight w:val="260"/>
        </w:trPr>
        <w:tc>
          <w:tcPr>
            <w:cnfStyle w:val="001000000000" w:firstRow="0" w:lastRow="0" w:firstColumn="1" w:lastColumn="0" w:oddVBand="0" w:evenVBand="0" w:oddHBand="0" w:evenHBand="0" w:firstRowFirstColumn="0" w:firstRowLastColumn="0" w:lastRowFirstColumn="0" w:lastRowLastColumn="0"/>
            <w:tcW w:w="1284" w:type="dxa"/>
            <w:shd w:val="clear" w:color="auto" w:fill="D9D9D9" w:themeFill="background1" w:themeFillShade="D9"/>
            <w:noWrap/>
            <w:hideMark/>
          </w:tcPr>
          <w:p w14:paraId="7BCBE5FA" w14:textId="77777777" w:rsidR="005C6A2D" w:rsidRPr="001E12A3" w:rsidRDefault="005C6A2D" w:rsidP="00044187">
            <w:pPr>
              <w:bidi/>
              <w:rPr>
                <w:rFonts w:ascii="Arial" w:hAnsi="Arial" w:cs="Arial"/>
                <w:sz w:val="20"/>
                <w:szCs w:val="20"/>
              </w:rPr>
            </w:pPr>
            <w:r w:rsidRPr="001E12A3">
              <w:rPr>
                <w:rFonts w:ascii="Arial" w:hAnsi="Arial" w:cs="Arial"/>
                <w:sz w:val="20"/>
                <w:szCs w:val="20"/>
                <w:rtl/>
              </w:rPr>
              <w:t>ممرض</w:t>
            </w:r>
          </w:p>
        </w:tc>
        <w:tc>
          <w:tcPr>
            <w:tcW w:w="1145" w:type="dxa"/>
            <w:shd w:val="clear" w:color="auto" w:fill="auto"/>
            <w:noWrap/>
            <w:hideMark/>
          </w:tcPr>
          <w:p w14:paraId="58429511" w14:textId="77777777" w:rsidR="005C6A2D" w:rsidRDefault="005C6A2D" w:rsidP="00EF48C4">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tl/>
              </w:rPr>
            </w:pPr>
            <w:r>
              <w:rPr>
                <w:rFonts w:ascii="Arial" w:hAnsi="Arial" w:cs="Arial"/>
                <w:sz w:val="20"/>
                <w:szCs w:val="20"/>
              </w:rPr>
              <w:t>2</w:t>
            </w:r>
          </w:p>
        </w:tc>
        <w:tc>
          <w:tcPr>
            <w:tcW w:w="1145" w:type="dxa"/>
            <w:shd w:val="clear" w:color="auto" w:fill="auto"/>
            <w:noWrap/>
            <w:hideMark/>
          </w:tcPr>
          <w:p w14:paraId="0D5D80B9" w14:textId="77777777" w:rsidR="005C6A2D" w:rsidRDefault="005C6A2D" w:rsidP="00EF48C4">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371</w:t>
            </w:r>
          </w:p>
        </w:tc>
        <w:tc>
          <w:tcPr>
            <w:tcW w:w="1146" w:type="dxa"/>
            <w:shd w:val="clear" w:color="auto" w:fill="auto"/>
            <w:noWrap/>
            <w:hideMark/>
          </w:tcPr>
          <w:p w14:paraId="572000FD" w14:textId="77777777" w:rsidR="005C6A2D" w:rsidRDefault="005C6A2D" w:rsidP="00EF48C4">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1132</w:t>
            </w:r>
          </w:p>
        </w:tc>
        <w:tc>
          <w:tcPr>
            <w:tcW w:w="1145" w:type="dxa"/>
            <w:shd w:val="clear" w:color="auto" w:fill="auto"/>
            <w:noWrap/>
            <w:hideMark/>
          </w:tcPr>
          <w:p w14:paraId="01D2C434" w14:textId="77777777" w:rsidR="005C6A2D" w:rsidRDefault="005C6A2D" w:rsidP="00EF48C4">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46</w:t>
            </w:r>
          </w:p>
        </w:tc>
        <w:tc>
          <w:tcPr>
            <w:tcW w:w="1146" w:type="dxa"/>
            <w:shd w:val="clear" w:color="auto" w:fill="auto"/>
            <w:noWrap/>
            <w:hideMark/>
          </w:tcPr>
          <w:p w14:paraId="0DBDADA6" w14:textId="77777777" w:rsidR="005C6A2D" w:rsidRDefault="005C6A2D" w:rsidP="00EF48C4">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176</w:t>
            </w:r>
          </w:p>
        </w:tc>
        <w:tc>
          <w:tcPr>
            <w:tcW w:w="1145" w:type="dxa"/>
            <w:shd w:val="clear" w:color="auto" w:fill="auto"/>
            <w:noWrap/>
            <w:hideMark/>
          </w:tcPr>
          <w:p w14:paraId="40BB79F8" w14:textId="77777777" w:rsidR="005C6A2D" w:rsidRDefault="005C6A2D" w:rsidP="00EF48C4">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694</w:t>
            </w:r>
          </w:p>
        </w:tc>
        <w:tc>
          <w:tcPr>
            <w:tcW w:w="1146" w:type="dxa"/>
            <w:shd w:val="clear" w:color="auto" w:fill="auto"/>
            <w:noWrap/>
            <w:hideMark/>
          </w:tcPr>
          <w:p w14:paraId="73430691" w14:textId="77777777" w:rsidR="005C6A2D" w:rsidRDefault="005C6A2D" w:rsidP="00EF48C4">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514</w:t>
            </w:r>
          </w:p>
        </w:tc>
      </w:tr>
      <w:tr w:rsidR="005C6A2D" w14:paraId="05DF35E9" w14:textId="77777777" w:rsidTr="00CC21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84" w:type="dxa"/>
            <w:shd w:val="clear" w:color="auto" w:fill="D9D9D9" w:themeFill="background1" w:themeFillShade="D9"/>
            <w:noWrap/>
            <w:hideMark/>
          </w:tcPr>
          <w:p w14:paraId="1292BBA1" w14:textId="77777777" w:rsidR="005C6A2D" w:rsidRPr="001E12A3" w:rsidRDefault="005C6A2D" w:rsidP="00044187">
            <w:pPr>
              <w:bidi/>
              <w:rPr>
                <w:rFonts w:ascii="Arial" w:hAnsi="Arial" w:cs="Arial"/>
                <w:sz w:val="20"/>
                <w:szCs w:val="20"/>
              </w:rPr>
            </w:pPr>
            <w:r w:rsidRPr="001E12A3">
              <w:rPr>
                <w:rFonts w:ascii="Arial" w:hAnsi="Arial" w:cs="Arial"/>
                <w:sz w:val="20"/>
                <w:szCs w:val="20"/>
                <w:rtl/>
              </w:rPr>
              <w:t>مساعد</w:t>
            </w:r>
          </w:p>
        </w:tc>
        <w:tc>
          <w:tcPr>
            <w:tcW w:w="1145" w:type="dxa"/>
            <w:shd w:val="clear" w:color="auto" w:fill="auto"/>
            <w:noWrap/>
            <w:hideMark/>
          </w:tcPr>
          <w:p w14:paraId="2234D540" w14:textId="77777777" w:rsidR="005C6A2D" w:rsidRDefault="005C6A2D" w:rsidP="00EF48C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tl/>
              </w:rPr>
            </w:pPr>
            <w:r>
              <w:rPr>
                <w:rFonts w:ascii="Arial" w:hAnsi="Arial" w:cs="Arial"/>
                <w:sz w:val="20"/>
                <w:szCs w:val="20"/>
              </w:rPr>
              <w:t>0</w:t>
            </w:r>
          </w:p>
        </w:tc>
        <w:tc>
          <w:tcPr>
            <w:tcW w:w="1145" w:type="dxa"/>
            <w:shd w:val="clear" w:color="auto" w:fill="auto"/>
            <w:noWrap/>
            <w:hideMark/>
          </w:tcPr>
          <w:p w14:paraId="5FE5AFD8" w14:textId="77777777" w:rsidR="005C6A2D" w:rsidRDefault="005C6A2D" w:rsidP="00EF48C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87</w:t>
            </w:r>
          </w:p>
        </w:tc>
        <w:tc>
          <w:tcPr>
            <w:tcW w:w="1146" w:type="dxa"/>
            <w:shd w:val="clear" w:color="auto" w:fill="auto"/>
            <w:noWrap/>
            <w:hideMark/>
          </w:tcPr>
          <w:p w14:paraId="0997E922" w14:textId="77777777" w:rsidR="005C6A2D" w:rsidRDefault="005C6A2D" w:rsidP="00EF48C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267</w:t>
            </w:r>
          </w:p>
        </w:tc>
        <w:tc>
          <w:tcPr>
            <w:tcW w:w="1145" w:type="dxa"/>
            <w:shd w:val="clear" w:color="auto" w:fill="auto"/>
            <w:noWrap/>
            <w:hideMark/>
          </w:tcPr>
          <w:p w14:paraId="23D773E7" w14:textId="77777777" w:rsidR="005C6A2D" w:rsidRDefault="005C6A2D" w:rsidP="00EF48C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26</w:t>
            </w:r>
          </w:p>
        </w:tc>
        <w:tc>
          <w:tcPr>
            <w:tcW w:w="1146" w:type="dxa"/>
            <w:shd w:val="clear" w:color="auto" w:fill="auto"/>
            <w:noWrap/>
            <w:hideMark/>
          </w:tcPr>
          <w:p w14:paraId="1B862163" w14:textId="77777777" w:rsidR="005C6A2D" w:rsidRDefault="005C6A2D" w:rsidP="00EF48C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69</w:t>
            </w:r>
          </w:p>
        </w:tc>
        <w:tc>
          <w:tcPr>
            <w:tcW w:w="1145" w:type="dxa"/>
            <w:shd w:val="clear" w:color="auto" w:fill="auto"/>
            <w:noWrap/>
            <w:hideMark/>
          </w:tcPr>
          <w:p w14:paraId="03BB9CD9" w14:textId="77777777" w:rsidR="005C6A2D" w:rsidRDefault="005C6A2D" w:rsidP="00EF48C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184</w:t>
            </w:r>
          </w:p>
        </w:tc>
        <w:tc>
          <w:tcPr>
            <w:tcW w:w="1146" w:type="dxa"/>
            <w:shd w:val="clear" w:color="auto" w:fill="auto"/>
            <w:noWrap/>
            <w:hideMark/>
          </w:tcPr>
          <w:p w14:paraId="4F7CE80E" w14:textId="77777777" w:rsidR="005C6A2D" w:rsidRDefault="005C6A2D" w:rsidP="00EF48C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117</w:t>
            </w:r>
          </w:p>
        </w:tc>
      </w:tr>
      <w:tr w:rsidR="005C6A2D" w14:paraId="7BE99174" w14:textId="77777777" w:rsidTr="00CC21F5">
        <w:trPr>
          <w:trHeight w:val="260"/>
        </w:trPr>
        <w:tc>
          <w:tcPr>
            <w:cnfStyle w:val="001000000000" w:firstRow="0" w:lastRow="0" w:firstColumn="1" w:lastColumn="0" w:oddVBand="0" w:evenVBand="0" w:oddHBand="0" w:evenHBand="0" w:firstRowFirstColumn="0" w:firstRowLastColumn="0" w:lastRowFirstColumn="0" w:lastRowLastColumn="0"/>
            <w:tcW w:w="1284" w:type="dxa"/>
            <w:shd w:val="clear" w:color="auto" w:fill="D9D9D9" w:themeFill="background1" w:themeFillShade="D9"/>
            <w:noWrap/>
            <w:hideMark/>
          </w:tcPr>
          <w:p w14:paraId="5F23D06F" w14:textId="77777777" w:rsidR="005C6A2D" w:rsidRPr="001E12A3" w:rsidRDefault="005C6A2D" w:rsidP="00044187">
            <w:pPr>
              <w:bidi/>
              <w:rPr>
                <w:rFonts w:ascii="Arial" w:hAnsi="Arial" w:cs="Arial"/>
                <w:sz w:val="20"/>
                <w:szCs w:val="20"/>
              </w:rPr>
            </w:pPr>
            <w:r w:rsidRPr="001E12A3">
              <w:rPr>
                <w:rFonts w:ascii="Arial" w:hAnsi="Arial" w:cs="Arial"/>
                <w:sz w:val="20"/>
                <w:szCs w:val="20"/>
                <w:rtl/>
              </w:rPr>
              <w:t>معاون</w:t>
            </w:r>
          </w:p>
        </w:tc>
        <w:tc>
          <w:tcPr>
            <w:tcW w:w="1145" w:type="dxa"/>
            <w:shd w:val="clear" w:color="auto" w:fill="auto"/>
            <w:noWrap/>
            <w:hideMark/>
          </w:tcPr>
          <w:p w14:paraId="7C001347" w14:textId="77777777" w:rsidR="005C6A2D" w:rsidRDefault="005C6A2D" w:rsidP="00EF48C4">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tl/>
              </w:rPr>
            </w:pPr>
            <w:r>
              <w:rPr>
                <w:rFonts w:ascii="Arial" w:hAnsi="Arial" w:cs="Arial"/>
                <w:sz w:val="20"/>
                <w:szCs w:val="20"/>
              </w:rPr>
              <w:t>0</w:t>
            </w:r>
          </w:p>
        </w:tc>
        <w:tc>
          <w:tcPr>
            <w:tcW w:w="1145" w:type="dxa"/>
            <w:shd w:val="clear" w:color="auto" w:fill="auto"/>
            <w:noWrap/>
            <w:hideMark/>
          </w:tcPr>
          <w:p w14:paraId="29F08CA5" w14:textId="77777777" w:rsidR="005C6A2D" w:rsidRDefault="005C6A2D" w:rsidP="00EF48C4">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w:t>
            </w:r>
          </w:p>
        </w:tc>
        <w:tc>
          <w:tcPr>
            <w:tcW w:w="1146" w:type="dxa"/>
            <w:shd w:val="clear" w:color="auto" w:fill="auto"/>
            <w:noWrap/>
            <w:hideMark/>
          </w:tcPr>
          <w:p w14:paraId="0C50678B" w14:textId="77777777" w:rsidR="005C6A2D" w:rsidRDefault="005C6A2D" w:rsidP="00EF48C4">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24</w:t>
            </w:r>
          </w:p>
        </w:tc>
        <w:tc>
          <w:tcPr>
            <w:tcW w:w="1145" w:type="dxa"/>
            <w:shd w:val="clear" w:color="auto" w:fill="auto"/>
            <w:noWrap/>
            <w:hideMark/>
          </w:tcPr>
          <w:p w14:paraId="03A0EB8F" w14:textId="77777777" w:rsidR="005C6A2D" w:rsidRDefault="005C6A2D" w:rsidP="00EF48C4">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1146" w:type="dxa"/>
            <w:shd w:val="clear" w:color="auto" w:fill="auto"/>
            <w:noWrap/>
            <w:hideMark/>
          </w:tcPr>
          <w:p w14:paraId="4F7978EE" w14:textId="77777777" w:rsidR="005C6A2D" w:rsidRDefault="005C6A2D" w:rsidP="00EF48C4">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145" w:type="dxa"/>
            <w:shd w:val="clear" w:color="auto" w:fill="auto"/>
            <w:noWrap/>
            <w:hideMark/>
          </w:tcPr>
          <w:p w14:paraId="02213435" w14:textId="77777777" w:rsidR="005C6A2D" w:rsidRDefault="005C6A2D" w:rsidP="00EF48C4">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w:t>
            </w:r>
          </w:p>
        </w:tc>
        <w:tc>
          <w:tcPr>
            <w:tcW w:w="1146" w:type="dxa"/>
            <w:shd w:val="clear" w:color="auto" w:fill="auto"/>
            <w:noWrap/>
            <w:hideMark/>
          </w:tcPr>
          <w:p w14:paraId="4EDC7E64" w14:textId="77777777" w:rsidR="005C6A2D" w:rsidRDefault="005C6A2D" w:rsidP="00EF48C4">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r>
    </w:tbl>
    <w:p w14:paraId="6F588089" w14:textId="77777777" w:rsidR="00C754C0" w:rsidRDefault="00C754C0" w:rsidP="00C754C0">
      <w:pPr>
        <w:bidi/>
        <w:jc w:val="both"/>
        <w:rPr>
          <w:noProof/>
          <w:rtl/>
          <w:lang w:bidi="ar-AE"/>
        </w:rPr>
      </w:pPr>
      <w:r>
        <w:rPr>
          <w:noProof/>
        </w:rPr>
        <w:t>*</w:t>
      </w:r>
      <w:r>
        <w:rPr>
          <w:rFonts w:hint="cs"/>
          <w:noProof/>
          <w:rtl/>
          <w:lang w:bidi="ar-AE"/>
        </w:rPr>
        <w:t xml:space="preserve">فقط للعاملين في وزارة الصحة ووقاية المجتمع في إمارة ابو ظبي </w:t>
      </w:r>
    </w:p>
    <w:p w14:paraId="5DBE3BB7" w14:textId="77777777" w:rsidR="005C6A2D" w:rsidRDefault="005C6A2D" w:rsidP="00A43E1D">
      <w:pPr>
        <w:bidi/>
        <w:jc w:val="both"/>
        <w:rPr>
          <w:rtl/>
        </w:rPr>
      </w:pPr>
    </w:p>
    <w:p w14:paraId="6605CF9E" w14:textId="77777777" w:rsidR="000B7297" w:rsidRPr="0070499D" w:rsidRDefault="005C6A2D" w:rsidP="00EF48C4">
      <w:pPr>
        <w:bidi/>
        <w:jc w:val="center"/>
        <w:rPr>
          <w:noProof/>
          <w:rtl/>
        </w:rPr>
      </w:pPr>
      <w:r>
        <w:rPr>
          <w:noProof/>
        </w:rPr>
        <w:drawing>
          <wp:inline distT="0" distB="0" distL="0" distR="0" wp14:anchorId="334871D1" wp14:editId="22D146DA">
            <wp:extent cx="5915660" cy="3196424"/>
            <wp:effectExtent l="0" t="0" r="8890" b="4445"/>
            <wp:docPr id="27" name="Chart 27">
              <a:extLst xmlns:a="http://schemas.openxmlformats.org/drawingml/2006/main">
                <a:ext uri="{FF2B5EF4-FFF2-40B4-BE49-F238E27FC236}">
                  <a16:creationId xmlns:a16="http://schemas.microsoft.com/office/drawing/2014/main" id="{1084E5B1-1678-AC45-A3A3-E05AC3A91E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AB95F1A" w14:textId="77777777" w:rsidR="00DD5A75" w:rsidRDefault="00DD5A75" w:rsidP="00A43E1D">
      <w:pPr>
        <w:bidi/>
        <w:spacing w:line="480" w:lineRule="auto"/>
        <w:jc w:val="both"/>
        <w:rPr>
          <w:rFonts w:asciiTheme="majorBidi" w:hAnsiTheme="majorBidi" w:cstheme="majorBidi"/>
          <w:b/>
          <w:bCs/>
          <w:color w:val="CC9900"/>
          <w:sz w:val="24"/>
          <w:szCs w:val="24"/>
          <w:rtl/>
          <w:lang w:bidi="ar-AE"/>
        </w:rPr>
      </w:pPr>
    </w:p>
    <w:p w14:paraId="0D39CCA3" w14:textId="77777777" w:rsidR="00DD5A75" w:rsidRDefault="00DD5A75" w:rsidP="00A43E1D">
      <w:pPr>
        <w:bidi/>
        <w:spacing w:line="480" w:lineRule="auto"/>
        <w:jc w:val="both"/>
        <w:rPr>
          <w:rFonts w:asciiTheme="majorBidi" w:hAnsiTheme="majorBidi" w:cstheme="majorBidi"/>
          <w:b/>
          <w:bCs/>
          <w:color w:val="CC9900"/>
          <w:sz w:val="24"/>
          <w:szCs w:val="24"/>
          <w:rtl/>
          <w:lang w:bidi="ar-AE"/>
        </w:rPr>
      </w:pPr>
    </w:p>
    <w:p w14:paraId="3B41B0E8" w14:textId="77777777" w:rsidR="00DD5A75" w:rsidRDefault="00DD5A75" w:rsidP="00A43E1D">
      <w:pPr>
        <w:bidi/>
        <w:spacing w:line="480" w:lineRule="auto"/>
        <w:jc w:val="both"/>
        <w:rPr>
          <w:rFonts w:asciiTheme="majorBidi" w:hAnsiTheme="majorBidi" w:cstheme="majorBidi"/>
          <w:b/>
          <w:bCs/>
          <w:color w:val="CC9900"/>
          <w:sz w:val="24"/>
          <w:szCs w:val="24"/>
          <w:rtl/>
          <w:lang w:bidi="ar-AE"/>
        </w:rPr>
      </w:pPr>
    </w:p>
    <w:p w14:paraId="60CE1E85" w14:textId="1853435A" w:rsidR="00DD5A75" w:rsidRDefault="00DD5A75" w:rsidP="00A43E1D">
      <w:pPr>
        <w:bidi/>
        <w:spacing w:line="480" w:lineRule="auto"/>
        <w:jc w:val="both"/>
        <w:rPr>
          <w:rFonts w:asciiTheme="majorBidi" w:hAnsiTheme="majorBidi" w:cstheme="majorBidi"/>
          <w:b/>
          <w:bCs/>
          <w:color w:val="CC9900"/>
          <w:sz w:val="24"/>
          <w:szCs w:val="24"/>
          <w:rtl/>
          <w:lang w:bidi="ar-AE"/>
        </w:rPr>
      </w:pPr>
    </w:p>
    <w:p w14:paraId="4D4B95B5" w14:textId="77777777" w:rsidR="00875A0C" w:rsidRDefault="00875A0C" w:rsidP="00875A0C">
      <w:pPr>
        <w:bidi/>
        <w:spacing w:line="480" w:lineRule="auto"/>
        <w:jc w:val="both"/>
        <w:rPr>
          <w:rFonts w:asciiTheme="majorBidi" w:hAnsiTheme="majorBidi" w:cstheme="majorBidi"/>
          <w:b/>
          <w:bCs/>
          <w:color w:val="CC9900"/>
          <w:sz w:val="24"/>
          <w:szCs w:val="24"/>
          <w:rtl/>
          <w:lang w:bidi="ar-AE"/>
        </w:rPr>
      </w:pPr>
    </w:p>
    <w:p w14:paraId="07FACF12" w14:textId="6A029A71" w:rsidR="005C6A2D" w:rsidRPr="004A1874" w:rsidRDefault="005C6A2D" w:rsidP="00AF761F">
      <w:pPr>
        <w:numPr>
          <w:ilvl w:val="0"/>
          <w:numId w:val="8"/>
        </w:numPr>
        <w:bidi/>
        <w:spacing w:line="480" w:lineRule="auto"/>
        <w:ind w:left="360"/>
        <w:jc w:val="both"/>
        <w:rPr>
          <w:rFonts w:asciiTheme="majorBidi" w:hAnsiTheme="majorBidi" w:cstheme="majorBidi"/>
          <w:b/>
          <w:bCs/>
          <w:sz w:val="24"/>
          <w:szCs w:val="24"/>
          <w:rtl/>
          <w:lang w:bidi="ar-AE"/>
        </w:rPr>
      </w:pPr>
      <w:r w:rsidRPr="004A1874">
        <w:rPr>
          <w:rFonts w:asciiTheme="majorBidi" w:hAnsiTheme="majorBidi" w:cstheme="majorBidi" w:hint="cs"/>
          <w:b/>
          <w:bCs/>
          <w:color w:val="CC9900"/>
          <w:sz w:val="24"/>
          <w:szCs w:val="24"/>
          <w:rtl/>
          <w:lang w:bidi="ar-AE"/>
        </w:rPr>
        <w:lastRenderedPageBreak/>
        <w:t>الفنيون</w:t>
      </w:r>
    </w:p>
    <w:p w14:paraId="3BE6A3E1" w14:textId="4ACC7D76" w:rsidR="005C6A2D" w:rsidRDefault="005C6A2D" w:rsidP="00A43E1D">
      <w:pPr>
        <w:bidi/>
        <w:spacing w:line="480" w:lineRule="auto"/>
        <w:jc w:val="both"/>
        <w:rPr>
          <w:rFonts w:asciiTheme="majorBidi" w:hAnsiTheme="majorBidi" w:cstheme="majorBidi"/>
          <w:sz w:val="24"/>
          <w:szCs w:val="24"/>
          <w:lang w:bidi="ar-AE"/>
        </w:rPr>
      </w:pPr>
      <w:r w:rsidRPr="005C6A2D">
        <w:rPr>
          <w:rFonts w:asciiTheme="majorBidi" w:hAnsiTheme="majorBidi" w:cstheme="majorBidi" w:hint="cs"/>
          <w:sz w:val="24"/>
          <w:szCs w:val="24"/>
          <w:rtl/>
          <w:lang w:bidi="ar-AE"/>
        </w:rPr>
        <w:t xml:space="preserve"> </w:t>
      </w:r>
      <w:r>
        <w:rPr>
          <w:rFonts w:asciiTheme="majorBidi" w:hAnsiTheme="majorBidi" w:cstheme="majorBidi" w:hint="cs"/>
          <w:sz w:val="24"/>
          <w:szCs w:val="24"/>
          <w:rtl/>
          <w:lang w:bidi="ar-AE"/>
        </w:rPr>
        <w:t xml:space="preserve">لا تخلو وزارة الصحة و وقاية المجتمع من الفنيين من مختلف التخصصات الطبية مثل قسم الأشعة والمختبرات الطبية وفنيين البصريات و الأسنان، حيث يبلغ عدد </w:t>
      </w:r>
      <w:r w:rsidRPr="005C6A2D">
        <w:rPr>
          <w:rFonts w:asciiTheme="majorBidi" w:hAnsiTheme="majorBidi" w:cstheme="majorBidi" w:hint="cs"/>
          <w:sz w:val="24"/>
          <w:szCs w:val="24"/>
          <w:rtl/>
          <w:lang w:bidi="ar-AE"/>
        </w:rPr>
        <w:t>العامل</w:t>
      </w:r>
      <w:r>
        <w:rPr>
          <w:rFonts w:asciiTheme="majorBidi" w:hAnsiTheme="majorBidi" w:cstheme="majorBidi" w:hint="cs"/>
          <w:sz w:val="24"/>
          <w:szCs w:val="24"/>
          <w:rtl/>
          <w:lang w:bidi="ar-AE"/>
        </w:rPr>
        <w:t>ي</w:t>
      </w:r>
      <w:r w:rsidRPr="005C6A2D">
        <w:rPr>
          <w:rFonts w:asciiTheme="majorBidi" w:hAnsiTheme="majorBidi" w:cstheme="majorBidi" w:hint="cs"/>
          <w:sz w:val="24"/>
          <w:szCs w:val="24"/>
          <w:rtl/>
          <w:lang w:bidi="ar-AE"/>
        </w:rPr>
        <w:t>ن الفني</w:t>
      </w:r>
      <w:r>
        <w:rPr>
          <w:rFonts w:asciiTheme="majorBidi" w:hAnsiTheme="majorBidi" w:cstheme="majorBidi" w:hint="cs"/>
          <w:sz w:val="24"/>
          <w:szCs w:val="24"/>
          <w:rtl/>
          <w:lang w:bidi="ar-AE"/>
        </w:rPr>
        <w:t>ي</w:t>
      </w:r>
      <w:r w:rsidRPr="005C6A2D">
        <w:rPr>
          <w:rFonts w:asciiTheme="majorBidi" w:hAnsiTheme="majorBidi" w:cstheme="majorBidi" w:hint="cs"/>
          <w:sz w:val="24"/>
          <w:szCs w:val="24"/>
          <w:rtl/>
          <w:lang w:bidi="ar-AE"/>
        </w:rPr>
        <w:t xml:space="preserve">ن </w:t>
      </w:r>
      <w:r>
        <w:rPr>
          <w:rFonts w:asciiTheme="majorBidi" w:hAnsiTheme="majorBidi" w:cstheme="majorBidi" w:hint="cs"/>
          <w:sz w:val="24"/>
          <w:szCs w:val="24"/>
          <w:rtl/>
          <w:lang w:bidi="ar-AE"/>
        </w:rPr>
        <w:t xml:space="preserve">في </w:t>
      </w:r>
      <w:r w:rsidRPr="005C6A2D">
        <w:rPr>
          <w:rFonts w:asciiTheme="majorBidi" w:hAnsiTheme="majorBidi" w:cstheme="majorBidi" w:hint="cs"/>
          <w:sz w:val="24"/>
          <w:szCs w:val="24"/>
          <w:rtl/>
          <w:lang w:bidi="ar-AE"/>
        </w:rPr>
        <w:t>وزارة الصحة ووقاية  المجتمع (</w:t>
      </w:r>
      <w:r w:rsidR="00DD5A75">
        <w:rPr>
          <w:rFonts w:asciiTheme="majorBidi" w:hAnsiTheme="majorBidi" w:cstheme="majorBidi" w:hint="cs"/>
          <w:sz w:val="24"/>
          <w:szCs w:val="24"/>
          <w:rtl/>
          <w:lang w:bidi="ar-AE"/>
        </w:rPr>
        <w:t>2235</w:t>
      </w:r>
      <w:r w:rsidRPr="005C6A2D">
        <w:rPr>
          <w:rFonts w:asciiTheme="majorBidi" w:hAnsiTheme="majorBidi" w:cstheme="majorBidi" w:hint="cs"/>
          <w:sz w:val="24"/>
          <w:szCs w:val="24"/>
          <w:rtl/>
          <w:lang w:bidi="ar-AE"/>
        </w:rPr>
        <w:t>) فني</w:t>
      </w:r>
      <w:r>
        <w:rPr>
          <w:rFonts w:asciiTheme="majorBidi" w:hAnsiTheme="majorBidi" w:cstheme="majorBidi" w:hint="cs"/>
          <w:sz w:val="24"/>
          <w:szCs w:val="24"/>
          <w:rtl/>
          <w:lang w:bidi="ar-AE"/>
        </w:rPr>
        <w:t>.</w:t>
      </w:r>
    </w:p>
    <w:tbl>
      <w:tblPr>
        <w:tblStyle w:val="GridTable4-Accent1"/>
        <w:bidiVisual/>
        <w:tblW w:w="899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9"/>
        <w:gridCol w:w="1099"/>
        <w:gridCol w:w="1099"/>
        <w:gridCol w:w="1100"/>
        <w:gridCol w:w="1099"/>
        <w:gridCol w:w="1100"/>
        <w:gridCol w:w="1099"/>
        <w:gridCol w:w="1100"/>
      </w:tblGrid>
      <w:tr w:rsidR="005C6A2D" w14:paraId="3BEC435E" w14:textId="77777777" w:rsidTr="00326FF1">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99" w:type="dxa"/>
            <w:tcBorders>
              <w:top w:val="none" w:sz="0" w:space="0" w:color="auto"/>
              <w:left w:val="none" w:sz="0" w:space="0" w:color="auto"/>
              <w:bottom w:val="none" w:sz="0" w:space="0" w:color="auto"/>
              <w:right w:val="none" w:sz="0" w:space="0" w:color="auto"/>
            </w:tcBorders>
            <w:shd w:val="clear" w:color="auto" w:fill="B68A35"/>
            <w:noWrap/>
            <w:hideMark/>
          </w:tcPr>
          <w:p w14:paraId="50B89F29" w14:textId="6669906E" w:rsidR="005C6A2D" w:rsidRPr="007C79A5" w:rsidRDefault="006B6634" w:rsidP="003A55BA">
            <w:pPr>
              <w:bidi/>
            </w:pPr>
            <w:r w:rsidRPr="007C79A5">
              <w:rPr>
                <w:rFonts w:hint="cs"/>
                <w:rtl/>
              </w:rPr>
              <w:t>الإمارة</w:t>
            </w:r>
          </w:p>
        </w:tc>
        <w:tc>
          <w:tcPr>
            <w:tcW w:w="1099" w:type="dxa"/>
            <w:tcBorders>
              <w:top w:val="none" w:sz="0" w:space="0" w:color="auto"/>
              <w:left w:val="none" w:sz="0" w:space="0" w:color="auto"/>
              <w:bottom w:val="none" w:sz="0" w:space="0" w:color="auto"/>
              <w:right w:val="none" w:sz="0" w:space="0" w:color="auto"/>
            </w:tcBorders>
            <w:shd w:val="clear" w:color="auto" w:fill="B68A35"/>
            <w:noWrap/>
            <w:hideMark/>
          </w:tcPr>
          <w:p w14:paraId="55BEC614" w14:textId="77777777" w:rsidR="005C6A2D" w:rsidRPr="007C79A5" w:rsidRDefault="005C6A2D" w:rsidP="006B6634">
            <w:pPr>
              <w:bidi/>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C79A5">
              <w:rPr>
                <w:rFonts w:ascii="Arial" w:hAnsi="Arial" w:cs="Arial"/>
                <w:sz w:val="20"/>
                <w:szCs w:val="20"/>
                <w:rtl/>
              </w:rPr>
              <w:t>أبوظبى*</w:t>
            </w:r>
          </w:p>
        </w:tc>
        <w:tc>
          <w:tcPr>
            <w:tcW w:w="1099" w:type="dxa"/>
            <w:tcBorders>
              <w:top w:val="none" w:sz="0" w:space="0" w:color="auto"/>
              <w:left w:val="none" w:sz="0" w:space="0" w:color="auto"/>
              <w:bottom w:val="none" w:sz="0" w:space="0" w:color="auto"/>
              <w:right w:val="none" w:sz="0" w:space="0" w:color="auto"/>
            </w:tcBorders>
            <w:shd w:val="clear" w:color="auto" w:fill="B68A35"/>
            <w:noWrap/>
            <w:hideMark/>
          </w:tcPr>
          <w:p w14:paraId="12C1D379" w14:textId="77777777" w:rsidR="005C6A2D" w:rsidRPr="007C79A5" w:rsidRDefault="005C6A2D" w:rsidP="006B6634">
            <w:pPr>
              <w:bidi/>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tl/>
              </w:rPr>
            </w:pPr>
            <w:r w:rsidRPr="007C79A5">
              <w:rPr>
                <w:rFonts w:ascii="Arial" w:hAnsi="Arial" w:cs="Arial"/>
                <w:sz w:val="20"/>
                <w:szCs w:val="20"/>
                <w:rtl/>
              </w:rPr>
              <w:t>دبى</w:t>
            </w:r>
          </w:p>
        </w:tc>
        <w:tc>
          <w:tcPr>
            <w:tcW w:w="1100" w:type="dxa"/>
            <w:tcBorders>
              <w:top w:val="none" w:sz="0" w:space="0" w:color="auto"/>
              <w:left w:val="none" w:sz="0" w:space="0" w:color="auto"/>
              <w:bottom w:val="none" w:sz="0" w:space="0" w:color="auto"/>
              <w:right w:val="none" w:sz="0" w:space="0" w:color="auto"/>
            </w:tcBorders>
            <w:shd w:val="clear" w:color="auto" w:fill="B68A35"/>
            <w:noWrap/>
            <w:hideMark/>
          </w:tcPr>
          <w:p w14:paraId="30DA7325" w14:textId="77777777" w:rsidR="005C6A2D" w:rsidRPr="007C79A5" w:rsidRDefault="005C6A2D" w:rsidP="006B6634">
            <w:pPr>
              <w:bidi/>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tl/>
              </w:rPr>
            </w:pPr>
            <w:r w:rsidRPr="007C79A5">
              <w:rPr>
                <w:rFonts w:ascii="Arial" w:hAnsi="Arial" w:cs="Arial"/>
                <w:sz w:val="20"/>
                <w:szCs w:val="20"/>
                <w:rtl/>
              </w:rPr>
              <w:t>الشارقة</w:t>
            </w:r>
          </w:p>
        </w:tc>
        <w:tc>
          <w:tcPr>
            <w:tcW w:w="1099" w:type="dxa"/>
            <w:tcBorders>
              <w:top w:val="none" w:sz="0" w:space="0" w:color="auto"/>
              <w:left w:val="none" w:sz="0" w:space="0" w:color="auto"/>
              <w:bottom w:val="none" w:sz="0" w:space="0" w:color="auto"/>
              <w:right w:val="none" w:sz="0" w:space="0" w:color="auto"/>
            </w:tcBorders>
            <w:shd w:val="clear" w:color="auto" w:fill="B68A35"/>
            <w:noWrap/>
            <w:hideMark/>
          </w:tcPr>
          <w:p w14:paraId="47801008" w14:textId="77777777" w:rsidR="005C6A2D" w:rsidRPr="007C79A5" w:rsidRDefault="005C6A2D" w:rsidP="006B6634">
            <w:pPr>
              <w:bidi/>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tl/>
              </w:rPr>
            </w:pPr>
            <w:r w:rsidRPr="007C79A5">
              <w:rPr>
                <w:rFonts w:ascii="Arial" w:hAnsi="Arial" w:cs="Arial"/>
                <w:sz w:val="20"/>
                <w:szCs w:val="20"/>
                <w:rtl/>
              </w:rPr>
              <w:t>عجمان</w:t>
            </w:r>
          </w:p>
        </w:tc>
        <w:tc>
          <w:tcPr>
            <w:tcW w:w="1100" w:type="dxa"/>
            <w:tcBorders>
              <w:top w:val="none" w:sz="0" w:space="0" w:color="auto"/>
              <w:left w:val="none" w:sz="0" w:space="0" w:color="auto"/>
              <w:bottom w:val="none" w:sz="0" w:space="0" w:color="auto"/>
              <w:right w:val="none" w:sz="0" w:space="0" w:color="auto"/>
            </w:tcBorders>
            <w:shd w:val="clear" w:color="auto" w:fill="B68A35"/>
            <w:noWrap/>
            <w:hideMark/>
          </w:tcPr>
          <w:p w14:paraId="16F3E896" w14:textId="77777777" w:rsidR="005C6A2D" w:rsidRPr="007C79A5" w:rsidRDefault="005C6A2D" w:rsidP="006B6634">
            <w:pPr>
              <w:bidi/>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tl/>
              </w:rPr>
            </w:pPr>
            <w:r w:rsidRPr="007C79A5">
              <w:rPr>
                <w:rFonts w:ascii="Arial" w:hAnsi="Arial" w:cs="Arial"/>
                <w:sz w:val="20"/>
                <w:szCs w:val="20"/>
                <w:rtl/>
              </w:rPr>
              <w:t>أم القيوين</w:t>
            </w:r>
          </w:p>
        </w:tc>
        <w:tc>
          <w:tcPr>
            <w:tcW w:w="1099" w:type="dxa"/>
            <w:tcBorders>
              <w:top w:val="none" w:sz="0" w:space="0" w:color="auto"/>
              <w:left w:val="none" w:sz="0" w:space="0" w:color="auto"/>
              <w:bottom w:val="none" w:sz="0" w:space="0" w:color="auto"/>
              <w:right w:val="none" w:sz="0" w:space="0" w:color="auto"/>
            </w:tcBorders>
            <w:shd w:val="clear" w:color="auto" w:fill="B68A35"/>
            <w:noWrap/>
            <w:hideMark/>
          </w:tcPr>
          <w:p w14:paraId="262E88A1" w14:textId="77777777" w:rsidR="005C6A2D" w:rsidRPr="007C79A5" w:rsidRDefault="005C6A2D" w:rsidP="006B6634">
            <w:pPr>
              <w:bidi/>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tl/>
              </w:rPr>
            </w:pPr>
            <w:r w:rsidRPr="007C79A5">
              <w:rPr>
                <w:rFonts w:ascii="Arial" w:hAnsi="Arial" w:cs="Arial"/>
                <w:sz w:val="20"/>
                <w:szCs w:val="20"/>
                <w:rtl/>
              </w:rPr>
              <w:t>رأس الخيمة</w:t>
            </w:r>
          </w:p>
        </w:tc>
        <w:tc>
          <w:tcPr>
            <w:tcW w:w="1100" w:type="dxa"/>
            <w:tcBorders>
              <w:top w:val="none" w:sz="0" w:space="0" w:color="auto"/>
              <w:left w:val="none" w:sz="0" w:space="0" w:color="auto"/>
              <w:bottom w:val="none" w:sz="0" w:space="0" w:color="auto"/>
              <w:right w:val="none" w:sz="0" w:space="0" w:color="auto"/>
            </w:tcBorders>
            <w:shd w:val="clear" w:color="auto" w:fill="B68A35"/>
            <w:noWrap/>
            <w:hideMark/>
          </w:tcPr>
          <w:p w14:paraId="623C3C90" w14:textId="77777777" w:rsidR="005C6A2D" w:rsidRPr="007C79A5" w:rsidRDefault="005C6A2D" w:rsidP="006B6634">
            <w:pPr>
              <w:bidi/>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tl/>
              </w:rPr>
            </w:pPr>
            <w:r w:rsidRPr="007C79A5">
              <w:rPr>
                <w:rFonts w:ascii="Arial" w:hAnsi="Arial" w:cs="Arial"/>
                <w:sz w:val="20"/>
                <w:szCs w:val="20"/>
                <w:rtl/>
              </w:rPr>
              <w:t>الفجيرة</w:t>
            </w:r>
          </w:p>
        </w:tc>
      </w:tr>
      <w:tr w:rsidR="005C6A2D" w14:paraId="01EC631B" w14:textId="77777777" w:rsidTr="00326FF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99" w:type="dxa"/>
            <w:shd w:val="clear" w:color="auto" w:fill="B68A35"/>
            <w:noWrap/>
            <w:hideMark/>
          </w:tcPr>
          <w:p w14:paraId="71E14BEE" w14:textId="39D6C51F" w:rsidR="005C6A2D" w:rsidRPr="007C79A5" w:rsidRDefault="006B6634" w:rsidP="003A55BA">
            <w:pPr>
              <w:bidi/>
              <w:rPr>
                <w:rFonts w:ascii="Arial" w:hAnsi="Arial" w:cs="Arial"/>
                <w:color w:val="FFFFFF" w:themeColor="background1"/>
                <w:sz w:val="20"/>
                <w:szCs w:val="20"/>
                <w:rtl/>
              </w:rPr>
            </w:pPr>
            <w:r w:rsidRPr="007C79A5">
              <w:rPr>
                <w:rFonts w:ascii="Arial" w:hAnsi="Arial" w:cs="Arial" w:hint="cs"/>
                <w:color w:val="FFFFFF" w:themeColor="background1"/>
                <w:sz w:val="20"/>
                <w:szCs w:val="20"/>
                <w:rtl/>
              </w:rPr>
              <w:t>المسمى الوظيفي</w:t>
            </w:r>
          </w:p>
        </w:tc>
        <w:tc>
          <w:tcPr>
            <w:tcW w:w="1099" w:type="dxa"/>
            <w:shd w:val="clear" w:color="auto" w:fill="B68A35"/>
            <w:noWrap/>
            <w:hideMark/>
          </w:tcPr>
          <w:p w14:paraId="6B2AE10B" w14:textId="77777777" w:rsidR="005C6A2D" w:rsidRPr="007C79A5" w:rsidRDefault="005C6A2D" w:rsidP="006B663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7C79A5">
              <w:rPr>
                <w:rFonts w:ascii="Arial" w:hAnsi="Arial" w:cs="Arial"/>
                <w:b/>
                <w:bCs/>
                <w:color w:val="FFFFFF" w:themeColor="background1"/>
                <w:sz w:val="20"/>
                <w:szCs w:val="20"/>
              </w:rPr>
              <w:t>A.D.</w:t>
            </w:r>
          </w:p>
        </w:tc>
        <w:tc>
          <w:tcPr>
            <w:tcW w:w="1099" w:type="dxa"/>
            <w:shd w:val="clear" w:color="auto" w:fill="B68A35"/>
            <w:noWrap/>
            <w:hideMark/>
          </w:tcPr>
          <w:p w14:paraId="67085F4D" w14:textId="77777777" w:rsidR="005C6A2D" w:rsidRPr="007C79A5" w:rsidRDefault="005C6A2D" w:rsidP="006B663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7C79A5">
              <w:rPr>
                <w:rFonts w:ascii="Arial" w:hAnsi="Arial" w:cs="Arial"/>
                <w:b/>
                <w:bCs/>
                <w:color w:val="FFFFFF" w:themeColor="background1"/>
                <w:sz w:val="20"/>
                <w:szCs w:val="20"/>
              </w:rPr>
              <w:t>Dubai</w:t>
            </w:r>
          </w:p>
        </w:tc>
        <w:tc>
          <w:tcPr>
            <w:tcW w:w="1100" w:type="dxa"/>
            <w:shd w:val="clear" w:color="auto" w:fill="B68A35"/>
            <w:noWrap/>
            <w:hideMark/>
          </w:tcPr>
          <w:p w14:paraId="473CF400" w14:textId="77777777" w:rsidR="005C6A2D" w:rsidRPr="007C79A5" w:rsidRDefault="005C6A2D" w:rsidP="006B663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7C79A5">
              <w:rPr>
                <w:rFonts w:ascii="Arial" w:hAnsi="Arial" w:cs="Arial"/>
                <w:b/>
                <w:bCs/>
                <w:color w:val="FFFFFF" w:themeColor="background1"/>
                <w:sz w:val="20"/>
                <w:szCs w:val="20"/>
              </w:rPr>
              <w:t>Sharjah</w:t>
            </w:r>
          </w:p>
        </w:tc>
        <w:tc>
          <w:tcPr>
            <w:tcW w:w="1099" w:type="dxa"/>
            <w:shd w:val="clear" w:color="auto" w:fill="B68A35"/>
            <w:noWrap/>
            <w:hideMark/>
          </w:tcPr>
          <w:p w14:paraId="0869747A" w14:textId="77777777" w:rsidR="005C6A2D" w:rsidRPr="007C79A5" w:rsidRDefault="005C6A2D" w:rsidP="006B663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7C79A5">
              <w:rPr>
                <w:rFonts w:ascii="Arial" w:hAnsi="Arial" w:cs="Arial"/>
                <w:b/>
                <w:bCs/>
                <w:color w:val="FFFFFF" w:themeColor="background1"/>
                <w:sz w:val="20"/>
                <w:szCs w:val="20"/>
              </w:rPr>
              <w:t>Ajman</w:t>
            </w:r>
          </w:p>
        </w:tc>
        <w:tc>
          <w:tcPr>
            <w:tcW w:w="1100" w:type="dxa"/>
            <w:shd w:val="clear" w:color="auto" w:fill="B68A35"/>
            <w:noWrap/>
            <w:hideMark/>
          </w:tcPr>
          <w:p w14:paraId="50A622F1" w14:textId="77777777" w:rsidR="005C6A2D" w:rsidRPr="007C79A5" w:rsidRDefault="005C6A2D" w:rsidP="006B663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7C79A5">
              <w:rPr>
                <w:rFonts w:ascii="Arial" w:hAnsi="Arial" w:cs="Arial"/>
                <w:b/>
                <w:bCs/>
                <w:color w:val="FFFFFF" w:themeColor="background1"/>
                <w:sz w:val="20"/>
                <w:szCs w:val="20"/>
              </w:rPr>
              <w:t>U.A.Q</w:t>
            </w:r>
          </w:p>
        </w:tc>
        <w:tc>
          <w:tcPr>
            <w:tcW w:w="1099" w:type="dxa"/>
            <w:shd w:val="clear" w:color="auto" w:fill="B68A35"/>
            <w:noWrap/>
            <w:hideMark/>
          </w:tcPr>
          <w:p w14:paraId="1097615A" w14:textId="77777777" w:rsidR="005C6A2D" w:rsidRPr="007C79A5" w:rsidRDefault="005C6A2D" w:rsidP="006B663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7C79A5">
              <w:rPr>
                <w:rFonts w:ascii="Arial" w:hAnsi="Arial" w:cs="Arial"/>
                <w:b/>
                <w:bCs/>
                <w:color w:val="FFFFFF" w:themeColor="background1"/>
                <w:sz w:val="20"/>
                <w:szCs w:val="20"/>
              </w:rPr>
              <w:t>R.A.K</w:t>
            </w:r>
          </w:p>
        </w:tc>
        <w:tc>
          <w:tcPr>
            <w:tcW w:w="1100" w:type="dxa"/>
            <w:shd w:val="clear" w:color="auto" w:fill="B68A35"/>
            <w:noWrap/>
            <w:hideMark/>
          </w:tcPr>
          <w:p w14:paraId="1A7E7F75" w14:textId="539BF0B4" w:rsidR="005C6A2D" w:rsidRPr="007C79A5" w:rsidRDefault="00DD5A75" w:rsidP="006B663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7C79A5">
              <w:rPr>
                <w:rFonts w:ascii="Arial" w:hAnsi="Arial" w:cs="Arial"/>
                <w:b/>
                <w:bCs/>
                <w:color w:val="FFFFFF" w:themeColor="background1"/>
                <w:sz w:val="20"/>
                <w:szCs w:val="20"/>
              </w:rPr>
              <w:t>Fujairah</w:t>
            </w:r>
          </w:p>
        </w:tc>
      </w:tr>
      <w:tr w:rsidR="005C6A2D" w14:paraId="79121ACC" w14:textId="77777777" w:rsidTr="00326FF1">
        <w:trPr>
          <w:trHeight w:val="260"/>
        </w:trPr>
        <w:tc>
          <w:tcPr>
            <w:cnfStyle w:val="001000000000" w:firstRow="0" w:lastRow="0" w:firstColumn="1" w:lastColumn="0" w:oddVBand="0" w:evenVBand="0" w:oddHBand="0" w:evenHBand="0" w:firstRowFirstColumn="0" w:firstRowLastColumn="0" w:lastRowFirstColumn="0" w:lastRowLastColumn="0"/>
            <w:tcW w:w="1299" w:type="dxa"/>
            <w:shd w:val="clear" w:color="auto" w:fill="D9D9D9" w:themeFill="background1" w:themeFillShade="D9"/>
            <w:noWrap/>
            <w:hideMark/>
          </w:tcPr>
          <w:p w14:paraId="64A2ADBE" w14:textId="77777777" w:rsidR="005C6A2D" w:rsidRDefault="005C6A2D" w:rsidP="00F1334F">
            <w:pPr>
              <w:bidi/>
              <w:rPr>
                <w:rFonts w:ascii="Arial" w:hAnsi="Arial" w:cs="Arial"/>
                <w:b w:val="0"/>
                <w:bCs w:val="0"/>
                <w:sz w:val="20"/>
                <w:szCs w:val="20"/>
              </w:rPr>
            </w:pPr>
            <w:r>
              <w:rPr>
                <w:rFonts w:ascii="Arial" w:hAnsi="Arial" w:cs="Arial"/>
                <w:sz w:val="20"/>
                <w:szCs w:val="20"/>
                <w:rtl/>
              </w:rPr>
              <w:t>فنى متميز</w:t>
            </w:r>
          </w:p>
        </w:tc>
        <w:tc>
          <w:tcPr>
            <w:tcW w:w="1099" w:type="dxa"/>
            <w:shd w:val="clear" w:color="auto" w:fill="auto"/>
            <w:noWrap/>
            <w:hideMark/>
          </w:tcPr>
          <w:p w14:paraId="4FF02EF0" w14:textId="77777777" w:rsidR="005C6A2D" w:rsidRDefault="005C6A2D" w:rsidP="006B6634">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tl/>
              </w:rPr>
            </w:pPr>
            <w:r>
              <w:rPr>
                <w:rFonts w:ascii="Arial" w:hAnsi="Arial" w:cs="Arial"/>
                <w:sz w:val="20"/>
                <w:szCs w:val="20"/>
              </w:rPr>
              <w:t>8</w:t>
            </w:r>
          </w:p>
        </w:tc>
        <w:tc>
          <w:tcPr>
            <w:tcW w:w="1099" w:type="dxa"/>
            <w:shd w:val="clear" w:color="auto" w:fill="auto"/>
            <w:noWrap/>
            <w:hideMark/>
          </w:tcPr>
          <w:p w14:paraId="4C4580A8" w14:textId="77777777" w:rsidR="005C6A2D" w:rsidRDefault="005C6A2D" w:rsidP="006B6634">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106</w:t>
            </w:r>
          </w:p>
        </w:tc>
        <w:tc>
          <w:tcPr>
            <w:tcW w:w="1100" w:type="dxa"/>
            <w:shd w:val="clear" w:color="auto" w:fill="auto"/>
            <w:noWrap/>
            <w:hideMark/>
          </w:tcPr>
          <w:p w14:paraId="21659436" w14:textId="77777777" w:rsidR="005C6A2D" w:rsidRDefault="005C6A2D" w:rsidP="006B6634">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123</w:t>
            </w:r>
          </w:p>
        </w:tc>
        <w:tc>
          <w:tcPr>
            <w:tcW w:w="1099" w:type="dxa"/>
            <w:shd w:val="clear" w:color="auto" w:fill="auto"/>
            <w:noWrap/>
            <w:hideMark/>
          </w:tcPr>
          <w:p w14:paraId="50F393AA" w14:textId="77777777" w:rsidR="005C6A2D" w:rsidRDefault="005C6A2D" w:rsidP="006B6634">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100" w:type="dxa"/>
            <w:shd w:val="clear" w:color="auto" w:fill="auto"/>
            <w:noWrap/>
            <w:hideMark/>
          </w:tcPr>
          <w:p w14:paraId="2B74B581" w14:textId="77777777" w:rsidR="005C6A2D" w:rsidRDefault="005C6A2D" w:rsidP="006B6634">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w:t>
            </w:r>
          </w:p>
        </w:tc>
        <w:tc>
          <w:tcPr>
            <w:tcW w:w="1099" w:type="dxa"/>
            <w:shd w:val="clear" w:color="auto" w:fill="auto"/>
            <w:noWrap/>
            <w:hideMark/>
          </w:tcPr>
          <w:p w14:paraId="3763DA0D" w14:textId="77777777" w:rsidR="005C6A2D" w:rsidRDefault="005C6A2D" w:rsidP="006B6634">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85</w:t>
            </w:r>
          </w:p>
        </w:tc>
        <w:tc>
          <w:tcPr>
            <w:tcW w:w="1100" w:type="dxa"/>
            <w:shd w:val="clear" w:color="auto" w:fill="auto"/>
            <w:noWrap/>
            <w:hideMark/>
          </w:tcPr>
          <w:p w14:paraId="0CB0E371" w14:textId="77777777" w:rsidR="005C6A2D" w:rsidRDefault="005C6A2D" w:rsidP="006B6634">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81</w:t>
            </w:r>
          </w:p>
        </w:tc>
      </w:tr>
      <w:tr w:rsidR="005C6A2D" w14:paraId="0B730C1F" w14:textId="77777777" w:rsidTr="00326FF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99" w:type="dxa"/>
            <w:shd w:val="clear" w:color="auto" w:fill="D9D9D9" w:themeFill="background1" w:themeFillShade="D9"/>
            <w:noWrap/>
            <w:hideMark/>
          </w:tcPr>
          <w:p w14:paraId="469AFF84" w14:textId="77777777" w:rsidR="005C6A2D" w:rsidRDefault="005C6A2D" w:rsidP="00F1334F">
            <w:pPr>
              <w:bidi/>
              <w:rPr>
                <w:rFonts w:ascii="Arial" w:hAnsi="Arial" w:cs="Arial"/>
                <w:sz w:val="20"/>
                <w:szCs w:val="20"/>
              </w:rPr>
            </w:pPr>
            <w:r>
              <w:rPr>
                <w:rFonts w:ascii="Arial" w:hAnsi="Arial" w:cs="Arial"/>
                <w:sz w:val="20"/>
                <w:szCs w:val="20"/>
                <w:rtl/>
              </w:rPr>
              <w:t>فتي</w:t>
            </w:r>
          </w:p>
        </w:tc>
        <w:tc>
          <w:tcPr>
            <w:tcW w:w="1099" w:type="dxa"/>
            <w:shd w:val="clear" w:color="auto" w:fill="auto"/>
            <w:noWrap/>
            <w:hideMark/>
          </w:tcPr>
          <w:p w14:paraId="43494B16" w14:textId="77777777" w:rsidR="005C6A2D" w:rsidRDefault="005C6A2D" w:rsidP="006B663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tl/>
              </w:rPr>
            </w:pPr>
            <w:r>
              <w:rPr>
                <w:rFonts w:ascii="Arial" w:hAnsi="Arial" w:cs="Arial"/>
                <w:sz w:val="20"/>
                <w:szCs w:val="20"/>
              </w:rPr>
              <w:t>6</w:t>
            </w:r>
          </w:p>
        </w:tc>
        <w:tc>
          <w:tcPr>
            <w:tcW w:w="1099" w:type="dxa"/>
            <w:shd w:val="clear" w:color="auto" w:fill="auto"/>
            <w:noWrap/>
            <w:hideMark/>
          </w:tcPr>
          <w:p w14:paraId="6DD2668D" w14:textId="77777777" w:rsidR="005C6A2D" w:rsidRDefault="005C6A2D" w:rsidP="006B663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150</w:t>
            </w:r>
          </w:p>
        </w:tc>
        <w:tc>
          <w:tcPr>
            <w:tcW w:w="1100" w:type="dxa"/>
            <w:shd w:val="clear" w:color="auto" w:fill="auto"/>
            <w:noWrap/>
            <w:hideMark/>
          </w:tcPr>
          <w:p w14:paraId="3BB52E14" w14:textId="77777777" w:rsidR="005C6A2D" w:rsidRDefault="005C6A2D" w:rsidP="006B663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353</w:t>
            </w:r>
          </w:p>
        </w:tc>
        <w:tc>
          <w:tcPr>
            <w:tcW w:w="1099" w:type="dxa"/>
            <w:shd w:val="clear" w:color="auto" w:fill="auto"/>
            <w:noWrap/>
            <w:hideMark/>
          </w:tcPr>
          <w:p w14:paraId="30B57CAC" w14:textId="77777777" w:rsidR="005C6A2D" w:rsidRDefault="005C6A2D" w:rsidP="006B663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25</w:t>
            </w:r>
          </w:p>
        </w:tc>
        <w:tc>
          <w:tcPr>
            <w:tcW w:w="1100" w:type="dxa"/>
            <w:shd w:val="clear" w:color="auto" w:fill="auto"/>
            <w:noWrap/>
            <w:hideMark/>
          </w:tcPr>
          <w:p w14:paraId="3D7CB04C" w14:textId="77777777" w:rsidR="005C6A2D" w:rsidRDefault="005C6A2D" w:rsidP="006B663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45</w:t>
            </w:r>
          </w:p>
        </w:tc>
        <w:tc>
          <w:tcPr>
            <w:tcW w:w="1099" w:type="dxa"/>
            <w:shd w:val="clear" w:color="auto" w:fill="auto"/>
            <w:noWrap/>
            <w:hideMark/>
          </w:tcPr>
          <w:p w14:paraId="738416F8" w14:textId="77777777" w:rsidR="005C6A2D" w:rsidRDefault="005C6A2D" w:rsidP="006B663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150</w:t>
            </w:r>
          </w:p>
        </w:tc>
        <w:tc>
          <w:tcPr>
            <w:tcW w:w="1100" w:type="dxa"/>
            <w:shd w:val="clear" w:color="auto" w:fill="auto"/>
            <w:noWrap/>
            <w:hideMark/>
          </w:tcPr>
          <w:p w14:paraId="2D720D40" w14:textId="77777777" w:rsidR="005C6A2D" w:rsidRDefault="005C6A2D" w:rsidP="006B663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347</w:t>
            </w:r>
          </w:p>
        </w:tc>
      </w:tr>
      <w:tr w:rsidR="005C6A2D" w14:paraId="1E250BBF" w14:textId="77777777" w:rsidTr="00326FF1">
        <w:trPr>
          <w:trHeight w:val="260"/>
        </w:trPr>
        <w:tc>
          <w:tcPr>
            <w:cnfStyle w:val="001000000000" w:firstRow="0" w:lastRow="0" w:firstColumn="1" w:lastColumn="0" w:oddVBand="0" w:evenVBand="0" w:oddHBand="0" w:evenHBand="0" w:firstRowFirstColumn="0" w:firstRowLastColumn="0" w:lastRowFirstColumn="0" w:lastRowLastColumn="0"/>
            <w:tcW w:w="1299" w:type="dxa"/>
            <w:shd w:val="clear" w:color="auto" w:fill="D9D9D9" w:themeFill="background1" w:themeFillShade="D9"/>
            <w:noWrap/>
            <w:hideMark/>
          </w:tcPr>
          <w:p w14:paraId="57A4B9C2" w14:textId="77777777" w:rsidR="005C6A2D" w:rsidRDefault="005C6A2D" w:rsidP="00F1334F">
            <w:pPr>
              <w:bidi/>
              <w:rPr>
                <w:rFonts w:ascii="Arial" w:hAnsi="Arial" w:cs="Arial"/>
                <w:sz w:val="20"/>
                <w:szCs w:val="20"/>
              </w:rPr>
            </w:pPr>
            <w:r>
              <w:rPr>
                <w:rFonts w:ascii="Arial" w:hAnsi="Arial" w:cs="Arial"/>
                <w:sz w:val="20"/>
                <w:szCs w:val="20"/>
                <w:rtl/>
              </w:rPr>
              <w:t>فنى مساعد</w:t>
            </w:r>
          </w:p>
        </w:tc>
        <w:tc>
          <w:tcPr>
            <w:tcW w:w="1099" w:type="dxa"/>
            <w:shd w:val="clear" w:color="auto" w:fill="auto"/>
            <w:noWrap/>
            <w:hideMark/>
          </w:tcPr>
          <w:p w14:paraId="65771FAA" w14:textId="77777777" w:rsidR="005C6A2D" w:rsidRDefault="005C6A2D" w:rsidP="006B6634">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tl/>
              </w:rPr>
            </w:pPr>
            <w:r>
              <w:rPr>
                <w:rFonts w:ascii="Arial" w:hAnsi="Arial" w:cs="Arial"/>
                <w:sz w:val="20"/>
                <w:szCs w:val="20"/>
              </w:rPr>
              <w:t>0</w:t>
            </w:r>
          </w:p>
        </w:tc>
        <w:tc>
          <w:tcPr>
            <w:tcW w:w="1099" w:type="dxa"/>
            <w:shd w:val="clear" w:color="auto" w:fill="auto"/>
            <w:noWrap/>
            <w:hideMark/>
          </w:tcPr>
          <w:p w14:paraId="2606B4F2" w14:textId="77777777" w:rsidR="005C6A2D" w:rsidRDefault="005C6A2D" w:rsidP="006B6634">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127</w:t>
            </w:r>
          </w:p>
        </w:tc>
        <w:tc>
          <w:tcPr>
            <w:tcW w:w="1100" w:type="dxa"/>
            <w:shd w:val="clear" w:color="auto" w:fill="auto"/>
            <w:noWrap/>
            <w:hideMark/>
          </w:tcPr>
          <w:p w14:paraId="6A5868E0" w14:textId="77777777" w:rsidR="005C6A2D" w:rsidRDefault="005C6A2D" w:rsidP="006B6634">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228</w:t>
            </w:r>
          </w:p>
        </w:tc>
        <w:tc>
          <w:tcPr>
            <w:tcW w:w="1099" w:type="dxa"/>
            <w:shd w:val="clear" w:color="auto" w:fill="auto"/>
            <w:noWrap/>
            <w:hideMark/>
          </w:tcPr>
          <w:p w14:paraId="5CBC45B8" w14:textId="77777777" w:rsidR="005C6A2D" w:rsidRDefault="005C6A2D" w:rsidP="006B6634">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44</w:t>
            </w:r>
          </w:p>
        </w:tc>
        <w:tc>
          <w:tcPr>
            <w:tcW w:w="1100" w:type="dxa"/>
            <w:shd w:val="clear" w:color="auto" w:fill="auto"/>
            <w:noWrap/>
            <w:hideMark/>
          </w:tcPr>
          <w:p w14:paraId="3DCB96B6" w14:textId="77777777" w:rsidR="005C6A2D" w:rsidRDefault="005C6A2D" w:rsidP="006B6634">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53</w:t>
            </w:r>
          </w:p>
        </w:tc>
        <w:tc>
          <w:tcPr>
            <w:tcW w:w="1099" w:type="dxa"/>
            <w:shd w:val="clear" w:color="auto" w:fill="auto"/>
            <w:noWrap/>
            <w:hideMark/>
          </w:tcPr>
          <w:p w14:paraId="4661890D" w14:textId="77777777" w:rsidR="005C6A2D" w:rsidRDefault="005C6A2D" w:rsidP="006B6634">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116</w:t>
            </w:r>
          </w:p>
        </w:tc>
        <w:tc>
          <w:tcPr>
            <w:tcW w:w="1100" w:type="dxa"/>
            <w:shd w:val="clear" w:color="auto" w:fill="auto"/>
            <w:noWrap/>
            <w:hideMark/>
          </w:tcPr>
          <w:p w14:paraId="26D395C2" w14:textId="77777777" w:rsidR="005C6A2D" w:rsidRDefault="005C6A2D" w:rsidP="006B6634">
            <w:pPr>
              <w:bidi/>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124</w:t>
            </w:r>
          </w:p>
        </w:tc>
      </w:tr>
      <w:tr w:rsidR="005C6A2D" w14:paraId="0D51273F" w14:textId="77777777" w:rsidTr="00326FF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99" w:type="dxa"/>
            <w:shd w:val="clear" w:color="auto" w:fill="D9D9D9" w:themeFill="background1" w:themeFillShade="D9"/>
            <w:noWrap/>
            <w:hideMark/>
          </w:tcPr>
          <w:p w14:paraId="0E4050D1" w14:textId="77777777" w:rsidR="005C6A2D" w:rsidRDefault="005C6A2D" w:rsidP="00F1334F">
            <w:pPr>
              <w:bidi/>
              <w:rPr>
                <w:rFonts w:ascii="Arial" w:hAnsi="Arial" w:cs="Arial"/>
                <w:sz w:val="20"/>
                <w:szCs w:val="20"/>
              </w:rPr>
            </w:pPr>
            <w:r>
              <w:rPr>
                <w:rFonts w:ascii="Arial" w:hAnsi="Arial" w:cs="Arial"/>
                <w:sz w:val="20"/>
                <w:szCs w:val="20"/>
                <w:rtl/>
              </w:rPr>
              <w:t>أخرى</w:t>
            </w:r>
          </w:p>
        </w:tc>
        <w:tc>
          <w:tcPr>
            <w:tcW w:w="1099" w:type="dxa"/>
            <w:shd w:val="clear" w:color="auto" w:fill="auto"/>
            <w:noWrap/>
            <w:hideMark/>
          </w:tcPr>
          <w:p w14:paraId="54691EC4" w14:textId="77777777" w:rsidR="005C6A2D" w:rsidRDefault="005C6A2D" w:rsidP="006B663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tl/>
              </w:rPr>
            </w:pPr>
            <w:r>
              <w:rPr>
                <w:rFonts w:ascii="Arial" w:hAnsi="Arial" w:cs="Arial"/>
                <w:sz w:val="20"/>
                <w:szCs w:val="20"/>
              </w:rPr>
              <w:t>0</w:t>
            </w:r>
          </w:p>
        </w:tc>
        <w:tc>
          <w:tcPr>
            <w:tcW w:w="1099" w:type="dxa"/>
            <w:shd w:val="clear" w:color="auto" w:fill="auto"/>
            <w:noWrap/>
            <w:hideMark/>
          </w:tcPr>
          <w:p w14:paraId="5FCE31EC" w14:textId="77777777" w:rsidR="005C6A2D" w:rsidRDefault="005C6A2D" w:rsidP="006B663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1100" w:type="dxa"/>
            <w:shd w:val="clear" w:color="auto" w:fill="auto"/>
            <w:noWrap/>
            <w:hideMark/>
          </w:tcPr>
          <w:p w14:paraId="045E1A15" w14:textId="77777777" w:rsidR="005C6A2D" w:rsidRDefault="005C6A2D" w:rsidP="006B663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12</w:t>
            </w:r>
          </w:p>
        </w:tc>
        <w:tc>
          <w:tcPr>
            <w:tcW w:w="1099" w:type="dxa"/>
            <w:shd w:val="clear" w:color="auto" w:fill="auto"/>
            <w:noWrap/>
            <w:hideMark/>
          </w:tcPr>
          <w:p w14:paraId="291B47F6" w14:textId="77777777" w:rsidR="005C6A2D" w:rsidRDefault="005C6A2D" w:rsidP="006B663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w:t>
            </w:r>
          </w:p>
        </w:tc>
        <w:tc>
          <w:tcPr>
            <w:tcW w:w="1100" w:type="dxa"/>
            <w:shd w:val="clear" w:color="auto" w:fill="auto"/>
            <w:noWrap/>
            <w:hideMark/>
          </w:tcPr>
          <w:p w14:paraId="16A461EA" w14:textId="77777777" w:rsidR="005C6A2D" w:rsidRDefault="005C6A2D" w:rsidP="006B663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099" w:type="dxa"/>
            <w:shd w:val="clear" w:color="auto" w:fill="auto"/>
            <w:noWrap/>
            <w:hideMark/>
          </w:tcPr>
          <w:p w14:paraId="3B4D14AA" w14:textId="77777777" w:rsidR="005C6A2D" w:rsidRDefault="005C6A2D" w:rsidP="006B663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8</w:t>
            </w:r>
          </w:p>
        </w:tc>
        <w:tc>
          <w:tcPr>
            <w:tcW w:w="1100" w:type="dxa"/>
            <w:shd w:val="clear" w:color="auto" w:fill="auto"/>
            <w:noWrap/>
            <w:hideMark/>
          </w:tcPr>
          <w:p w14:paraId="171EA29D" w14:textId="77777777" w:rsidR="005C6A2D" w:rsidRDefault="005C6A2D" w:rsidP="006B6634">
            <w:pPr>
              <w:bidi/>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w:t>
            </w:r>
          </w:p>
        </w:tc>
      </w:tr>
    </w:tbl>
    <w:p w14:paraId="31480114" w14:textId="77777777" w:rsidR="00C754C0" w:rsidRDefault="00C754C0" w:rsidP="00C754C0">
      <w:pPr>
        <w:bidi/>
        <w:jc w:val="both"/>
        <w:rPr>
          <w:noProof/>
          <w:rtl/>
          <w:lang w:bidi="ar-AE"/>
        </w:rPr>
      </w:pPr>
      <w:r>
        <w:rPr>
          <w:noProof/>
        </w:rPr>
        <w:t>*</w:t>
      </w:r>
      <w:r>
        <w:rPr>
          <w:rFonts w:hint="cs"/>
          <w:noProof/>
          <w:rtl/>
          <w:lang w:bidi="ar-AE"/>
        </w:rPr>
        <w:t xml:space="preserve">فقط للعاملين في وزارة الصحة ووقاية المجتمع في إمارة ابو ظبي </w:t>
      </w:r>
    </w:p>
    <w:p w14:paraId="7D5B56ED" w14:textId="77777777" w:rsidR="005C6A2D" w:rsidRDefault="005C6A2D" w:rsidP="00A43E1D">
      <w:pPr>
        <w:tabs>
          <w:tab w:val="left" w:pos="2781"/>
        </w:tabs>
        <w:bidi/>
        <w:jc w:val="both"/>
        <w:rPr>
          <w:rtl/>
          <w:lang w:bidi="ar-AE"/>
        </w:rPr>
      </w:pPr>
    </w:p>
    <w:p w14:paraId="3422C765" w14:textId="77777777" w:rsidR="005C6A2D" w:rsidRDefault="005C6A2D" w:rsidP="00A43E1D">
      <w:pPr>
        <w:tabs>
          <w:tab w:val="left" w:pos="2604"/>
        </w:tabs>
        <w:bidi/>
        <w:jc w:val="both"/>
        <w:rPr>
          <w:rtl/>
        </w:rPr>
      </w:pPr>
    </w:p>
    <w:p w14:paraId="35484CED" w14:textId="77777777" w:rsidR="005C6A2D" w:rsidRDefault="005C6A2D" w:rsidP="00A43E1D">
      <w:pPr>
        <w:tabs>
          <w:tab w:val="left" w:pos="2781"/>
        </w:tabs>
        <w:bidi/>
        <w:jc w:val="both"/>
        <w:rPr>
          <w:rtl/>
        </w:rPr>
      </w:pPr>
    </w:p>
    <w:p w14:paraId="31BBF4C5" w14:textId="77777777" w:rsidR="005C6A2D" w:rsidRDefault="005C6A2D" w:rsidP="006B6634">
      <w:pPr>
        <w:tabs>
          <w:tab w:val="left" w:pos="2781"/>
        </w:tabs>
        <w:bidi/>
        <w:ind w:left="-360"/>
        <w:rPr>
          <w:rtl/>
        </w:rPr>
      </w:pPr>
      <w:r>
        <w:rPr>
          <w:noProof/>
        </w:rPr>
        <w:drawing>
          <wp:inline distT="0" distB="0" distL="0" distR="0" wp14:anchorId="154A7B5F" wp14:editId="65833EDB">
            <wp:extent cx="5876014" cy="2992755"/>
            <wp:effectExtent l="0" t="0" r="10795" b="17145"/>
            <wp:docPr id="7" name="Chart 7">
              <a:extLst xmlns:a="http://schemas.openxmlformats.org/drawingml/2006/main">
                <a:ext uri="{FF2B5EF4-FFF2-40B4-BE49-F238E27FC236}">
                  <a16:creationId xmlns:a16="http://schemas.microsoft.com/office/drawing/2014/main" id="{06639D7E-FFCE-3D4E-AB0B-87169D01C6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2A9E6C9" w14:textId="141B9217" w:rsidR="00AF4EC5" w:rsidRDefault="00AF4EC5">
      <w:pPr>
        <w:rPr>
          <w:rFonts w:asciiTheme="majorBidi" w:hAnsiTheme="majorBidi" w:cstheme="majorBidi"/>
          <w:rtl/>
          <w:lang w:bidi="ar-AE"/>
        </w:rPr>
      </w:pPr>
      <w:r>
        <w:rPr>
          <w:rFonts w:asciiTheme="majorBidi" w:hAnsiTheme="majorBidi" w:cstheme="majorBidi"/>
          <w:rtl/>
          <w:lang w:bidi="ar-AE"/>
        </w:rPr>
        <w:br w:type="page"/>
      </w:r>
    </w:p>
    <w:p w14:paraId="1B076FDC" w14:textId="00EBD0D9" w:rsidR="008C43BE" w:rsidRPr="00F17E0F" w:rsidRDefault="008C43BE" w:rsidP="00AF761F">
      <w:pPr>
        <w:numPr>
          <w:ilvl w:val="0"/>
          <w:numId w:val="8"/>
        </w:numPr>
        <w:bidi/>
        <w:spacing w:line="480" w:lineRule="auto"/>
        <w:ind w:left="360"/>
        <w:jc w:val="both"/>
        <w:rPr>
          <w:rFonts w:asciiTheme="majorBidi" w:hAnsiTheme="majorBidi" w:cstheme="majorBidi"/>
          <w:b/>
          <w:bCs/>
          <w:color w:val="CC9900"/>
          <w:sz w:val="28"/>
          <w:szCs w:val="28"/>
          <w:rtl/>
          <w:lang w:bidi="ar-AE"/>
        </w:rPr>
      </w:pPr>
      <w:r w:rsidRPr="00F17E0F">
        <w:rPr>
          <w:rFonts w:asciiTheme="majorBidi" w:hAnsiTheme="majorBidi" w:cstheme="majorBidi" w:hint="cs"/>
          <w:b/>
          <w:bCs/>
          <w:color w:val="CC9900"/>
          <w:sz w:val="28"/>
          <w:szCs w:val="28"/>
          <w:rtl/>
          <w:lang w:bidi="ar-AE"/>
        </w:rPr>
        <w:lastRenderedPageBreak/>
        <w:t>العاملون من غير فني الطب</w:t>
      </w:r>
    </w:p>
    <w:p w14:paraId="075AFF4D" w14:textId="3EB5C46F" w:rsidR="008C43BE" w:rsidRPr="0070499D" w:rsidRDefault="008C43BE" w:rsidP="00C754C0">
      <w:pPr>
        <w:bidi/>
        <w:spacing w:line="480" w:lineRule="auto"/>
        <w:jc w:val="both"/>
        <w:rPr>
          <w:rFonts w:asciiTheme="majorBidi" w:hAnsiTheme="majorBidi" w:cstheme="majorBidi"/>
          <w:sz w:val="24"/>
          <w:szCs w:val="24"/>
          <w:rtl/>
          <w:lang w:bidi="ar-AE"/>
        </w:rPr>
      </w:pPr>
      <w:r w:rsidRPr="008C43BE">
        <w:rPr>
          <w:rFonts w:asciiTheme="majorBidi" w:hAnsiTheme="majorBidi" w:cstheme="majorBidi" w:hint="cs"/>
          <w:sz w:val="24"/>
          <w:szCs w:val="24"/>
          <w:rtl/>
          <w:lang w:bidi="ar-AE"/>
        </w:rPr>
        <w:t xml:space="preserve">بلغ عدد العاملون من غير فني الطب </w:t>
      </w:r>
      <w:r>
        <w:rPr>
          <w:rFonts w:asciiTheme="majorBidi" w:hAnsiTheme="majorBidi" w:cstheme="majorBidi" w:hint="cs"/>
          <w:sz w:val="24"/>
          <w:szCs w:val="24"/>
          <w:rtl/>
          <w:lang w:bidi="ar-AE"/>
        </w:rPr>
        <w:t xml:space="preserve">في </w:t>
      </w:r>
      <w:r w:rsidRPr="008C43BE">
        <w:rPr>
          <w:rFonts w:asciiTheme="majorBidi" w:hAnsiTheme="majorBidi" w:cstheme="majorBidi" w:hint="cs"/>
          <w:sz w:val="24"/>
          <w:szCs w:val="24"/>
          <w:rtl/>
          <w:lang w:bidi="ar-AE"/>
        </w:rPr>
        <w:t>وزارة الصحة ووقاية المجتمع (</w:t>
      </w:r>
      <w:r w:rsidR="00C754C0">
        <w:rPr>
          <w:rFonts w:asciiTheme="majorBidi" w:hAnsiTheme="majorBidi" w:cstheme="majorBidi" w:hint="cs"/>
          <w:sz w:val="24"/>
          <w:szCs w:val="24"/>
          <w:rtl/>
          <w:lang w:bidi="ar-AE"/>
        </w:rPr>
        <w:t>2464</w:t>
      </w:r>
      <w:r w:rsidRPr="008C43BE">
        <w:rPr>
          <w:rFonts w:asciiTheme="majorBidi" w:hAnsiTheme="majorBidi" w:cstheme="majorBidi" w:hint="cs"/>
          <w:sz w:val="24"/>
          <w:szCs w:val="24"/>
          <w:rtl/>
          <w:lang w:bidi="ar-AE"/>
        </w:rPr>
        <w:t>) موظفا</w:t>
      </w:r>
      <w:r>
        <w:rPr>
          <w:rFonts w:asciiTheme="majorBidi" w:hAnsiTheme="majorBidi" w:cstheme="majorBidi" w:hint="cs"/>
          <w:sz w:val="24"/>
          <w:szCs w:val="24"/>
          <w:rtl/>
          <w:lang w:bidi="ar-AE"/>
        </w:rPr>
        <w:t xml:space="preserve"> فنيا </w:t>
      </w:r>
      <w:r w:rsidRPr="008C43BE">
        <w:rPr>
          <w:rFonts w:asciiTheme="majorBidi" w:hAnsiTheme="majorBidi" w:cstheme="majorBidi" w:hint="cs"/>
          <w:sz w:val="24"/>
          <w:szCs w:val="24"/>
          <w:rtl/>
          <w:lang w:bidi="ar-AE"/>
        </w:rPr>
        <w:t xml:space="preserve"> في عام </w:t>
      </w:r>
      <w:r w:rsidR="00C754C0">
        <w:rPr>
          <w:rFonts w:asciiTheme="majorBidi" w:hAnsiTheme="majorBidi" w:cstheme="majorBidi" w:hint="cs"/>
          <w:sz w:val="24"/>
          <w:szCs w:val="24"/>
          <w:rtl/>
          <w:lang w:bidi="ar-AE"/>
        </w:rPr>
        <w:t>2018</w:t>
      </w:r>
      <w:r>
        <w:rPr>
          <w:rFonts w:asciiTheme="majorBidi" w:hAnsiTheme="majorBidi" w:cstheme="majorBidi" w:hint="cs"/>
          <w:sz w:val="24"/>
          <w:szCs w:val="24"/>
          <w:rtl/>
          <w:lang w:bidi="ar-AE"/>
        </w:rPr>
        <w:t>.</w:t>
      </w:r>
    </w:p>
    <w:tbl>
      <w:tblPr>
        <w:tblStyle w:val="GridTable4-Accent1"/>
        <w:bidiVisual/>
        <w:tblW w:w="8902"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1060"/>
        <w:gridCol w:w="1060"/>
        <w:gridCol w:w="1060"/>
        <w:gridCol w:w="1060"/>
        <w:gridCol w:w="1060"/>
        <w:gridCol w:w="1060"/>
        <w:gridCol w:w="1244"/>
      </w:tblGrid>
      <w:tr w:rsidR="008C43BE" w:rsidRPr="00E3406D" w14:paraId="6BC8B22F" w14:textId="77777777" w:rsidTr="00F24365">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98" w:type="dxa"/>
            <w:tcBorders>
              <w:top w:val="none" w:sz="0" w:space="0" w:color="auto"/>
              <w:left w:val="none" w:sz="0" w:space="0" w:color="auto"/>
              <w:bottom w:val="none" w:sz="0" w:space="0" w:color="auto"/>
              <w:right w:val="none" w:sz="0" w:space="0" w:color="auto"/>
            </w:tcBorders>
            <w:shd w:val="clear" w:color="auto" w:fill="B68A35"/>
            <w:noWrap/>
            <w:vAlign w:val="center"/>
            <w:hideMark/>
          </w:tcPr>
          <w:p w14:paraId="4900DF2D" w14:textId="292770B0" w:rsidR="008C43BE" w:rsidRPr="00F24365" w:rsidRDefault="00C754C0" w:rsidP="00F24365">
            <w:pPr>
              <w:bidi/>
              <w:rPr>
                <w:sz w:val="21"/>
                <w:szCs w:val="21"/>
              </w:rPr>
            </w:pPr>
            <w:r w:rsidRPr="00F24365">
              <w:rPr>
                <w:rFonts w:hint="cs"/>
                <w:sz w:val="21"/>
                <w:szCs w:val="21"/>
                <w:rtl/>
              </w:rPr>
              <w:t>الامارة</w:t>
            </w:r>
          </w:p>
        </w:tc>
        <w:tc>
          <w:tcPr>
            <w:tcW w:w="1060" w:type="dxa"/>
            <w:tcBorders>
              <w:top w:val="none" w:sz="0" w:space="0" w:color="auto"/>
              <w:left w:val="none" w:sz="0" w:space="0" w:color="auto"/>
              <w:bottom w:val="none" w:sz="0" w:space="0" w:color="auto"/>
              <w:right w:val="none" w:sz="0" w:space="0" w:color="auto"/>
            </w:tcBorders>
            <w:shd w:val="clear" w:color="auto" w:fill="B68A35"/>
            <w:noWrap/>
            <w:vAlign w:val="center"/>
            <w:hideMark/>
          </w:tcPr>
          <w:p w14:paraId="417E8FA6" w14:textId="77777777" w:rsidR="008C43BE" w:rsidRPr="00F24365" w:rsidRDefault="008C43BE" w:rsidP="001F31FE">
            <w:pPr>
              <w:bidi/>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F24365">
              <w:rPr>
                <w:rFonts w:ascii="Arial" w:hAnsi="Arial" w:cs="Arial"/>
                <w:sz w:val="21"/>
                <w:szCs w:val="21"/>
                <w:rtl/>
              </w:rPr>
              <w:t>أبوظبى*</w:t>
            </w:r>
          </w:p>
        </w:tc>
        <w:tc>
          <w:tcPr>
            <w:tcW w:w="1060" w:type="dxa"/>
            <w:tcBorders>
              <w:top w:val="none" w:sz="0" w:space="0" w:color="auto"/>
              <w:left w:val="none" w:sz="0" w:space="0" w:color="auto"/>
              <w:bottom w:val="none" w:sz="0" w:space="0" w:color="auto"/>
              <w:right w:val="none" w:sz="0" w:space="0" w:color="auto"/>
            </w:tcBorders>
            <w:shd w:val="clear" w:color="auto" w:fill="B68A35"/>
            <w:noWrap/>
            <w:vAlign w:val="center"/>
            <w:hideMark/>
          </w:tcPr>
          <w:p w14:paraId="2F59A607" w14:textId="77777777" w:rsidR="008C43BE" w:rsidRPr="00F24365" w:rsidRDefault="008C43BE" w:rsidP="001F31FE">
            <w:pPr>
              <w:bidi/>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tl/>
              </w:rPr>
            </w:pPr>
            <w:r w:rsidRPr="00F24365">
              <w:rPr>
                <w:rFonts w:ascii="Arial" w:hAnsi="Arial" w:cs="Arial"/>
                <w:sz w:val="21"/>
                <w:szCs w:val="21"/>
                <w:rtl/>
              </w:rPr>
              <w:t>دبى</w:t>
            </w:r>
          </w:p>
        </w:tc>
        <w:tc>
          <w:tcPr>
            <w:tcW w:w="1060" w:type="dxa"/>
            <w:tcBorders>
              <w:top w:val="none" w:sz="0" w:space="0" w:color="auto"/>
              <w:left w:val="none" w:sz="0" w:space="0" w:color="auto"/>
              <w:bottom w:val="none" w:sz="0" w:space="0" w:color="auto"/>
              <w:right w:val="none" w:sz="0" w:space="0" w:color="auto"/>
            </w:tcBorders>
            <w:shd w:val="clear" w:color="auto" w:fill="B68A35"/>
            <w:noWrap/>
            <w:vAlign w:val="center"/>
            <w:hideMark/>
          </w:tcPr>
          <w:p w14:paraId="1D432267" w14:textId="77777777" w:rsidR="008C43BE" w:rsidRPr="00F24365" w:rsidRDefault="008C43BE" w:rsidP="001F31FE">
            <w:pPr>
              <w:bidi/>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tl/>
              </w:rPr>
            </w:pPr>
            <w:r w:rsidRPr="00F24365">
              <w:rPr>
                <w:rFonts w:ascii="Arial" w:hAnsi="Arial" w:cs="Arial"/>
                <w:sz w:val="21"/>
                <w:szCs w:val="21"/>
                <w:rtl/>
              </w:rPr>
              <w:t>الشارقة</w:t>
            </w:r>
          </w:p>
        </w:tc>
        <w:tc>
          <w:tcPr>
            <w:tcW w:w="1060" w:type="dxa"/>
            <w:tcBorders>
              <w:top w:val="none" w:sz="0" w:space="0" w:color="auto"/>
              <w:left w:val="none" w:sz="0" w:space="0" w:color="auto"/>
              <w:bottom w:val="none" w:sz="0" w:space="0" w:color="auto"/>
              <w:right w:val="none" w:sz="0" w:space="0" w:color="auto"/>
            </w:tcBorders>
            <w:shd w:val="clear" w:color="auto" w:fill="B68A35"/>
            <w:noWrap/>
            <w:vAlign w:val="center"/>
            <w:hideMark/>
          </w:tcPr>
          <w:p w14:paraId="338B8450" w14:textId="77777777" w:rsidR="008C43BE" w:rsidRPr="00F24365" w:rsidRDefault="008C43BE" w:rsidP="001F31FE">
            <w:pPr>
              <w:bidi/>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tl/>
              </w:rPr>
            </w:pPr>
            <w:r w:rsidRPr="00F24365">
              <w:rPr>
                <w:rFonts w:ascii="Arial" w:hAnsi="Arial" w:cs="Arial"/>
                <w:sz w:val="21"/>
                <w:szCs w:val="21"/>
                <w:rtl/>
              </w:rPr>
              <w:t>عجمان</w:t>
            </w:r>
          </w:p>
        </w:tc>
        <w:tc>
          <w:tcPr>
            <w:tcW w:w="1060" w:type="dxa"/>
            <w:tcBorders>
              <w:top w:val="none" w:sz="0" w:space="0" w:color="auto"/>
              <w:left w:val="none" w:sz="0" w:space="0" w:color="auto"/>
              <w:bottom w:val="none" w:sz="0" w:space="0" w:color="auto"/>
              <w:right w:val="none" w:sz="0" w:space="0" w:color="auto"/>
            </w:tcBorders>
            <w:shd w:val="clear" w:color="auto" w:fill="B68A35"/>
            <w:noWrap/>
            <w:vAlign w:val="center"/>
            <w:hideMark/>
          </w:tcPr>
          <w:p w14:paraId="0A5FC210" w14:textId="77777777" w:rsidR="008C43BE" w:rsidRPr="00F24365" w:rsidRDefault="008C43BE" w:rsidP="001F31FE">
            <w:pPr>
              <w:bidi/>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tl/>
              </w:rPr>
            </w:pPr>
            <w:r w:rsidRPr="00F24365">
              <w:rPr>
                <w:rFonts w:ascii="Arial" w:hAnsi="Arial" w:cs="Arial"/>
                <w:sz w:val="21"/>
                <w:szCs w:val="21"/>
                <w:rtl/>
              </w:rPr>
              <w:t>أم القيوين</w:t>
            </w:r>
          </w:p>
        </w:tc>
        <w:tc>
          <w:tcPr>
            <w:tcW w:w="1060" w:type="dxa"/>
            <w:tcBorders>
              <w:top w:val="none" w:sz="0" w:space="0" w:color="auto"/>
              <w:left w:val="none" w:sz="0" w:space="0" w:color="auto"/>
              <w:bottom w:val="none" w:sz="0" w:space="0" w:color="auto"/>
              <w:right w:val="none" w:sz="0" w:space="0" w:color="auto"/>
            </w:tcBorders>
            <w:shd w:val="clear" w:color="auto" w:fill="B68A35"/>
            <w:noWrap/>
            <w:vAlign w:val="center"/>
            <w:hideMark/>
          </w:tcPr>
          <w:p w14:paraId="16A4A0DA" w14:textId="77777777" w:rsidR="008C43BE" w:rsidRPr="00F24365" w:rsidRDefault="008C43BE" w:rsidP="001F31FE">
            <w:pPr>
              <w:bidi/>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tl/>
              </w:rPr>
            </w:pPr>
            <w:r w:rsidRPr="00F24365">
              <w:rPr>
                <w:rFonts w:ascii="Arial" w:hAnsi="Arial" w:cs="Arial"/>
                <w:sz w:val="21"/>
                <w:szCs w:val="21"/>
                <w:rtl/>
              </w:rPr>
              <w:t>رأس الخيمة</w:t>
            </w:r>
          </w:p>
        </w:tc>
        <w:tc>
          <w:tcPr>
            <w:tcW w:w="1244" w:type="dxa"/>
            <w:tcBorders>
              <w:top w:val="none" w:sz="0" w:space="0" w:color="auto"/>
              <w:left w:val="none" w:sz="0" w:space="0" w:color="auto"/>
              <w:bottom w:val="none" w:sz="0" w:space="0" w:color="auto"/>
              <w:right w:val="none" w:sz="0" w:space="0" w:color="auto"/>
            </w:tcBorders>
            <w:shd w:val="clear" w:color="auto" w:fill="B68A35"/>
            <w:noWrap/>
            <w:vAlign w:val="center"/>
            <w:hideMark/>
          </w:tcPr>
          <w:p w14:paraId="44BB9826" w14:textId="77777777" w:rsidR="008C43BE" w:rsidRPr="00F24365" w:rsidRDefault="008C43BE" w:rsidP="001F31FE">
            <w:pPr>
              <w:bidi/>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tl/>
              </w:rPr>
            </w:pPr>
            <w:r w:rsidRPr="00F24365">
              <w:rPr>
                <w:rFonts w:ascii="Arial" w:hAnsi="Arial" w:cs="Arial"/>
                <w:sz w:val="21"/>
                <w:szCs w:val="21"/>
                <w:rtl/>
              </w:rPr>
              <w:t>الفجيرة</w:t>
            </w:r>
          </w:p>
        </w:tc>
      </w:tr>
      <w:tr w:rsidR="008C43BE" w:rsidRPr="00E3406D" w14:paraId="7F0E8C8B" w14:textId="77777777" w:rsidTr="00F2436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98" w:type="dxa"/>
            <w:shd w:val="clear" w:color="auto" w:fill="B68A35"/>
            <w:noWrap/>
            <w:vAlign w:val="center"/>
            <w:hideMark/>
          </w:tcPr>
          <w:p w14:paraId="0D68A0C0" w14:textId="691AD1A6" w:rsidR="008C43BE" w:rsidRPr="00F24365" w:rsidRDefault="00C754C0" w:rsidP="00F24365">
            <w:pPr>
              <w:bidi/>
              <w:rPr>
                <w:rFonts w:ascii="Arial" w:hAnsi="Arial" w:cs="Arial"/>
                <w:color w:val="FFFFFF" w:themeColor="background1"/>
                <w:sz w:val="21"/>
                <w:szCs w:val="21"/>
                <w:rtl/>
              </w:rPr>
            </w:pPr>
            <w:r w:rsidRPr="00F24365">
              <w:rPr>
                <w:rFonts w:ascii="Arial" w:hAnsi="Arial" w:cs="Arial" w:hint="cs"/>
                <w:color w:val="FFFFFF" w:themeColor="background1"/>
                <w:sz w:val="21"/>
                <w:szCs w:val="21"/>
                <w:rtl/>
              </w:rPr>
              <w:t>المسى الوظيفي</w:t>
            </w:r>
          </w:p>
        </w:tc>
        <w:tc>
          <w:tcPr>
            <w:tcW w:w="1060" w:type="dxa"/>
            <w:shd w:val="clear" w:color="auto" w:fill="B68A35"/>
            <w:noWrap/>
            <w:vAlign w:val="center"/>
            <w:hideMark/>
          </w:tcPr>
          <w:p w14:paraId="01EB99FB" w14:textId="77777777" w:rsidR="008C43BE" w:rsidRPr="00F24365" w:rsidRDefault="008C43BE" w:rsidP="001F31FE">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1"/>
                <w:szCs w:val="21"/>
              </w:rPr>
            </w:pPr>
            <w:r w:rsidRPr="00F24365">
              <w:rPr>
                <w:rFonts w:ascii="Arial" w:hAnsi="Arial" w:cs="Arial"/>
                <w:b/>
                <w:bCs/>
                <w:color w:val="FFFFFF" w:themeColor="background1"/>
                <w:sz w:val="21"/>
                <w:szCs w:val="21"/>
              </w:rPr>
              <w:t>A.D.</w:t>
            </w:r>
          </w:p>
        </w:tc>
        <w:tc>
          <w:tcPr>
            <w:tcW w:w="1060" w:type="dxa"/>
            <w:shd w:val="clear" w:color="auto" w:fill="B68A35"/>
            <w:noWrap/>
            <w:vAlign w:val="center"/>
            <w:hideMark/>
          </w:tcPr>
          <w:p w14:paraId="467ED673" w14:textId="77777777" w:rsidR="008C43BE" w:rsidRPr="00F24365" w:rsidRDefault="008C43BE" w:rsidP="001F31FE">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1"/>
                <w:szCs w:val="21"/>
              </w:rPr>
            </w:pPr>
            <w:r w:rsidRPr="00F24365">
              <w:rPr>
                <w:rFonts w:ascii="Arial" w:hAnsi="Arial" w:cs="Arial"/>
                <w:b/>
                <w:bCs/>
                <w:color w:val="FFFFFF" w:themeColor="background1"/>
                <w:sz w:val="21"/>
                <w:szCs w:val="21"/>
              </w:rPr>
              <w:t>Dubai</w:t>
            </w:r>
          </w:p>
        </w:tc>
        <w:tc>
          <w:tcPr>
            <w:tcW w:w="1060" w:type="dxa"/>
            <w:shd w:val="clear" w:color="auto" w:fill="B68A35"/>
            <w:noWrap/>
            <w:vAlign w:val="center"/>
            <w:hideMark/>
          </w:tcPr>
          <w:p w14:paraId="0AF5D053" w14:textId="77777777" w:rsidR="008C43BE" w:rsidRPr="00F24365" w:rsidRDefault="008C43BE" w:rsidP="001F31FE">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1"/>
                <w:szCs w:val="21"/>
              </w:rPr>
            </w:pPr>
            <w:r w:rsidRPr="00F24365">
              <w:rPr>
                <w:rFonts w:ascii="Arial" w:hAnsi="Arial" w:cs="Arial"/>
                <w:b/>
                <w:bCs/>
                <w:color w:val="FFFFFF" w:themeColor="background1"/>
                <w:sz w:val="21"/>
                <w:szCs w:val="21"/>
              </w:rPr>
              <w:t>Sharjah</w:t>
            </w:r>
          </w:p>
        </w:tc>
        <w:tc>
          <w:tcPr>
            <w:tcW w:w="1060" w:type="dxa"/>
            <w:shd w:val="clear" w:color="auto" w:fill="B68A35"/>
            <w:noWrap/>
            <w:vAlign w:val="center"/>
            <w:hideMark/>
          </w:tcPr>
          <w:p w14:paraId="1345C2C4" w14:textId="77777777" w:rsidR="008C43BE" w:rsidRPr="00F24365" w:rsidRDefault="008C43BE" w:rsidP="001F31FE">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1"/>
                <w:szCs w:val="21"/>
              </w:rPr>
            </w:pPr>
            <w:r w:rsidRPr="00F24365">
              <w:rPr>
                <w:rFonts w:ascii="Arial" w:hAnsi="Arial" w:cs="Arial"/>
                <w:b/>
                <w:bCs/>
                <w:color w:val="FFFFFF" w:themeColor="background1"/>
                <w:sz w:val="21"/>
                <w:szCs w:val="21"/>
              </w:rPr>
              <w:t>Ajman</w:t>
            </w:r>
          </w:p>
        </w:tc>
        <w:tc>
          <w:tcPr>
            <w:tcW w:w="1060" w:type="dxa"/>
            <w:shd w:val="clear" w:color="auto" w:fill="B68A35"/>
            <w:noWrap/>
            <w:vAlign w:val="center"/>
            <w:hideMark/>
          </w:tcPr>
          <w:p w14:paraId="764D9F09" w14:textId="77777777" w:rsidR="008C43BE" w:rsidRPr="00F24365" w:rsidRDefault="008C43BE" w:rsidP="001F31FE">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1"/>
                <w:szCs w:val="21"/>
              </w:rPr>
            </w:pPr>
            <w:r w:rsidRPr="00F24365">
              <w:rPr>
                <w:rFonts w:ascii="Arial" w:hAnsi="Arial" w:cs="Arial"/>
                <w:b/>
                <w:bCs/>
                <w:color w:val="FFFFFF" w:themeColor="background1"/>
                <w:sz w:val="21"/>
                <w:szCs w:val="21"/>
              </w:rPr>
              <w:t>U.A.Q</w:t>
            </w:r>
          </w:p>
        </w:tc>
        <w:tc>
          <w:tcPr>
            <w:tcW w:w="1060" w:type="dxa"/>
            <w:shd w:val="clear" w:color="auto" w:fill="B68A35"/>
            <w:noWrap/>
            <w:vAlign w:val="center"/>
            <w:hideMark/>
          </w:tcPr>
          <w:p w14:paraId="1ADB0133" w14:textId="77777777" w:rsidR="008C43BE" w:rsidRPr="00F24365" w:rsidRDefault="008C43BE" w:rsidP="001F31FE">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1"/>
                <w:szCs w:val="21"/>
              </w:rPr>
            </w:pPr>
            <w:r w:rsidRPr="00F24365">
              <w:rPr>
                <w:rFonts w:ascii="Arial" w:hAnsi="Arial" w:cs="Arial"/>
                <w:b/>
                <w:bCs/>
                <w:color w:val="FFFFFF" w:themeColor="background1"/>
                <w:sz w:val="21"/>
                <w:szCs w:val="21"/>
              </w:rPr>
              <w:t>R.A.K</w:t>
            </w:r>
          </w:p>
        </w:tc>
        <w:tc>
          <w:tcPr>
            <w:tcW w:w="1244" w:type="dxa"/>
            <w:shd w:val="clear" w:color="auto" w:fill="B68A35"/>
            <w:noWrap/>
            <w:vAlign w:val="center"/>
            <w:hideMark/>
          </w:tcPr>
          <w:p w14:paraId="5EC9CEC7" w14:textId="01CA041E" w:rsidR="008C43BE" w:rsidRPr="00F24365" w:rsidRDefault="00DD5A75" w:rsidP="001F31FE">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1"/>
                <w:szCs w:val="21"/>
              </w:rPr>
            </w:pPr>
            <w:r w:rsidRPr="00F24365">
              <w:rPr>
                <w:rFonts w:ascii="Arial" w:hAnsi="Arial" w:cs="Arial"/>
                <w:b/>
                <w:bCs/>
                <w:color w:val="FFFFFF" w:themeColor="background1"/>
                <w:sz w:val="21"/>
                <w:szCs w:val="21"/>
              </w:rPr>
              <w:t>Fujairah</w:t>
            </w:r>
          </w:p>
        </w:tc>
      </w:tr>
      <w:tr w:rsidR="008C43BE" w:rsidRPr="00E3406D" w14:paraId="0D972F3D" w14:textId="77777777" w:rsidTr="00F24365">
        <w:trPr>
          <w:trHeight w:val="260"/>
        </w:trPr>
        <w:tc>
          <w:tcPr>
            <w:cnfStyle w:val="001000000000" w:firstRow="0" w:lastRow="0" w:firstColumn="1" w:lastColumn="0" w:oddVBand="0" w:evenVBand="0" w:oddHBand="0" w:evenHBand="0" w:firstRowFirstColumn="0" w:firstRowLastColumn="0" w:lastRowFirstColumn="0" w:lastRowLastColumn="0"/>
            <w:tcW w:w="1298" w:type="dxa"/>
            <w:shd w:val="clear" w:color="auto" w:fill="D9D9D9" w:themeFill="background1" w:themeFillShade="D9"/>
            <w:noWrap/>
            <w:vAlign w:val="center"/>
            <w:hideMark/>
          </w:tcPr>
          <w:p w14:paraId="6C32B20B" w14:textId="77777777" w:rsidR="008C43BE" w:rsidRPr="00E3406D" w:rsidRDefault="008C43BE" w:rsidP="00F24365">
            <w:pPr>
              <w:bidi/>
              <w:rPr>
                <w:rFonts w:ascii="Arial" w:hAnsi="Arial" w:cs="Arial"/>
                <w:sz w:val="21"/>
                <w:szCs w:val="21"/>
              </w:rPr>
            </w:pPr>
            <w:r w:rsidRPr="00E3406D">
              <w:rPr>
                <w:rFonts w:ascii="Arial" w:hAnsi="Arial" w:cs="Arial"/>
                <w:sz w:val="21"/>
                <w:szCs w:val="21"/>
                <w:rtl/>
              </w:rPr>
              <w:t>إداريون</w:t>
            </w:r>
          </w:p>
        </w:tc>
        <w:tc>
          <w:tcPr>
            <w:tcW w:w="1060" w:type="dxa"/>
            <w:shd w:val="clear" w:color="auto" w:fill="auto"/>
            <w:noWrap/>
            <w:vAlign w:val="center"/>
            <w:hideMark/>
          </w:tcPr>
          <w:p w14:paraId="6FE55272" w14:textId="77777777" w:rsidR="008C43BE" w:rsidRPr="00E3406D" w:rsidRDefault="008C43BE" w:rsidP="00C754C0">
            <w:pPr>
              <w:bidi/>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tl/>
              </w:rPr>
            </w:pPr>
            <w:r w:rsidRPr="00E3406D">
              <w:rPr>
                <w:rFonts w:ascii="Arial" w:hAnsi="Arial" w:cs="Arial"/>
                <w:b/>
                <w:bCs/>
                <w:sz w:val="21"/>
                <w:szCs w:val="21"/>
              </w:rPr>
              <w:t>51</w:t>
            </w:r>
          </w:p>
        </w:tc>
        <w:tc>
          <w:tcPr>
            <w:tcW w:w="1060" w:type="dxa"/>
            <w:shd w:val="clear" w:color="auto" w:fill="auto"/>
            <w:noWrap/>
            <w:vAlign w:val="center"/>
            <w:hideMark/>
          </w:tcPr>
          <w:p w14:paraId="4B98C265" w14:textId="77777777" w:rsidR="008C43BE" w:rsidRPr="00E3406D" w:rsidRDefault="008C43BE" w:rsidP="00C754C0">
            <w:pPr>
              <w:bidi/>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E3406D">
              <w:rPr>
                <w:rFonts w:ascii="Arial" w:hAnsi="Arial" w:cs="Arial"/>
                <w:b/>
                <w:bCs/>
                <w:sz w:val="21"/>
                <w:szCs w:val="21"/>
              </w:rPr>
              <w:t>678</w:t>
            </w:r>
          </w:p>
        </w:tc>
        <w:tc>
          <w:tcPr>
            <w:tcW w:w="1060" w:type="dxa"/>
            <w:shd w:val="clear" w:color="auto" w:fill="auto"/>
            <w:noWrap/>
            <w:vAlign w:val="center"/>
            <w:hideMark/>
          </w:tcPr>
          <w:p w14:paraId="3E667495" w14:textId="77777777" w:rsidR="008C43BE" w:rsidRPr="00E3406D" w:rsidRDefault="008C43BE" w:rsidP="00C754C0">
            <w:pPr>
              <w:bidi/>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E3406D">
              <w:rPr>
                <w:rFonts w:ascii="Arial" w:hAnsi="Arial" w:cs="Arial"/>
                <w:b/>
                <w:bCs/>
                <w:sz w:val="21"/>
                <w:szCs w:val="21"/>
              </w:rPr>
              <w:t>505</w:t>
            </w:r>
          </w:p>
        </w:tc>
        <w:tc>
          <w:tcPr>
            <w:tcW w:w="1060" w:type="dxa"/>
            <w:shd w:val="clear" w:color="auto" w:fill="auto"/>
            <w:noWrap/>
            <w:vAlign w:val="center"/>
            <w:hideMark/>
          </w:tcPr>
          <w:p w14:paraId="7B935470" w14:textId="77777777" w:rsidR="008C43BE" w:rsidRPr="00E3406D" w:rsidRDefault="008C43BE" w:rsidP="00C754C0">
            <w:pPr>
              <w:bidi/>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E3406D">
              <w:rPr>
                <w:rFonts w:ascii="Arial" w:hAnsi="Arial" w:cs="Arial"/>
                <w:b/>
                <w:bCs/>
                <w:sz w:val="21"/>
                <w:szCs w:val="21"/>
              </w:rPr>
              <w:t>110</w:t>
            </w:r>
          </w:p>
        </w:tc>
        <w:tc>
          <w:tcPr>
            <w:tcW w:w="1060" w:type="dxa"/>
            <w:shd w:val="clear" w:color="auto" w:fill="auto"/>
            <w:noWrap/>
            <w:vAlign w:val="center"/>
            <w:hideMark/>
          </w:tcPr>
          <w:p w14:paraId="5E1B447F" w14:textId="77777777" w:rsidR="008C43BE" w:rsidRPr="00E3406D" w:rsidRDefault="008C43BE" w:rsidP="00C754C0">
            <w:pPr>
              <w:bidi/>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E3406D">
              <w:rPr>
                <w:rFonts w:ascii="Arial" w:hAnsi="Arial" w:cs="Arial"/>
                <w:b/>
                <w:bCs/>
                <w:sz w:val="21"/>
                <w:szCs w:val="21"/>
              </w:rPr>
              <w:t>116</w:t>
            </w:r>
          </w:p>
        </w:tc>
        <w:tc>
          <w:tcPr>
            <w:tcW w:w="1060" w:type="dxa"/>
            <w:shd w:val="clear" w:color="auto" w:fill="auto"/>
            <w:noWrap/>
            <w:vAlign w:val="center"/>
            <w:hideMark/>
          </w:tcPr>
          <w:p w14:paraId="571FA70F" w14:textId="77777777" w:rsidR="008C43BE" w:rsidRPr="00E3406D" w:rsidRDefault="008C43BE" w:rsidP="00C754C0">
            <w:pPr>
              <w:bidi/>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E3406D">
              <w:rPr>
                <w:rFonts w:ascii="Arial" w:hAnsi="Arial" w:cs="Arial"/>
                <w:b/>
                <w:bCs/>
                <w:sz w:val="21"/>
                <w:szCs w:val="21"/>
              </w:rPr>
              <w:t>423</w:t>
            </w:r>
          </w:p>
        </w:tc>
        <w:tc>
          <w:tcPr>
            <w:tcW w:w="1244" w:type="dxa"/>
            <w:shd w:val="clear" w:color="auto" w:fill="auto"/>
            <w:noWrap/>
            <w:vAlign w:val="center"/>
            <w:hideMark/>
          </w:tcPr>
          <w:p w14:paraId="7458CC01" w14:textId="77777777" w:rsidR="008C43BE" w:rsidRPr="00E3406D" w:rsidRDefault="008C43BE" w:rsidP="00C754C0">
            <w:pPr>
              <w:bidi/>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E3406D">
              <w:rPr>
                <w:rFonts w:ascii="Arial" w:hAnsi="Arial" w:cs="Arial"/>
                <w:b/>
                <w:bCs/>
                <w:sz w:val="21"/>
                <w:szCs w:val="21"/>
              </w:rPr>
              <w:t>211</w:t>
            </w:r>
          </w:p>
        </w:tc>
      </w:tr>
      <w:tr w:rsidR="008C43BE" w:rsidRPr="00E3406D" w14:paraId="2753C0C5" w14:textId="77777777" w:rsidTr="00F2436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98" w:type="dxa"/>
            <w:shd w:val="clear" w:color="auto" w:fill="D9D9D9" w:themeFill="background1" w:themeFillShade="D9"/>
            <w:noWrap/>
            <w:vAlign w:val="center"/>
            <w:hideMark/>
          </w:tcPr>
          <w:p w14:paraId="7BFBE7C9" w14:textId="77777777" w:rsidR="008C43BE" w:rsidRPr="00E3406D" w:rsidRDefault="008C43BE" w:rsidP="00F24365">
            <w:pPr>
              <w:bidi/>
              <w:rPr>
                <w:rFonts w:ascii="Arial" w:hAnsi="Arial" w:cs="Arial"/>
                <w:sz w:val="21"/>
                <w:szCs w:val="21"/>
              </w:rPr>
            </w:pPr>
            <w:r w:rsidRPr="00E3406D">
              <w:rPr>
                <w:rFonts w:ascii="Arial" w:hAnsi="Arial" w:cs="Arial"/>
                <w:sz w:val="21"/>
                <w:szCs w:val="21"/>
                <w:rtl/>
              </w:rPr>
              <w:t>مهنيون</w:t>
            </w:r>
          </w:p>
        </w:tc>
        <w:tc>
          <w:tcPr>
            <w:tcW w:w="1060" w:type="dxa"/>
            <w:shd w:val="clear" w:color="auto" w:fill="auto"/>
            <w:noWrap/>
            <w:vAlign w:val="center"/>
            <w:hideMark/>
          </w:tcPr>
          <w:p w14:paraId="09F805CE" w14:textId="77777777" w:rsidR="008C43BE" w:rsidRPr="00E3406D" w:rsidRDefault="008C43BE" w:rsidP="00C754C0">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tl/>
              </w:rPr>
            </w:pPr>
            <w:r w:rsidRPr="00E3406D">
              <w:rPr>
                <w:rFonts w:ascii="Arial" w:hAnsi="Arial" w:cs="Arial"/>
                <w:b/>
                <w:bCs/>
                <w:sz w:val="21"/>
                <w:szCs w:val="21"/>
              </w:rPr>
              <w:t>0</w:t>
            </w:r>
          </w:p>
        </w:tc>
        <w:tc>
          <w:tcPr>
            <w:tcW w:w="1060" w:type="dxa"/>
            <w:shd w:val="clear" w:color="auto" w:fill="auto"/>
            <w:noWrap/>
            <w:vAlign w:val="center"/>
            <w:hideMark/>
          </w:tcPr>
          <w:p w14:paraId="0B036603" w14:textId="77777777" w:rsidR="008C43BE" w:rsidRPr="00E3406D" w:rsidRDefault="008C43BE" w:rsidP="00C754C0">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r w:rsidRPr="00E3406D">
              <w:rPr>
                <w:rFonts w:ascii="Arial" w:hAnsi="Arial" w:cs="Arial"/>
                <w:b/>
                <w:bCs/>
                <w:sz w:val="21"/>
                <w:szCs w:val="21"/>
              </w:rPr>
              <w:t>16</w:t>
            </w:r>
          </w:p>
        </w:tc>
        <w:tc>
          <w:tcPr>
            <w:tcW w:w="1060" w:type="dxa"/>
            <w:shd w:val="clear" w:color="auto" w:fill="auto"/>
            <w:noWrap/>
            <w:vAlign w:val="center"/>
            <w:hideMark/>
          </w:tcPr>
          <w:p w14:paraId="1C6D4115" w14:textId="77777777" w:rsidR="008C43BE" w:rsidRPr="00E3406D" w:rsidRDefault="008C43BE" w:rsidP="00C754C0">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r w:rsidRPr="00E3406D">
              <w:rPr>
                <w:rFonts w:ascii="Arial" w:hAnsi="Arial" w:cs="Arial"/>
                <w:b/>
                <w:bCs/>
                <w:sz w:val="21"/>
                <w:szCs w:val="21"/>
              </w:rPr>
              <w:t>8</w:t>
            </w:r>
          </w:p>
        </w:tc>
        <w:tc>
          <w:tcPr>
            <w:tcW w:w="1060" w:type="dxa"/>
            <w:shd w:val="clear" w:color="auto" w:fill="auto"/>
            <w:noWrap/>
            <w:vAlign w:val="center"/>
            <w:hideMark/>
          </w:tcPr>
          <w:p w14:paraId="26667AC1" w14:textId="77777777" w:rsidR="008C43BE" w:rsidRPr="00E3406D" w:rsidRDefault="008C43BE" w:rsidP="00C754C0">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r w:rsidRPr="00E3406D">
              <w:rPr>
                <w:rFonts w:ascii="Arial" w:hAnsi="Arial" w:cs="Arial"/>
                <w:b/>
                <w:bCs/>
                <w:sz w:val="21"/>
                <w:szCs w:val="21"/>
              </w:rPr>
              <w:t>0</w:t>
            </w:r>
          </w:p>
        </w:tc>
        <w:tc>
          <w:tcPr>
            <w:tcW w:w="1060" w:type="dxa"/>
            <w:shd w:val="clear" w:color="auto" w:fill="auto"/>
            <w:noWrap/>
            <w:vAlign w:val="center"/>
            <w:hideMark/>
          </w:tcPr>
          <w:p w14:paraId="447FF376" w14:textId="77777777" w:rsidR="008C43BE" w:rsidRPr="00E3406D" w:rsidRDefault="008C43BE" w:rsidP="00C754C0">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r w:rsidRPr="00E3406D">
              <w:rPr>
                <w:rFonts w:ascii="Arial" w:hAnsi="Arial" w:cs="Arial"/>
                <w:b/>
                <w:bCs/>
                <w:sz w:val="21"/>
                <w:szCs w:val="21"/>
              </w:rPr>
              <w:t>3</w:t>
            </w:r>
          </w:p>
        </w:tc>
        <w:tc>
          <w:tcPr>
            <w:tcW w:w="1060" w:type="dxa"/>
            <w:shd w:val="clear" w:color="auto" w:fill="auto"/>
            <w:noWrap/>
            <w:vAlign w:val="center"/>
            <w:hideMark/>
          </w:tcPr>
          <w:p w14:paraId="7BABDC4A" w14:textId="77777777" w:rsidR="008C43BE" w:rsidRPr="00E3406D" w:rsidRDefault="008C43BE" w:rsidP="00C754C0">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r w:rsidRPr="00E3406D">
              <w:rPr>
                <w:rFonts w:ascii="Arial" w:hAnsi="Arial" w:cs="Arial"/>
                <w:b/>
                <w:bCs/>
                <w:sz w:val="21"/>
                <w:szCs w:val="21"/>
              </w:rPr>
              <w:t>13</w:t>
            </w:r>
          </w:p>
        </w:tc>
        <w:tc>
          <w:tcPr>
            <w:tcW w:w="1244" w:type="dxa"/>
            <w:shd w:val="clear" w:color="auto" w:fill="auto"/>
            <w:noWrap/>
            <w:vAlign w:val="center"/>
            <w:hideMark/>
          </w:tcPr>
          <w:p w14:paraId="0B2F0EB4" w14:textId="77777777" w:rsidR="008C43BE" w:rsidRPr="00E3406D" w:rsidRDefault="008C43BE" w:rsidP="00C754C0">
            <w:pPr>
              <w:bidi/>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r w:rsidRPr="00E3406D">
              <w:rPr>
                <w:rFonts w:ascii="Arial" w:hAnsi="Arial" w:cs="Arial"/>
                <w:b/>
                <w:bCs/>
                <w:sz w:val="21"/>
                <w:szCs w:val="21"/>
              </w:rPr>
              <w:t>6</w:t>
            </w:r>
          </w:p>
        </w:tc>
      </w:tr>
      <w:tr w:rsidR="008C43BE" w:rsidRPr="00E3406D" w14:paraId="25B7EDC4" w14:textId="77777777" w:rsidTr="00F24365">
        <w:trPr>
          <w:trHeight w:val="260"/>
        </w:trPr>
        <w:tc>
          <w:tcPr>
            <w:cnfStyle w:val="001000000000" w:firstRow="0" w:lastRow="0" w:firstColumn="1" w:lastColumn="0" w:oddVBand="0" w:evenVBand="0" w:oddHBand="0" w:evenHBand="0" w:firstRowFirstColumn="0" w:firstRowLastColumn="0" w:lastRowFirstColumn="0" w:lastRowLastColumn="0"/>
            <w:tcW w:w="1298" w:type="dxa"/>
            <w:shd w:val="clear" w:color="auto" w:fill="D9D9D9" w:themeFill="background1" w:themeFillShade="D9"/>
            <w:noWrap/>
            <w:vAlign w:val="center"/>
            <w:hideMark/>
          </w:tcPr>
          <w:p w14:paraId="531713F1" w14:textId="77777777" w:rsidR="008C43BE" w:rsidRPr="00E3406D" w:rsidRDefault="008C43BE" w:rsidP="00F24365">
            <w:pPr>
              <w:bidi/>
              <w:rPr>
                <w:rFonts w:ascii="Arial" w:hAnsi="Arial" w:cs="Arial"/>
                <w:sz w:val="21"/>
                <w:szCs w:val="21"/>
              </w:rPr>
            </w:pPr>
            <w:r w:rsidRPr="00E3406D">
              <w:rPr>
                <w:rFonts w:ascii="Arial" w:hAnsi="Arial" w:cs="Arial"/>
                <w:sz w:val="21"/>
                <w:szCs w:val="21"/>
                <w:rtl/>
              </w:rPr>
              <w:t>مستخدمون</w:t>
            </w:r>
          </w:p>
        </w:tc>
        <w:tc>
          <w:tcPr>
            <w:tcW w:w="1060" w:type="dxa"/>
            <w:shd w:val="clear" w:color="auto" w:fill="auto"/>
            <w:noWrap/>
            <w:vAlign w:val="center"/>
            <w:hideMark/>
          </w:tcPr>
          <w:p w14:paraId="3764DE3E" w14:textId="77777777" w:rsidR="008C43BE" w:rsidRPr="00E3406D" w:rsidRDefault="008C43BE" w:rsidP="00C754C0">
            <w:pPr>
              <w:bidi/>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tl/>
              </w:rPr>
            </w:pPr>
            <w:r w:rsidRPr="00E3406D">
              <w:rPr>
                <w:rFonts w:ascii="Arial" w:hAnsi="Arial" w:cs="Arial"/>
                <w:b/>
                <w:bCs/>
                <w:sz w:val="21"/>
                <w:szCs w:val="21"/>
              </w:rPr>
              <w:t>4</w:t>
            </w:r>
          </w:p>
        </w:tc>
        <w:tc>
          <w:tcPr>
            <w:tcW w:w="1060" w:type="dxa"/>
            <w:shd w:val="clear" w:color="auto" w:fill="auto"/>
            <w:noWrap/>
            <w:vAlign w:val="center"/>
            <w:hideMark/>
          </w:tcPr>
          <w:p w14:paraId="33AEB442" w14:textId="77777777" w:rsidR="008C43BE" w:rsidRPr="00E3406D" w:rsidRDefault="008C43BE" w:rsidP="00C754C0">
            <w:pPr>
              <w:bidi/>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E3406D">
              <w:rPr>
                <w:rFonts w:ascii="Arial" w:hAnsi="Arial" w:cs="Arial"/>
                <w:b/>
                <w:bCs/>
                <w:sz w:val="21"/>
                <w:szCs w:val="21"/>
              </w:rPr>
              <w:t>83</w:t>
            </w:r>
          </w:p>
        </w:tc>
        <w:tc>
          <w:tcPr>
            <w:tcW w:w="1060" w:type="dxa"/>
            <w:shd w:val="clear" w:color="auto" w:fill="auto"/>
            <w:noWrap/>
            <w:vAlign w:val="center"/>
            <w:hideMark/>
          </w:tcPr>
          <w:p w14:paraId="5046299C" w14:textId="77777777" w:rsidR="008C43BE" w:rsidRPr="00E3406D" w:rsidRDefault="008C43BE" w:rsidP="00C754C0">
            <w:pPr>
              <w:bidi/>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E3406D">
              <w:rPr>
                <w:rFonts w:ascii="Arial" w:hAnsi="Arial" w:cs="Arial"/>
                <w:b/>
                <w:bCs/>
                <w:sz w:val="21"/>
                <w:szCs w:val="21"/>
              </w:rPr>
              <w:t>97</w:t>
            </w:r>
          </w:p>
        </w:tc>
        <w:tc>
          <w:tcPr>
            <w:tcW w:w="1060" w:type="dxa"/>
            <w:shd w:val="clear" w:color="auto" w:fill="auto"/>
            <w:noWrap/>
            <w:vAlign w:val="center"/>
            <w:hideMark/>
          </w:tcPr>
          <w:p w14:paraId="2EB71326" w14:textId="77777777" w:rsidR="008C43BE" w:rsidRPr="00E3406D" w:rsidRDefault="008C43BE" w:rsidP="00C754C0">
            <w:pPr>
              <w:bidi/>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E3406D">
              <w:rPr>
                <w:rFonts w:ascii="Arial" w:hAnsi="Arial" w:cs="Arial"/>
                <w:b/>
                <w:bCs/>
                <w:sz w:val="21"/>
                <w:szCs w:val="21"/>
              </w:rPr>
              <w:t>15</w:t>
            </w:r>
          </w:p>
        </w:tc>
        <w:tc>
          <w:tcPr>
            <w:tcW w:w="1060" w:type="dxa"/>
            <w:shd w:val="clear" w:color="auto" w:fill="auto"/>
            <w:noWrap/>
            <w:vAlign w:val="center"/>
            <w:hideMark/>
          </w:tcPr>
          <w:p w14:paraId="40666B9A" w14:textId="77777777" w:rsidR="008C43BE" w:rsidRPr="00E3406D" w:rsidRDefault="008C43BE" w:rsidP="00C754C0">
            <w:pPr>
              <w:bidi/>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E3406D">
              <w:rPr>
                <w:rFonts w:ascii="Arial" w:hAnsi="Arial" w:cs="Arial"/>
                <w:b/>
                <w:bCs/>
                <w:sz w:val="21"/>
                <w:szCs w:val="21"/>
              </w:rPr>
              <w:t>21</w:t>
            </w:r>
          </w:p>
        </w:tc>
        <w:tc>
          <w:tcPr>
            <w:tcW w:w="1060" w:type="dxa"/>
            <w:shd w:val="clear" w:color="auto" w:fill="auto"/>
            <w:noWrap/>
            <w:vAlign w:val="center"/>
            <w:hideMark/>
          </w:tcPr>
          <w:p w14:paraId="343AC1C5" w14:textId="77777777" w:rsidR="008C43BE" w:rsidRPr="00E3406D" w:rsidRDefault="008C43BE" w:rsidP="00C754C0">
            <w:pPr>
              <w:bidi/>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E3406D">
              <w:rPr>
                <w:rFonts w:ascii="Arial" w:hAnsi="Arial" w:cs="Arial"/>
                <w:b/>
                <w:bCs/>
                <w:sz w:val="21"/>
                <w:szCs w:val="21"/>
              </w:rPr>
              <w:t>68</w:t>
            </w:r>
          </w:p>
        </w:tc>
        <w:tc>
          <w:tcPr>
            <w:tcW w:w="1244" w:type="dxa"/>
            <w:shd w:val="clear" w:color="auto" w:fill="auto"/>
            <w:noWrap/>
            <w:vAlign w:val="center"/>
            <w:hideMark/>
          </w:tcPr>
          <w:p w14:paraId="4D287FB4" w14:textId="77777777" w:rsidR="008C43BE" w:rsidRPr="00E3406D" w:rsidRDefault="008C43BE" w:rsidP="00C754C0">
            <w:pPr>
              <w:bidi/>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E3406D">
              <w:rPr>
                <w:rFonts w:ascii="Arial" w:hAnsi="Arial" w:cs="Arial"/>
                <w:b/>
                <w:bCs/>
                <w:sz w:val="21"/>
                <w:szCs w:val="21"/>
              </w:rPr>
              <w:t>36</w:t>
            </w:r>
          </w:p>
        </w:tc>
      </w:tr>
    </w:tbl>
    <w:p w14:paraId="325E391A" w14:textId="77777777" w:rsidR="00C754C0" w:rsidRDefault="00C754C0" w:rsidP="00C754C0">
      <w:pPr>
        <w:bidi/>
        <w:jc w:val="both"/>
        <w:rPr>
          <w:noProof/>
          <w:rtl/>
          <w:lang w:bidi="ar-AE"/>
        </w:rPr>
      </w:pPr>
      <w:r>
        <w:rPr>
          <w:noProof/>
        </w:rPr>
        <w:t>*</w:t>
      </w:r>
      <w:r>
        <w:rPr>
          <w:rFonts w:hint="cs"/>
          <w:noProof/>
          <w:rtl/>
          <w:lang w:bidi="ar-AE"/>
        </w:rPr>
        <w:t xml:space="preserve">فقط للعاملين في وزارة الصحة ووقاية المجتمع في إمارة ابو ظبي </w:t>
      </w:r>
    </w:p>
    <w:p w14:paraId="1C2935B9" w14:textId="77777777" w:rsidR="008C43BE" w:rsidRPr="008C43BE" w:rsidRDefault="008C43BE" w:rsidP="00A43E1D">
      <w:pPr>
        <w:tabs>
          <w:tab w:val="left" w:pos="2781"/>
        </w:tabs>
        <w:bidi/>
        <w:jc w:val="both"/>
        <w:rPr>
          <w:rFonts w:asciiTheme="majorBidi" w:hAnsiTheme="majorBidi" w:cstheme="majorBidi"/>
          <w:sz w:val="24"/>
          <w:szCs w:val="24"/>
          <w:rtl/>
          <w:lang w:bidi="ar-AE"/>
        </w:rPr>
      </w:pPr>
    </w:p>
    <w:p w14:paraId="73FEB28D" w14:textId="77777777" w:rsidR="008C43BE" w:rsidRPr="008C43BE" w:rsidRDefault="008C43BE" w:rsidP="00A43E1D">
      <w:pPr>
        <w:tabs>
          <w:tab w:val="left" w:pos="2604"/>
        </w:tabs>
        <w:bidi/>
        <w:jc w:val="both"/>
        <w:rPr>
          <w:rFonts w:asciiTheme="majorBidi" w:hAnsiTheme="majorBidi" w:cstheme="majorBidi"/>
          <w:sz w:val="24"/>
          <w:szCs w:val="24"/>
          <w:rtl/>
        </w:rPr>
      </w:pPr>
    </w:p>
    <w:p w14:paraId="0D14BBD8" w14:textId="77777777" w:rsidR="008C43BE" w:rsidRPr="00391411" w:rsidRDefault="008C43BE" w:rsidP="00A43E1D">
      <w:pPr>
        <w:pStyle w:val="ListParagraph"/>
        <w:tabs>
          <w:tab w:val="left" w:pos="2979"/>
        </w:tabs>
        <w:bidi/>
        <w:jc w:val="both"/>
        <w:rPr>
          <w:sz w:val="28"/>
          <w:szCs w:val="28"/>
          <w:rtl/>
        </w:rPr>
      </w:pPr>
    </w:p>
    <w:p w14:paraId="6F77013E" w14:textId="77777777" w:rsidR="008C43BE" w:rsidRDefault="008C43BE" w:rsidP="00A43E1D">
      <w:pPr>
        <w:bidi/>
        <w:jc w:val="both"/>
        <w:rPr>
          <w:noProof/>
        </w:rPr>
      </w:pPr>
      <w:r>
        <w:rPr>
          <w:noProof/>
        </w:rPr>
        <w:drawing>
          <wp:inline distT="0" distB="0" distL="0" distR="0" wp14:anchorId="6EC48A4D" wp14:editId="54E69CF5">
            <wp:extent cx="5494020" cy="3085106"/>
            <wp:effectExtent l="0" t="0" r="11430" b="1270"/>
            <wp:docPr id="8" name="Chart 8">
              <a:extLst xmlns:a="http://schemas.openxmlformats.org/drawingml/2006/main">
                <a:ext uri="{FF2B5EF4-FFF2-40B4-BE49-F238E27FC236}">
                  <a16:creationId xmlns:a16="http://schemas.microsoft.com/office/drawing/2014/main" id="{729D3FB5-C156-0C48-A3D9-01829D8679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3779512" w14:textId="245CB3B7" w:rsidR="008C43BE" w:rsidRDefault="008C43BE" w:rsidP="00A43E1D">
      <w:pPr>
        <w:bidi/>
        <w:jc w:val="both"/>
        <w:rPr>
          <w:rtl/>
        </w:rPr>
      </w:pPr>
    </w:p>
    <w:p w14:paraId="1367356C" w14:textId="79791DB6" w:rsidR="00233F7A" w:rsidRDefault="00233F7A" w:rsidP="00A43E1D">
      <w:pPr>
        <w:bidi/>
        <w:jc w:val="both"/>
        <w:rPr>
          <w:rtl/>
        </w:rPr>
      </w:pPr>
    </w:p>
    <w:p w14:paraId="3675D923" w14:textId="6217DDAB" w:rsidR="00233F7A" w:rsidRDefault="00233F7A" w:rsidP="00A43E1D">
      <w:pPr>
        <w:bidi/>
        <w:jc w:val="both"/>
        <w:rPr>
          <w:rtl/>
        </w:rPr>
      </w:pPr>
    </w:p>
    <w:p w14:paraId="489FCDAD" w14:textId="35A2368C" w:rsidR="00233F7A" w:rsidRDefault="00233F7A" w:rsidP="00A43E1D">
      <w:pPr>
        <w:bidi/>
        <w:jc w:val="both"/>
        <w:rPr>
          <w:rtl/>
        </w:rPr>
      </w:pPr>
    </w:p>
    <w:p w14:paraId="2B136464" w14:textId="5197DB95" w:rsidR="00233F7A" w:rsidRDefault="00233F7A" w:rsidP="00A43E1D">
      <w:pPr>
        <w:bidi/>
        <w:jc w:val="both"/>
        <w:rPr>
          <w:rtl/>
        </w:rPr>
      </w:pPr>
    </w:p>
    <w:p w14:paraId="49CFBA6C" w14:textId="23EC1E1F" w:rsidR="00DD0056" w:rsidRDefault="00DD0056" w:rsidP="00DD0056">
      <w:pPr>
        <w:bidi/>
        <w:jc w:val="both"/>
        <w:rPr>
          <w:rtl/>
        </w:rPr>
      </w:pPr>
    </w:p>
    <w:p w14:paraId="344C5C7C" w14:textId="74A87B19" w:rsidR="00AF761F" w:rsidRDefault="00AF761F" w:rsidP="00AF761F">
      <w:pPr>
        <w:bidi/>
        <w:jc w:val="both"/>
        <w:rPr>
          <w:rtl/>
        </w:rPr>
      </w:pPr>
    </w:p>
    <w:p w14:paraId="7E87654A" w14:textId="77777777" w:rsidR="00AF761F" w:rsidRDefault="00AF761F" w:rsidP="00AF761F">
      <w:pPr>
        <w:bidi/>
        <w:jc w:val="both"/>
        <w:rPr>
          <w:rtl/>
        </w:rPr>
      </w:pPr>
    </w:p>
    <w:p w14:paraId="0C6F23C9" w14:textId="71B7C89B" w:rsidR="00DD0056" w:rsidRPr="00FC1073" w:rsidRDefault="00DD0056" w:rsidP="00FC1073">
      <w:pPr>
        <w:numPr>
          <w:ilvl w:val="0"/>
          <w:numId w:val="10"/>
        </w:numPr>
        <w:bidi/>
        <w:ind w:left="270"/>
        <w:jc w:val="both"/>
        <w:rPr>
          <w:rFonts w:asciiTheme="minorBidi" w:hAnsiTheme="minorBidi"/>
          <w:color w:val="BF8F00" w:themeColor="accent4" w:themeShade="BF"/>
          <w:sz w:val="24"/>
          <w:szCs w:val="24"/>
        </w:rPr>
      </w:pPr>
      <w:r w:rsidRPr="00FC1073">
        <w:rPr>
          <w:rFonts w:asciiTheme="minorBidi" w:hAnsiTheme="minorBidi"/>
          <w:b/>
          <w:bCs/>
          <w:color w:val="BF8F00" w:themeColor="accent4" w:themeShade="BF"/>
          <w:sz w:val="28"/>
          <w:szCs w:val="28"/>
          <w:rtl/>
          <w:lang w:bidi="ar-AE"/>
        </w:rPr>
        <w:lastRenderedPageBreak/>
        <w:t>توزيع الطاقم الطبي حسب الجنسيات</w:t>
      </w:r>
    </w:p>
    <w:p w14:paraId="68157C79" w14:textId="06CFED90" w:rsidR="00233F7A" w:rsidRPr="00353829" w:rsidRDefault="00DD0056" w:rsidP="00353829">
      <w:pPr>
        <w:bidi/>
        <w:spacing w:line="480" w:lineRule="auto"/>
        <w:jc w:val="both"/>
        <w:rPr>
          <w:rFonts w:asciiTheme="majorBidi" w:hAnsiTheme="majorBidi" w:cstheme="majorBidi"/>
          <w:sz w:val="24"/>
          <w:szCs w:val="24"/>
        </w:rPr>
      </w:pPr>
      <w:r w:rsidRPr="00233F7A">
        <w:rPr>
          <w:rFonts w:asciiTheme="majorBidi" w:hAnsiTheme="majorBidi" w:cs="Times New Roman"/>
          <w:sz w:val="24"/>
          <w:szCs w:val="24"/>
          <w:rtl/>
        </w:rPr>
        <w:t>ويتفاوت</w:t>
      </w:r>
      <w:r w:rsidRPr="008C43BE">
        <w:rPr>
          <w:rFonts w:asciiTheme="majorBidi" w:hAnsiTheme="majorBidi" w:cstheme="majorBidi"/>
          <w:sz w:val="24"/>
          <w:szCs w:val="24"/>
          <w:rtl/>
        </w:rPr>
        <w:t xml:space="preserve"> التوزيع النسبي للطاقم الطبي في وزارة الصحة و وقاية المجتمع في مختلف التخصصات الطبية بين مواطني الدولة و الجنسيات الأخرى الوافدة من الأطباء والصيادلة والفنيين و الممرضين و غيرهم.</w:t>
      </w:r>
    </w:p>
    <w:tbl>
      <w:tblPr>
        <w:tblStyle w:val="GridTable4-Accent1"/>
        <w:tblpPr w:leftFromText="180" w:rightFromText="180" w:vertAnchor="page" w:horzAnchor="margin" w:tblpXSpec="center" w:tblpY="3532"/>
        <w:bidiVisual/>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1080"/>
        <w:gridCol w:w="1079"/>
        <w:gridCol w:w="1080"/>
        <w:gridCol w:w="1079"/>
        <w:gridCol w:w="1080"/>
        <w:gridCol w:w="1079"/>
        <w:gridCol w:w="1080"/>
        <w:gridCol w:w="1080"/>
      </w:tblGrid>
      <w:tr w:rsidR="00233F7A" w:rsidRPr="001A1A24" w14:paraId="21B7EB2E" w14:textId="77777777" w:rsidTr="00E7673A">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79" w:type="dxa"/>
            <w:tcBorders>
              <w:top w:val="none" w:sz="0" w:space="0" w:color="auto"/>
              <w:left w:val="none" w:sz="0" w:space="0" w:color="auto"/>
              <w:bottom w:val="none" w:sz="0" w:space="0" w:color="auto"/>
              <w:right w:val="none" w:sz="0" w:space="0" w:color="auto"/>
            </w:tcBorders>
            <w:shd w:val="clear" w:color="auto" w:fill="B68A35"/>
            <w:noWrap/>
            <w:vAlign w:val="center"/>
            <w:hideMark/>
          </w:tcPr>
          <w:p w14:paraId="5482BAA2" w14:textId="1FC761D9" w:rsidR="00233F7A" w:rsidRPr="00233F7A" w:rsidRDefault="00F15429" w:rsidP="00353829">
            <w:pPr>
              <w:bidi/>
              <w:rPr>
                <w:sz w:val="21"/>
                <w:szCs w:val="21"/>
              </w:rPr>
            </w:pPr>
            <w:r>
              <w:rPr>
                <w:rFonts w:hint="cs"/>
                <w:sz w:val="21"/>
                <w:szCs w:val="21"/>
                <w:rtl/>
              </w:rPr>
              <w:t>الجنسية</w:t>
            </w:r>
          </w:p>
        </w:tc>
        <w:tc>
          <w:tcPr>
            <w:tcW w:w="1080" w:type="dxa"/>
            <w:tcBorders>
              <w:top w:val="none" w:sz="0" w:space="0" w:color="auto"/>
              <w:left w:val="none" w:sz="0" w:space="0" w:color="auto"/>
              <w:bottom w:val="none" w:sz="0" w:space="0" w:color="auto"/>
              <w:right w:val="none" w:sz="0" w:space="0" w:color="auto"/>
            </w:tcBorders>
            <w:shd w:val="clear" w:color="auto" w:fill="B68A35"/>
            <w:noWrap/>
            <w:vAlign w:val="center"/>
            <w:hideMark/>
          </w:tcPr>
          <w:p w14:paraId="363EC1C1" w14:textId="77777777" w:rsidR="00233F7A" w:rsidRPr="001A1A24" w:rsidRDefault="00233F7A" w:rsidP="00353829">
            <w:pPr>
              <w:bidi/>
              <w:jc w:val="center"/>
              <w:cnfStyle w:val="100000000000" w:firstRow="1" w:lastRow="0" w:firstColumn="0" w:lastColumn="0" w:oddVBand="0" w:evenVBand="0" w:oddHBand="0" w:evenHBand="0" w:firstRowFirstColumn="0" w:firstRowLastColumn="0" w:lastRowFirstColumn="0" w:lastRowLastColumn="0"/>
              <w:rPr>
                <w:rFonts w:cs="Arial"/>
                <w:sz w:val="21"/>
                <w:szCs w:val="21"/>
              </w:rPr>
            </w:pPr>
            <w:r w:rsidRPr="001A1A24">
              <w:rPr>
                <w:rFonts w:cs="Arial"/>
                <w:sz w:val="21"/>
                <w:szCs w:val="21"/>
                <w:rtl/>
              </w:rPr>
              <w:t>الأطباء</w:t>
            </w:r>
          </w:p>
        </w:tc>
        <w:tc>
          <w:tcPr>
            <w:tcW w:w="1079" w:type="dxa"/>
            <w:tcBorders>
              <w:top w:val="none" w:sz="0" w:space="0" w:color="auto"/>
              <w:left w:val="none" w:sz="0" w:space="0" w:color="auto"/>
              <w:bottom w:val="none" w:sz="0" w:space="0" w:color="auto"/>
              <w:right w:val="none" w:sz="0" w:space="0" w:color="auto"/>
            </w:tcBorders>
            <w:shd w:val="clear" w:color="auto" w:fill="B68A35"/>
            <w:noWrap/>
            <w:vAlign w:val="center"/>
            <w:hideMark/>
          </w:tcPr>
          <w:p w14:paraId="209BC7FB" w14:textId="77777777" w:rsidR="00233F7A" w:rsidRPr="001A1A24" w:rsidRDefault="00233F7A" w:rsidP="00353829">
            <w:pPr>
              <w:bidi/>
              <w:jc w:val="center"/>
              <w:cnfStyle w:val="100000000000" w:firstRow="1" w:lastRow="0" w:firstColumn="0" w:lastColumn="0" w:oddVBand="0" w:evenVBand="0" w:oddHBand="0" w:evenHBand="0" w:firstRowFirstColumn="0" w:firstRowLastColumn="0" w:lastRowFirstColumn="0" w:lastRowLastColumn="0"/>
              <w:rPr>
                <w:rFonts w:cs="Arial"/>
                <w:sz w:val="21"/>
                <w:szCs w:val="21"/>
                <w:rtl/>
              </w:rPr>
            </w:pPr>
            <w:r w:rsidRPr="001A1A24">
              <w:rPr>
                <w:rFonts w:cs="Arial"/>
                <w:sz w:val="21"/>
                <w:szCs w:val="21"/>
                <w:rtl/>
              </w:rPr>
              <w:t>أطباء الأسنان</w:t>
            </w:r>
          </w:p>
        </w:tc>
        <w:tc>
          <w:tcPr>
            <w:tcW w:w="1080" w:type="dxa"/>
            <w:tcBorders>
              <w:top w:val="none" w:sz="0" w:space="0" w:color="auto"/>
              <w:left w:val="none" w:sz="0" w:space="0" w:color="auto"/>
              <w:bottom w:val="none" w:sz="0" w:space="0" w:color="auto"/>
              <w:right w:val="none" w:sz="0" w:space="0" w:color="auto"/>
            </w:tcBorders>
            <w:shd w:val="clear" w:color="auto" w:fill="B68A35"/>
            <w:noWrap/>
            <w:vAlign w:val="center"/>
            <w:hideMark/>
          </w:tcPr>
          <w:p w14:paraId="1353AADF" w14:textId="77777777" w:rsidR="00233F7A" w:rsidRPr="001A1A24" w:rsidRDefault="00233F7A" w:rsidP="00353829">
            <w:pPr>
              <w:bidi/>
              <w:jc w:val="center"/>
              <w:cnfStyle w:val="100000000000" w:firstRow="1" w:lastRow="0" w:firstColumn="0" w:lastColumn="0" w:oddVBand="0" w:evenVBand="0" w:oddHBand="0" w:evenHBand="0" w:firstRowFirstColumn="0" w:firstRowLastColumn="0" w:lastRowFirstColumn="0" w:lastRowLastColumn="0"/>
              <w:rPr>
                <w:rFonts w:cs="Arial"/>
                <w:sz w:val="21"/>
                <w:szCs w:val="21"/>
                <w:rtl/>
              </w:rPr>
            </w:pPr>
            <w:r w:rsidRPr="001A1A24">
              <w:rPr>
                <w:rFonts w:cs="Arial"/>
                <w:sz w:val="21"/>
                <w:szCs w:val="21"/>
                <w:rtl/>
              </w:rPr>
              <w:t>الصيادلة</w:t>
            </w:r>
          </w:p>
        </w:tc>
        <w:tc>
          <w:tcPr>
            <w:tcW w:w="1079" w:type="dxa"/>
            <w:tcBorders>
              <w:top w:val="none" w:sz="0" w:space="0" w:color="auto"/>
              <w:left w:val="none" w:sz="0" w:space="0" w:color="auto"/>
              <w:bottom w:val="none" w:sz="0" w:space="0" w:color="auto"/>
              <w:right w:val="none" w:sz="0" w:space="0" w:color="auto"/>
            </w:tcBorders>
            <w:shd w:val="clear" w:color="auto" w:fill="B68A35"/>
            <w:noWrap/>
            <w:vAlign w:val="center"/>
            <w:hideMark/>
          </w:tcPr>
          <w:p w14:paraId="0BCEF9D1" w14:textId="77777777" w:rsidR="00233F7A" w:rsidRPr="001A1A24" w:rsidRDefault="00233F7A" w:rsidP="00353829">
            <w:pPr>
              <w:bidi/>
              <w:jc w:val="center"/>
              <w:cnfStyle w:val="100000000000" w:firstRow="1" w:lastRow="0" w:firstColumn="0" w:lastColumn="0" w:oddVBand="0" w:evenVBand="0" w:oddHBand="0" w:evenHBand="0" w:firstRowFirstColumn="0" w:firstRowLastColumn="0" w:lastRowFirstColumn="0" w:lastRowLastColumn="0"/>
              <w:rPr>
                <w:rFonts w:cs="Arial"/>
                <w:sz w:val="21"/>
                <w:szCs w:val="21"/>
                <w:rtl/>
              </w:rPr>
            </w:pPr>
            <w:r w:rsidRPr="001A1A24">
              <w:rPr>
                <w:rFonts w:cs="Arial"/>
                <w:sz w:val="21"/>
                <w:szCs w:val="21"/>
                <w:rtl/>
              </w:rPr>
              <w:t>الفنيون</w:t>
            </w:r>
          </w:p>
        </w:tc>
        <w:tc>
          <w:tcPr>
            <w:tcW w:w="1080" w:type="dxa"/>
            <w:tcBorders>
              <w:top w:val="none" w:sz="0" w:space="0" w:color="auto"/>
              <w:left w:val="none" w:sz="0" w:space="0" w:color="auto"/>
              <w:bottom w:val="none" w:sz="0" w:space="0" w:color="auto"/>
              <w:right w:val="none" w:sz="0" w:space="0" w:color="auto"/>
            </w:tcBorders>
            <w:shd w:val="clear" w:color="auto" w:fill="B68A35"/>
            <w:noWrap/>
            <w:vAlign w:val="center"/>
            <w:hideMark/>
          </w:tcPr>
          <w:p w14:paraId="1E52815F" w14:textId="77777777" w:rsidR="00233F7A" w:rsidRPr="001A1A24" w:rsidRDefault="00233F7A" w:rsidP="00353829">
            <w:pPr>
              <w:bidi/>
              <w:jc w:val="center"/>
              <w:cnfStyle w:val="100000000000" w:firstRow="1" w:lastRow="0" w:firstColumn="0" w:lastColumn="0" w:oddVBand="0" w:evenVBand="0" w:oddHBand="0" w:evenHBand="0" w:firstRowFirstColumn="0" w:firstRowLastColumn="0" w:lastRowFirstColumn="0" w:lastRowLastColumn="0"/>
              <w:rPr>
                <w:rFonts w:cs="Arial"/>
                <w:sz w:val="21"/>
                <w:szCs w:val="21"/>
                <w:rtl/>
              </w:rPr>
            </w:pPr>
            <w:r w:rsidRPr="001A1A24">
              <w:rPr>
                <w:rFonts w:cs="Arial"/>
                <w:sz w:val="21"/>
                <w:szCs w:val="21"/>
                <w:rtl/>
              </w:rPr>
              <w:t>هيئة التمريض</w:t>
            </w:r>
          </w:p>
        </w:tc>
        <w:tc>
          <w:tcPr>
            <w:tcW w:w="1079" w:type="dxa"/>
            <w:tcBorders>
              <w:top w:val="none" w:sz="0" w:space="0" w:color="auto"/>
              <w:left w:val="none" w:sz="0" w:space="0" w:color="auto"/>
              <w:bottom w:val="none" w:sz="0" w:space="0" w:color="auto"/>
              <w:right w:val="none" w:sz="0" w:space="0" w:color="auto"/>
            </w:tcBorders>
            <w:shd w:val="clear" w:color="auto" w:fill="B68A35"/>
            <w:noWrap/>
            <w:vAlign w:val="center"/>
            <w:hideMark/>
          </w:tcPr>
          <w:p w14:paraId="5E39E710" w14:textId="77777777" w:rsidR="00233F7A" w:rsidRPr="001A1A24" w:rsidRDefault="00233F7A" w:rsidP="00353829">
            <w:pPr>
              <w:bidi/>
              <w:jc w:val="center"/>
              <w:cnfStyle w:val="100000000000" w:firstRow="1" w:lastRow="0" w:firstColumn="0" w:lastColumn="0" w:oddVBand="0" w:evenVBand="0" w:oddHBand="0" w:evenHBand="0" w:firstRowFirstColumn="0" w:firstRowLastColumn="0" w:lastRowFirstColumn="0" w:lastRowLastColumn="0"/>
              <w:rPr>
                <w:rFonts w:cs="Arial"/>
                <w:sz w:val="21"/>
                <w:szCs w:val="21"/>
                <w:rtl/>
              </w:rPr>
            </w:pPr>
            <w:r w:rsidRPr="001A1A24">
              <w:rPr>
                <w:rFonts w:cs="Arial"/>
                <w:sz w:val="21"/>
                <w:szCs w:val="21"/>
                <w:rtl/>
              </w:rPr>
              <w:t>إداريون</w:t>
            </w:r>
          </w:p>
        </w:tc>
        <w:tc>
          <w:tcPr>
            <w:tcW w:w="1080" w:type="dxa"/>
            <w:tcBorders>
              <w:top w:val="none" w:sz="0" w:space="0" w:color="auto"/>
              <w:left w:val="none" w:sz="0" w:space="0" w:color="auto"/>
              <w:bottom w:val="none" w:sz="0" w:space="0" w:color="auto"/>
              <w:right w:val="none" w:sz="0" w:space="0" w:color="auto"/>
            </w:tcBorders>
            <w:shd w:val="clear" w:color="auto" w:fill="B68A35"/>
            <w:noWrap/>
            <w:vAlign w:val="center"/>
            <w:hideMark/>
          </w:tcPr>
          <w:p w14:paraId="6E622A93" w14:textId="77777777" w:rsidR="00233F7A" w:rsidRPr="001A1A24" w:rsidRDefault="00233F7A" w:rsidP="00353829">
            <w:pPr>
              <w:bidi/>
              <w:jc w:val="center"/>
              <w:cnfStyle w:val="100000000000" w:firstRow="1" w:lastRow="0" w:firstColumn="0" w:lastColumn="0" w:oddVBand="0" w:evenVBand="0" w:oddHBand="0" w:evenHBand="0" w:firstRowFirstColumn="0" w:firstRowLastColumn="0" w:lastRowFirstColumn="0" w:lastRowLastColumn="0"/>
              <w:rPr>
                <w:rFonts w:cs="Arial"/>
                <w:sz w:val="21"/>
                <w:szCs w:val="21"/>
                <w:rtl/>
              </w:rPr>
            </w:pPr>
            <w:r w:rsidRPr="001A1A24">
              <w:rPr>
                <w:rFonts w:cs="Arial"/>
                <w:sz w:val="21"/>
                <w:szCs w:val="21"/>
                <w:rtl/>
              </w:rPr>
              <w:t>مهنيون</w:t>
            </w:r>
          </w:p>
        </w:tc>
        <w:tc>
          <w:tcPr>
            <w:tcW w:w="1080" w:type="dxa"/>
            <w:tcBorders>
              <w:top w:val="none" w:sz="0" w:space="0" w:color="auto"/>
              <w:left w:val="none" w:sz="0" w:space="0" w:color="auto"/>
              <w:bottom w:val="none" w:sz="0" w:space="0" w:color="auto"/>
              <w:right w:val="none" w:sz="0" w:space="0" w:color="auto"/>
            </w:tcBorders>
            <w:shd w:val="clear" w:color="auto" w:fill="B68A35"/>
            <w:noWrap/>
            <w:vAlign w:val="center"/>
            <w:hideMark/>
          </w:tcPr>
          <w:p w14:paraId="47083A78" w14:textId="77777777" w:rsidR="00233F7A" w:rsidRPr="001A1A24" w:rsidRDefault="00233F7A" w:rsidP="00353829">
            <w:pPr>
              <w:bidi/>
              <w:jc w:val="center"/>
              <w:cnfStyle w:val="100000000000" w:firstRow="1" w:lastRow="0" w:firstColumn="0" w:lastColumn="0" w:oddVBand="0" w:evenVBand="0" w:oddHBand="0" w:evenHBand="0" w:firstRowFirstColumn="0" w:firstRowLastColumn="0" w:lastRowFirstColumn="0" w:lastRowLastColumn="0"/>
              <w:rPr>
                <w:rFonts w:cs="Arial"/>
                <w:sz w:val="21"/>
                <w:szCs w:val="21"/>
                <w:rtl/>
              </w:rPr>
            </w:pPr>
            <w:r w:rsidRPr="001A1A24">
              <w:rPr>
                <w:rFonts w:cs="Arial"/>
                <w:sz w:val="21"/>
                <w:szCs w:val="21"/>
                <w:rtl/>
              </w:rPr>
              <w:t>مستخدمون</w:t>
            </w:r>
          </w:p>
        </w:tc>
      </w:tr>
      <w:tr w:rsidR="00233F7A" w:rsidRPr="001A1A24" w14:paraId="0CA6F981" w14:textId="77777777" w:rsidTr="00E7673A">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79" w:type="dxa"/>
            <w:shd w:val="clear" w:color="auto" w:fill="F2F2F2" w:themeFill="background1" w:themeFillShade="F2"/>
            <w:noWrap/>
            <w:vAlign w:val="center"/>
            <w:hideMark/>
          </w:tcPr>
          <w:p w14:paraId="27C61888" w14:textId="77777777" w:rsidR="00233F7A" w:rsidRPr="002A5521" w:rsidRDefault="00233F7A" w:rsidP="00276413">
            <w:pPr>
              <w:bidi/>
              <w:rPr>
                <w:rFonts w:cs="Arial"/>
                <w:b w:val="0"/>
                <w:bCs w:val="0"/>
                <w:sz w:val="21"/>
                <w:szCs w:val="21"/>
              </w:rPr>
            </w:pPr>
            <w:r w:rsidRPr="002A5521">
              <w:rPr>
                <w:rFonts w:cs="Arial"/>
                <w:b w:val="0"/>
                <w:bCs w:val="0"/>
                <w:sz w:val="21"/>
                <w:szCs w:val="21"/>
                <w:rtl/>
              </w:rPr>
              <w:t>مواطن</w:t>
            </w:r>
          </w:p>
        </w:tc>
        <w:tc>
          <w:tcPr>
            <w:tcW w:w="1080" w:type="dxa"/>
            <w:shd w:val="clear" w:color="auto" w:fill="F2F2F2" w:themeFill="background1" w:themeFillShade="F2"/>
            <w:noWrap/>
            <w:vAlign w:val="center"/>
            <w:hideMark/>
          </w:tcPr>
          <w:p w14:paraId="75A7E48E" w14:textId="7AEE3EF4" w:rsidR="00233F7A" w:rsidRPr="002A5521" w:rsidRDefault="00233F7A" w:rsidP="00E263BB">
            <w:pPr>
              <w:bidi/>
              <w:jc w:val="center"/>
              <w:cnfStyle w:val="000000100000" w:firstRow="0" w:lastRow="0" w:firstColumn="0" w:lastColumn="0" w:oddVBand="0" w:evenVBand="0" w:oddHBand="1" w:evenHBand="0" w:firstRowFirstColumn="0" w:firstRowLastColumn="0" w:lastRowFirstColumn="0" w:lastRowLastColumn="0"/>
              <w:rPr>
                <w:rFonts w:cs="Arial"/>
                <w:sz w:val="21"/>
                <w:szCs w:val="21"/>
                <w:rtl/>
              </w:rPr>
            </w:pPr>
            <w:r w:rsidRPr="002A5521">
              <w:rPr>
                <w:rFonts w:cs="Arial" w:hint="cs"/>
                <w:sz w:val="21"/>
                <w:szCs w:val="21"/>
                <w:rtl/>
              </w:rPr>
              <w:t>282</w:t>
            </w:r>
          </w:p>
        </w:tc>
        <w:tc>
          <w:tcPr>
            <w:tcW w:w="1079" w:type="dxa"/>
            <w:shd w:val="clear" w:color="auto" w:fill="F2F2F2" w:themeFill="background1" w:themeFillShade="F2"/>
            <w:noWrap/>
            <w:vAlign w:val="center"/>
            <w:hideMark/>
          </w:tcPr>
          <w:p w14:paraId="44F822E8" w14:textId="15CC2A00" w:rsidR="00233F7A" w:rsidRPr="002A5521" w:rsidRDefault="00233F7A" w:rsidP="00E263BB">
            <w:pPr>
              <w:bidi/>
              <w:jc w:val="center"/>
              <w:cnfStyle w:val="000000100000" w:firstRow="0" w:lastRow="0" w:firstColumn="0" w:lastColumn="0" w:oddVBand="0" w:evenVBand="0" w:oddHBand="1" w:evenHBand="0" w:firstRowFirstColumn="0" w:firstRowLastColumn="0" w:lastRowFirstColumn="0" w:lastRowLastColumn="0"/>
              <w:rPr>
                <w:rFonts w:cs="Arial"/>
                <w:sz w:val="21"/>
                <w:szCs w:val="21"/>
              </w:rPr>
            </w:pPr>
            <w:r w:rsidRPr="002A5521">
              <w:rPr>
                <w:rFonts w:cs="Arial" w:hint="cs"/>
                <w:sz w:val="21"/>
                <w:szCs w:val="21"/>
                <w:rtl/>
              </w:rPr>
              <w:t>195</w:t>
            </w:r>
          </w:p>
        </w:tc>
        <w:tc>
          <w:tcPr>
            <w:tcW w:w="1080" w:type="dxa"/>
            <w:shd w:val="clear" w:color="auto" w:fill="F2F2F2" w:themeFill="background1" w:themeFillShade="F2"/>
            <w:noWrap/>
            <w:vAlign w:val="center"/>
            <w:hideMark/>
          </w:tcPr>
          <w:p w14:paraId="7E5FF9EA" w14:textId="27C4C05C" w:rsidR="00233F7A" w:rsidRPr="002A5521" w:rsidRDefault="00233F7A" w:rsidP="00E263BB">
            <w:pPr>
              <w:bidi/>
              <w:jc w:val="center"/>
              <w:cnfStyle w:val="000000100000" w:firstRow="0" w:lastRow="0" w:firstColumn="0" w:lastColumn="0" w:oddVBand="0" w:evenVBand="0" w:oddHBand="1" w:evenHBand="0" w:firstRowFirstColumn="0" w:firstRowLastColumn="0" w:lastRowFirstColumn="0" w:lastRowLastColumn="0"/>
              <w:rPr>
                <w:rFonts w:cs="Arial"/>
                <w:sz w:val="21"/>
                <w:szCs w:val="21"/>
              </w:rPr>
            </w:pPr>
            <w:r w:rsidRPr="002A5521">
              <w:rPr>
                <w:rFonts w:cs="Arial" w:hint="cs"/>
                <w:sz w:val="21"/>
                <w:szCs w:val="21"/>
                <w:rtl/>
              </w:rPr>
              <w:t>149</w:t>
            </w:r>
          </w:p>
        </w:tc>
        <w:tc>
          <w:tcPr>
            <w:tcW w:w="1079" w:type="dxa"/>
            <w:shd w:val="clear" w:color="auto" w:fill="F2F2F2" w:themeFill="background1" w:themeFillShade="F2"/>
            <w:noWrap/>
            <w:vAlign w:val="center"/>
            <w:hideMark/>
          </w:tcPr>
          <w:p w14:paraId="43038BD4" w14:textId="6CE90AAC" w:rsidR="00233F7A" w:rsidRPr="002A5521" w:rsidRDefault="00233F7A" w:rsidP="00E263BB">
            <w:pPr>
              <w:bidi/>
              <w:jc w:val="center"/>
              <w:cnfStyle w:val="000000100000" w:firstRow="0" w:lastRow="0" w:firstColumn="0" w:lastColumn="0" w:oddVBand="0" w:evenVBand="0" w:oddHBand="1" w:evenHBand="0" w:firstRowFirstColumn="0" w:firstRowLastColumn="0" w:lastRowFirstColumn="0" w:lastRowLastColumn="0"/>
              <w:rPr>
                <w:rFonts w:cs="Arial"/>
                <w:sz w:val="21"/>
                <w:szCs w:val="21"/>
              </w:rPr>
            </w:pPr>
            <w:r w:rsidRPr="002A5521">
              <w:rPr>
                <w:rFonts w:cs="Arial" w:hint="cs"/>
                <w:sz w:val="21"/>
                <w:szCs w:val="21"/>
                <w:rtl/>
              </w:rPr>
              <w:t>762</w:t>
            </w:r>
          </w:p>
        </w:tc>
        <w:tc>
          <w:tcPr>
            <w:tcW w:w="1080" w:type="dxa"/>
            <w:shd w:val="clear" w:color="auto" w:fill="F2F2F2" w:themeFill="background1" w:themeFillShade="F2"/>
            <w:noWrap/>
            <w:vAlign w:val="center"/>
            <w:hideMark/>
          </w:tcPr>
          <w:p w14:paraId="7A182DBC" w14:textId="710713B8" w:rsidR="00233F7A" w:rsidRPr="002A5521" w:rsidRDefault="00233F7A" w:rsidP="00E263BB">
            <w:pPr>
              <w:bidi/>
              <w:jc w:val="center"/>
              <w:cnfStyle w:val="000000100000" w:firstRow="0" w:lastRow="0" w:firstColumn="0" w:lastColumn="0" w:oddVBand="0" w:evenVBand="0" w:oddHBand="1" w:evenHBand="0" w:firstRowFirstColumn="0" w:firstRowLastColumn="0" w:lastRowFirstColumn="0" w:lastRowLastColumn="0"/>
              <w:rPr>
                <w:rFonts w:cs="Arial"/>
                <w:sz w:val="21"/>
                <w:szCs w:val="21"/>
              </w:rPr>
            </w:pPr>
            <w:r w:rsidRPr="002A5521">
              <w:rPr>
                <w:rFonts w:cs="Arial" w:hint="cs"/>
                <w:sz w:val="21"/>
                <w:szCs w:val="21"/>
                <w:rtl/>
              </w:rPr>
              <w:t>338</w:t>
            </w:r>
          </w:p>
        </w:tc>
        <w:tc>
          <w:tcPr>
            <w:tcW w:w="1079" w:type="dxa"/>
            <w:shd w:val="clear" w:color="auto" w:fill="F2F2F2" w:themeFill="background1" w:themeFillShade="F2"/>
            <w:noWrap/>
            <w:vAlign w:val="center"/>
            <w:hideMark/>
          </w:tcPr>
          <w:p w14:paraId="0C9F90D1" w14:textId="77777777" w:rsidR="00233F7A" w:rsidRPr="002A5521" w:rsidRDefault="00233F7A" w:rsidP="00E263BB">
            <w:pPr>
              <w:bidi/>
              <w:jc w:val="center"/>
              <w:cnfStyle w:val="000000100000" w:firstRow="0" w:lastRow="0" w:firstColumn="0" w:lastColumn="0" w:oddVBand="0" w:evenVBand="0" w:oddHBand="1" w:evenHBand="0" w:firstRowFirstColumn="0" w:firstRowLastColumn="0" w:lastRowFirstColumn="0" w:lastRowLastColumn="0"/>
              <w:rPr>
                <w:rFonts w:cs="Arial"/>
                <w:sz w:val="21"/>
                <w:szCs w:val="21"/>
              </w:rPr>
            </w:pPr>
            <w:r w:rsidRPr="002A5521">
              <w:rPr>
                <w:rFonts w:cs="Arial"/>
                <w:sz w:val="21"/>
                <w:szCs w:val="21"/>
              </w:rPr>
              <w:t>1892</w:t>
            </w:r>
          </w:p>
        </w:tc>
        <w:tc>
          <w:tcPr>
            <w:tcW w:w="1080" w:type="dxa"/>
            <w:shd w:val="clear" w:color="auto" w:fill="F2F2F2" w:themeFill="background1" w:themeFillShade="F2"/>
            <w:noWrap/>
            <w:vAlign w:val="center"/>
            <w:hideMark/>
          </w:tcPr>
          <w:p w14:paraId="60835DCB" w14:textId="77777777" w:rsidR="00233F7A" w:rsidRPr="002A5521" w:rsidRDefault="00233F7A" w:rsidP="00E263BB">
            <w:pPr>
              <w:bidi/>
              <w:jc w:val="center"/>
              <w:cnfStyle w:val="000000100000" w:firstRow="0" w:lastRow="0" w:firstColumn="0" w:lastColumn="0" w:oddVBand="0" w:evenVBand="0" w:oddHBand="1" w:evenHBand="0" w:firstRowFirstColumn="0" w:firstRowLastColumn="0" w:lastRowFirstColumn="0" w:lastRowLastColumn="0"/>
              <w:rPr>
                <w:rFonts w:cs="Arial"/>
                <w:sz w:val="21"/>
                <w:szCs w:val="21"/>
              </w:rPr>
            </w:pPr>
            <w:r w:rsidRPr="002A5521">
              <w:rPr>
                <w:rFonts w:cs="Arial"/>
                <w:sz w:val="21"/>
                <w:szCs w:val="21"/>
              </w:rPr>
              <w:t>7</w:t>
            </w:r>
          </w:p>
        </w:tc>
        <w:tc>
          <w:tcPr>
            <w:tcW w:w="1080" w:type="dxa"/>
            <w:shd w:val="clear" w:color="auto" w:fill="F2F2F2" w:themeFill="background1" w:themeFillShade="F2"/>
            <w:noWrap/>
            <w:vAlign w:val="center"/>
            <w:hideMark/>
          </w:tcPr>
          <w:p w14:paraId="2AB2139B" w14:textId="77777777" w:rsidR="00233F7A" w:rsidRPr="002A5521" w:rsidRDefault="00233F7A" w:rsidP="00E263BB">
            <w:pPr>
              <w:bidi/>
              <w:jc w:val="center"/>
              <w:cnfStyle w:val="000000100000" w:firstRow="0" w:lastRow="0" w:firstColumn="0" w:lastColumn="0" w:oddVBand="0" w:evenVBand="0" w:oddHBand="1" w:evenHBand="0" w:firstRowFirstColumn="0" w:firstRowLastColumn="0" w:lastRowFirstColumn="0" w:lastRowLastColumn="0"/>
              <w:rPr>
                <w:rFonts w:cs="Arial"/>
                <w:sz w:val="21"/>
                <w:szCs w:val="21"/>
              </w:rPr>
            </w:pPr>
            <w:r w:rsidRPr="002A5521">
              <w:rPr>
                <w:rFonts w:cs="Arial"/>
                <w:sz w:val="21"/>
                <w:szCs w:val="21"/>
              </w:rPr>
              <w:t>112</w:t>
            </w:r>
          </w:p>
        </w:tc>
      </w:tr>
      <w:tr w:rsidR="00233F7A" w:rsidRPr="001A1A24" w14:paraId="42BB6636" w14:textId="77777777" w:rsidTr="00E7673A">
        <w:trPr>
          <w:trHeight w:val="400"/>
        </w:trPr>
        <w:tc>
          <w:tcPr>
            <w:cnfStyle w:val="001000000000" w:firstRow="0" w:lastRow="0" w:firstColumn="1" w:lastColumn="0" w:oddVBand="0" w:evenVBand="0" w:oddHBand="0" w:evenHBand="0" w:firstRowFirstColumn="0" w:firstRowLastColumn="0" w:lastRowFirstColumn="0" w:lastRowLastColumn="0"/>
            <w:tcW w:w="1079" w:type="dxa"/>
            <w:shd w:val="clear" w:color="auto" w:fill="auto"/>
            <w:noWrap/>
            <w:vAlign w:val="center"/>
            <w:hideMark/>
          </w:tcPr>
          <w:p w14:paraId="7CBE7551" w14:textId="77777777" w:rsidR="00233F7A" w:rsidRPr="002A5521" w:rsidRDefault="00233F7A" w:rsidP="00276413">
            <w:pPr>
              <w:bidi/>
              <w:rPr>
                <w:rFonts w:cs="Arial"/>
                <w:b w:val="0"/>
                <w:bCs w:val="0"/>
                <w:sz w:val="21"/>
                <w:szCs w:val="21"/>
              </w:rPr>
            </w:pPr>
            <w:r w:rsidRPr="002A5521">
              <w:rPr>
                <w:rFonts w:cs="Arial"/>
                <w:b w:val="0"/>
                <w:bCs w:val="0"/>
                <w:sz w:val="21"/>
                <w:szCs w:val="21"/>
                <w:rtl/>
              </w:rPr>
              <w:t>وافد</w:t>
            </w:r>
          </w:p>
        </w:tc>
        <w:tc>
          <w:tcPr>
            <w:tcW w:w="1080" w:type="dxa"/>
            <w:shd w:val="clear" w:color="auto" w:fill="auto"/>
            <w:noWrap/>
            <w:vAlign w:val="center"/>
            <w:hideMark/>
          </w:tcPr>
          <w:p w14:paraId="31A7B21E" w14:textId="3CFD139C" w:rsidR="00233F7A" w:rsidRPr="002A5521" w:rsidRDefault="00233F7A" w:rsidP="00E263BB">
            <w:pPr>
              <w:bidi/>
              <w:jc w:val="center"/>
              <w:cnfStyle w:val="000000000000" w:firstRow="0" w:lastRow="0" w:firstColumn="0" w:lastColumn="0" w:oddVBand="0" w:evenVBand="0" w:oddHBand="0" w:evenHBand="0" w:firstRowFirstColumn="0" w:firstRowLastColumn="0" w:lastRowFirstColumn="0" w:lastRowLastColumn="0"/>
              <w:rPr>
                <w:rFonts w:cs="Arial"/>
                <w:sz w:val="21"/>
                <w:szCs w:val="21"/>
                <w:rtl/>
              </w:rPr>
            </w:pPr>
            <w:r w:rsidRPr="002A5521">
              <w:rPr>
                <w:rFonts w:cs="Arial" w:hint="cs"/>
                <w:sz w:val="21"/>
                <w:szCs w:val="21"/>
                <w:rtl/>
              </w:rPr>
              <w:t>1460</w:t>
            </w:r>
          </w:p>
        </w:tc>
        <w:tc>
          <w:tcPr>
            <w:tcW w:w="1079" w:type="dxa"/>
            <w:shd w:val="clear" w:color="auto" w:fill="auto"/>
            <w:noWrap/>
            <w:vAlign w:val="center"/>
            <w:hideMark/>
          </w:tcPr>
          <w:p w14:paraId="0968EEF6" w14:textId="548AB40C" w:rsidR="00233F7A" w:rsidRPr="002A5521" w:rsidRDefault="00233F7A" w:rsidP="00E263BB">
            <w:pPr>
              <w:bidi/>
              <w:jc w:val="center"/>
              <w:cnfStyle w:val="000000000000" w:firstRow="0" w:lastRow="0" w:firstColumn="0" w:lastColumn="0" w:oddVBand="0" w:evenVBand="0" w:oddHBand="0" w:evenHBand="0" w:firstRowFirstColumn="0" w:firstRowLastColumn="0" w:lastRowFirstColumn="0" w:lastRowLastColumn="0"/>
              <w:rPr>
                <w:rFonts w:cs="Arial"/>
                <w:sz w:val="21"/>
                <w:szCs w:val="21"/>
              </w:rPr>
            </w:pPr>
            <w:r w:rsidRPr="002A5521">
              <w:rPr>
                <w:rFonts w:cs="Arial" w:hint="cs"/>
                <w:sz w:val="21"/>
                <w:szCs w:val="21"/>
                <w:rtl/>
              </w:rPr>
              <w:t>63</w:t>
            </w:r>
          </w:p>
        </w:tc>
        <w:tc>
          <w:tcPr>
            <w:tcW w:w="1080" w:type="dxa"/>
            <w:shd w:val="clear" w:color="auto" w:fill="auto"/>
            <w:noWrap/>
            <w:vAlign w:val="center"/>
            <w:hideMark/>
          </w:tcPr>
          <w:p w14:paraId="19A4007A" w14:textId="3B831EA3" w:rsidR="00233F7A" w:rsidRPr="002A5521" w:rsidRDefault="00233F7A" w:rsidP="00E263BB">
            <w:pPr>
              <w:bidi/>
              <w:jc w:val="center"/>
              <w:cnfStyle w:val="000000000000" w:firstRow="0" w:lastRow="0" w:firstColumn="0" w:lastColumn="0" w:oddVBand="0" w:evenVBand="0" w:oddHBand="0" w:evenHBand="0" w:firstRowFirstColumn="0" w:firstRowLastColumn="0" w:lastRowFirstColumn="0" w:lastRowLastColumn="0"/>
              <w:rPr>
                <w:rFonts w:cs="Arial"/>
                <w:sz w:val="21"/>
                <w:szCs w:val="21"/>
              </w:rPr>
            </w:pPr>
            <w:r w:rsidRPr="002A5521">
              <w:rPr>
                <w:rFonts w:cs="Arial" w:hint="cs"/>
                <w:sz w:val="21"/>
                <w:szCs w:val="21"/>
                <w:rtl/>
              </w:rPr>
              <w:t>29</w:t>
            </w:r>
          </w:p>
        </w:tc>
        <w:tc>
          <w:tcPr>
            <w:tcW w:w="1079" w:type="dxa"/>
            <w:shd w:val="clear" w:color="auto" w:fill="auto"/>
            <w:noWrap/>
            <w:vAlign w:val="center"/>
            <w:hideMark/>
          </w:tcPr>
          <w:p w14:paraId="43B30922" w14:textId="60277E6C" w:rsidR="00233F7A" w:rsidRPr="002A5521" w:rsidRDefault="00233F7A" w:rsidP="00E263BB">
            <w:pPr>
              <w:bidi/>
              <w:jc w:val="center"/>
              <w:cnfStyle w:val="000000000000" w:firstRow="0" w:lastRow="0" w:firstColumn="0" w:lastColumn="0" w:oddVBand="0" w:evenVBand="0" w:oddHBand="0" w:evenHBand="0" w:firstRowFirstColumn="0" w:firstRowLastColumn="0" w:lastRowFirstColumn="0" w:lastRowLastColumn="0"/>
              <w:rPr>
                <w:rFonts w:cs="Arial"/>
                <w:sz w:val="21"/>
                <w:szCs w:val="21"/>
              </w:rPr>
            </w:pPr>
            <w:r w:rsidRPr="002A5521">
              <w:rPr>
                <w:rFonts w:cs="Arial" w:hint="cs"/>
                <w:sz w:val="21"/>
                <w:szCs w:val="21"/>
                <w:rtl/>
              </w:rPr>
              <w:t>1473</w:t>
            </w:r>
          </w:p>
        </w:tc>
        <w:tc>
          <w:tcPr>
            <w:tcW w:w="1080" w:type="dxa"/>
            <w:shd w:val="clear" w:color="auto" w:fill="auto"/>
            <w:noWrap/>
            <w:vAlign w:val="center"/>
            <w:hideMark/>
          </w:tcPr>
          <w:p w14:paraId="46723BC3" w14:textId="6DF508AE" w:rsidR="00233F7A" w:rsidRPr="002A5521" w:rsidRDefault="00233F7A" w:rsidP="00E263BB">
            <w:pPr>
              <w:bidi/>
              <w:jc w:val="center"/>
              <w:cnfStyle w:val="000000000000" w:firstRow="0" w:lastRow="0" w:firstColumn="0" w:lastColumn="0" w:oddVBand="0" w:evenVBand="0" w:oddHBand="0" w:evenHBand="0" w:firstRowFirstColumn="0" w:firstRowLastColumn="0" w:lastRowFirstColumn="0" w:lastRowLastColumn="0"/>
              <w:rPr>
                <w:rFonts w:cs="Arial"/>
                <w:sz w:val="21"/>
                <w:szCs w:val="21"/>
              </w:rPr>
            </w:pPr>
            <w:r w:rsidRPr="002A5521">
              <w:rPr>
                <w:rFonts w:cs="Arial" w:hint="cs"/>
                <w:sz w:val="21"/>
                <w:szCs w:val="21"/>
                <w:rtl/>
              </w:rPr>
              <w:t>3395</w:t>
            </w:r>
          </w:p>
        </w:tc>
        <w:tc>
          <w:tcPr>
            <w:tcW w:w="1079" w:type="dxa"/>
            <w:shd w:val="clear" w:color="auto" w:fill="auto"/>
            <w:noWrap/>
            <w:vAlign w:val="center"/>
            <w:hideMark/>
          </w:tcPr>
          <w:p w14:paraId="276B7C96" w14:textId="77777777" w:rsidR="00233F7A" w:rsidRPr="002A5521" w:rsidRDefault="00233F7A" w:rsidP="00E263BB">
            <w:pPr>
              <w:bidi/>
              <w:jc w:val="center"/>
              <w:cnfStyle w:val="000000000000" w:firstRow="0" w:lastRow="0" w:firstColumn="0" w:lastColumn="0" w:oddVBand="0" w:evenVBand="0" w:oddHBand="0" w:evenHBand="0" w:firstRowFirstColumn="0" w:firstRowLastColumn="0" w:lastRowFirstColumn="0" w:lastRowLastColumn="0"/>
              <w:rPr>
                <w:rFonts w:cs="Arial"/>
                <w:sz w:val="21"/>
                <w:szCs w:val="21"/>
              </w:rPr>
            </w:pPr>
            <w:r w:rsidRPr="002A5521">
              <w:rPr>
                <w:rFonts w:cs="Arial"/>
                <w:sz w:val="21"/>
                <w:szCs w:val="21"/>
              </w:rPr>
              <w:t>202</w:t>
            </w:r>
          </w:p>
        </w:tc>
        <w:tc>
          <w:tcPr>
            <w:tcW w:w="1080" w:type="dxa"/>
            <w:shd w:val="clear" w:color="auto" w:fill="auto"/>
            <w:noWrap/>
            <w:vAlign w:val="center"/>
            <w:hideMark/>
          </w:tcPr>
          <w:p w14:paraId="61974AAD" w14:textId="77777777" w:rsidR="00233F7A" w:rsidRPr="002A5521" w:rsidRDefault="00233F7A" w:rsidP="00E263BB">
            <w:pPr>
              <w:bidi/>
              <w:jc w:val="center"/>
              <w:cnfStyle w:val="000000000000" w:firstRow="0" w:lastRow="0" w:firstColumn="0" w:lastColumn="0" w:oddVBand="0" w:evenVBand="0" w:oddHBand="0" w:evenHBand="0" w:firstRowFirstColumn="0" w:firstRowLastColumn="0" w:lastRowFirstColumn="0" w:lastRowLastColumn="0"/>
              <w:rPr>
                <w:rFonts w:cs="Arial"/>
                <w:sz w:val="21"/>
                <w:szCs w:val="21"/>
              </w:rPr>
            </w:pPr>
            <w:r w:rsidRPr="002A5521">
              <w:rPr>
                <w:rFonts w:cs="Arial"/>
                <w:sz w:val="21"/>
                <w:szCs w:val="21"/>
              </w:rPr>
              <w:t>39</w:t>
            </w:r>
          </w:p>
        </w:tc>
        <w:tc>
          <w:tcPr>
            <w:tcW w:w="1080" w:type="dxa"/>
            <w:shd w:val="clear" w:color="auto" w:fill="auto"/>
            <w:noWrap/>
            <w:vAlign w:val="center"/>
            <w:hideMark/>
          </w:tcPr>
          <w:p w14:paraId="0418B3EE" w14:textId="77777777" w:rsidR="00233F7A" w:rsidRPr="002A5521" w:rsidRDefault="00233F7A" w:rsidP="00E263BB">
            <w:pPr>
              <w:bidi/>
              <w:jc w:val="center"/>
              <w:cnfStyle w:val="000000000000" w:firstRow="0" w:lastRow="0" w:firstColumn="0" w:lastColumn="0" w:oddVBand="0" w:evenVBand="0" w:oddHBand="0" w:evenHBand="0" w:firstRowFirstColumn="0" w:firstRowLastColumn="0" w:lastRowFirstColumn="0" w:lastRowLastColumn="0"/>
              <w:rPr>
                <w:rFonts w:cs="Arial"/>
                <w:sz w:val="21"/>
                <w:szCs w:val="21"/>
              </w:rPr>
            </w:pPr>
            <w:r w:rsidRPr="002A5521">
              <w:rPr>
                <w:rFonts w:cs="Arial"/>
                <w:sz w:val="21"/>
                <w:szCs w:val="21"/>
              </w:rPr>
              <w:t>212</w:t>
            </w:r>
          </w:p>
        </w:tc>
      </w:tr>
    </w:tbl>
    <w:p w14:paraId="09A6A0DD" w14:textId="6F21DAE0" w:rsidR="008C43BE" w:rsidRPr="00233F7A" w:rsidRDefault="001F31FE" w:rsidP="001F31FE">
      <w:pPr>
        <w:bidi/>
        <w:ind w:left="-630"/>
        <w:jc w:val="both"/>
        <w:rPr>
          <w:rFonts w:asciiTheme="majorBidi" w:hAnsiTheme="majorBidi" w:cstheme="majorBidi"/>
          <w:sz w:val="24"/>
          <w:szCs w:val="24"/>
        </w:rPr>
      </w:pPr>
      <w:r>
        <w:rPr>
          <w:noProof/>
        </w:rPr>
        <w:drawing>
          <wp:inline distT="0" distB="0" distL="0" distR="0" wp14:anchorId="00D6B904" wp14:editId="0BD37FC2">
            <wp:extent cx="6185204" cy="4172585"/>
            <wp:effectExtent l="0" t="0" r="6350" b="1841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12F751E" w14:textId="05DDDF4C" w:rsidR="008C43BE" w:rsidRPr="005A456F" w:rsidRDefault="008C43BE" w:rsidP="00F15429">
      <w:pPr>
        <w:bidi/>
        <w:ind w:left="-450"/>
        <w:jc w:val="center"/>
      </w:pPr>
    </w:p>
    <w:p w14:paraId="44ACFEE7" w14:textId="77777777" w:rsidR="008C43BE" w:rsidRPr="005A456F" w:rsidRDefault="008C43BE" w:rsidP="00A43E1D">
      <w:pPr>
        <w:bidi/>
        <w:jc w:val="both"/>
      </w:pPr>
    </w:p>
    <w:p w14:paraId="3BBBB943" w14:textId="53E62BF6" w:rsidR="00B40222" w:rsidRDefault="00B40222" w:rsidP="00A43E1D">
      <w:pPr>
        <w:bidi/>
        <w:jc w:val="both"/>
        <w:rPr>
          <w:rFonts w:asciiTheme="majorBidi" w:hAnsiTheme="majorBidi" w:cstheme="majorBidi"/>
          <w:rtl/>
          <w:lang w:bidi="ar-AE"/>
        </w:rPr>
      </w:pPr>
    </w:p>
    <w:p w14:paraId="1C6F7DE3" w14:textId="6F97AEF4" w:rsidR="00AE7D5C" w:rsidRDefault="000F766C" w:rsidP="00AE7D5C">
      <w:pPr>
        <w:pStyle w:val="Title"/>
        <w:bidi/>
        <w:rPr>
          <w:rFonts w:asciiTheme="minorBidi" w:hAnsiTheme="minorBidi" w:cstheme="minorBidi"/>
          <w:sz w:val="40"/>
          <w:szCs w:val="40"/>
          <w:rtl/>
          <w:lang w:bidi="ar-AE"/>
        </w:rPr>
      </w:pPr>
      <w:r>
        <w:rPr>
          <w:rFonts w:asciiTheme="minorBidi" w:hAnsiTheme="minorBidi" w:cstheme="minorBidi"/>
          <w:sz w:val="40"/>
          <w:szCs w:val="40"/>
          <w:lang w:bidi="ar-AE"/>
        </w:rPr>
        <w:br/>
      </w:r>
    </w:p>
    <w:p w14:paraId="2BBF14E9" w14:textId="0952B397" w:rsidR="00A84E0C" w:rsidRPr="000C46CB" w:rsidRDefault="00F17E0F" w:rsidP="000C46CB">
      <w:pPr>
        <w:pStyle w:val="Heading1"/>
        <w:shd w:val="clear" w:color="auto" w:fill="B68A35"/>
        <w:rPr>
          <w:b w:val="0"/>
          <w:bCs/>
          <w:color w:val="FFFFFF" w:themeColor="background1"/>
          <w:sz w:val="40"/>
          <w:szCs w:val="36"/>
          <w:rtl/>
        </w:rPr>
      </w:pPr>
      <w:bookmarkStart w:id="15" w:name="_Toc96586640"/>
      <w:r w:rsidRPr="000C46CB">
        <w:rPr>
          <w:b w:val="0"/>
          <w:bCs/>
          <w:color w:val="FFFFFF" w:themeColor="background1"/>
          <w:sz w:val="40"/>
          <w:szCs w:val="36"/>
          <w:rtl/>
        </w:rPr>
        <w:lastRenderedPageBreak/>
        <w:t xml:space="preserve">الباب الرابع </w:t>
      </w:r>
      <w:r w:rsidR="0070499D" w:rsidRPr="000C46CB">
        <w:rPr>
          <w:b w:val="0"/>
          <w:bCs/>
          <w:color w:val="FFFFFF" w:themeColor="background1"/>
          <w:sz w:val="40"/>
          <w:szCs w:val="36"/>
          <w:rtl/>
        </w:rPr>
        <w:t xml:space="preserve">: </w:t>
      </w:r>
      <w:r w:rsidR="00AE7D5C" w:rsidRPr="000C46CB">
        <w:rPr>
          <w:rFonts w:hint="cs"/>
          <w:b w:val="0"/>
          <w:bCs/>
          <w:color w:val="FFFFFF" w:themeColor="background1"/>
          <w:sz w:val="40"/>
          <w:szCs w:val="36"/>
          <w:rtl/>
        </w:rPr>
        <w:t>المستشفيات والأسرة بدولة الامارات العربية المتحدة</w:t>
      </w:r>
      <w:bookmarkEnd w:id="15"/>
      <w:r w:rsidR="00AE7D5C" w:rsidRPr="000C46CB">
        <w:rPr>
          <w:rFonts w:hint="cs"/>
          <w:b w:val="0"/>
          <w:bCs/>
          <w:color w:val="FFFFFF" w:themeColor="background1"/>
          <w:sz w:val="40"/>
          <w:szCs w:val="36"/>
          <w:rtl/>
        </w:rPr>
        <w:t xml:space="preserve"> </w:t>
      </w:r>
      <w:r w:rsidR="005370CD" w:rsidRPr="000C46CB">
        <w:rPr>
          <w:rFonts w:hint="cs"/>
          <w:b w:val="0"/>
          <w:bCs/>
          <w:color w:val="FFFFFF" w:themeColor="background1"/>
          <w:sz w:val="40"/>
          <w:szCs w:val="36"/>
          <w:rtl/>
        </w:rPr>
        <w:t xml:space="preserve"> </w:t>
      </w:r>
    </w:p>
    <w:p w14:paraId="523544B6" w14:textId="77777777" w:rsidR="00FC1073" w:rsidRPr="00FC1073" w:rsidRDefault="00FC1073" w:rsidP="00FC1073">
      <w:pPr>
        <w:rPr>
          <w:sz w:val="4"/>
          <w:szCs w:val="4"/>
          <w:rtl/>
          <w:lang w:val="en-GB" w:eastAsia="en-GB" w:bidi="ar-AE"/>
        </w:rPr>
      </w:pPr>
    </w:p>
    <w:p w14:paraId="08B0B892" w14:textId="1713A5E4" w:rsidR="00AE7D5C" w:rsidRPr="00765175" w:rsidRDefault="0070499D" w:rsidP="00765175">
      <w:pPr>
        <w:bidi/>
        <w:spacing w:line="360" w:lineRule="auto"/>
        <w:jc w:val="both"/>
        <w:rPr>
          <w:rFonts w:asciiTheme="majorBidi" w:hAnsiTheme="majorBidi" w:cstheme="majorBidi"/>
          <w:b/>
          <w:bCs/>
          <w:color w:val="CC9900"/>
          <w:sz w:val="24"/>
          <w:szCs w:val="24"/>
          <w:highlight w:val="yellow"/>
          <w:rtl/>
          <w:lang w:bidi="ar-AE"/>
        </w:rPr>
      </w:pPr>
      <w:r>
        <w:rPr>
          <w:rFonts w:asciiTheme="majorBidi" w:hAnsiTheme="majorBidi" w:cstheme="majorBidi" w:hint="cs"/>
          <w:sz w:val="24"/>
          <w:szCs w:val="24"/>
          <w:rtl/>
        </w:rPr>
        <w:t xml:space="preserve">تهدف استراتيجية وزارة الصحة و وقاية المجتمع إلى تحقيق نظام صحي بمعايير عالمية عن طريق </w:t>
      </w:r>
      <w:r w:rsidRPr="0070499D">
        <w:rPr>
          <w:rFonts w:asciiTheme="majorBidi" w:hAnsiTheme="majorBidi" w:cs="Times New Roman"/>
          <w:sz w:val="24"/>
          <w:szCs w:val="24"/>
          <w:rtl/>
        </w:rPr>
        <w:t>تر</w:t>
      </w:r>
      <w:r w:rsidRPr="0070499D">
        <w:rPr>
          <w:rFonts w:ascii="Times New Roman" w:hAnsi="Times New Roman" w:cs="Times New Roman" w:hint="cs"/>
          <w:sz w:val="24"/>
          <w:szCs w:val="24"/>
          <w:rtl/>
        </w:rPr>
        <w:t>سيخ</w:t>
      </w:r>
      <w:r w:rsidRPr="0070499D">
        <w:rPr>
          <w:rFonts w:asciiTheme="majorBidi" w:hAnsiTheme="majorBidi" w:cs="Times New Roman"/>
          <w:sz w:val="24"/>
          <w:szCs w:val="24"/>
          <w:rtl/>
        </w:rPr>
        <w:t xml:space="preserve"> </w:t>
      </w:r>
      <w:r>
        <w:rPr>
          <w:rFonts w:ascii="Times New Roman" w:hAnsi="Times New Roman" w:cs="Times New Roman" w:hint="cs"/>
          <w:sz w:val="24"/>
          <w:szCs w:val="24"/>
          <w:rtl/>
        </w:rPr>
        <w:t>الجانب</w:t>
      </w:r>
      <w:r w:rsidRPr="0070499D">
        <w:rPr>
          <w:rFonts w:asciiTheme="majorBidi" w:hAnsiTheme="majorBidi" w:cs="Times New Roman"/>
          <w:sz w:val="24"/>
          <w:szCs w:val="24"/>
          <w:rtl/>
        </w:rPr>
        <w:t xml:space="preserve"> </w:t>
      </w:r>
      <w:r w:rsidRPr="0070499D">
        <w:rPr>
          <w:rFonts w:ascii="Times New Roman" w:hAnsi="Times New Roman" w:cs="Times New Roman" w:hint="cs"/>
          <w:sz w:val="24"/>
          <w:szCs w:val="24"/>
          <w:rtl/>
        </w:rPr>
        <w:t>الوقائي</w:t>
      </w:r>
      <w:r>
        <w:rPr>
          <w:rFonts w:ascii="Times New Roman" w:hAnsi="Times New Roman" w:cs="Times New Roman" w:hint="cs"/>
          <w:sz w:val="24"/>
          <w:szCs w:val="24"/>
          <w:rtl/>
        </w:rPr>
        <w:t xml:space="preserve"> </w:t>
      </w:r>
      <w:r w:rsidRPr="0070499D">
        <w:rPr>
          <w:rFonts w:ascii="Times New Roman" w:hAnsi="Times New Roman" w:cs="Times New Roman"/>
          <w:sz w:val="24"/>
          <w:szCs w:val="24"/>
          <w:rtl/>
        </w:rPr>
        <w:t>تخفي</w:t>
      </w:r>
      <w:r w:rsidRPr="0070499D">
        <w:rPr>
          <w:rFonts w:ascii="Times New Roman" w:hAnsi="Times New Roman" w:cs="Times New Roman" w:hint="cs"/>
          <w:sz w:val="24"/>
          <w:szCs w:val="24"/>
          <w:rtl/>
        </w:rPr>
        <w:t>ض</w:t>
      </w:r>
      <w:r w:rsidRPr="0070499D">
        <w:rPr>
          <w:rFonts w:ascii="Times New Roman" w:hAnsi="Times New Roman" w:cs="Times New Roman"/>
          <w:sz w:val="24"/>
          <w:szCs w:val="24"/>
          <w:rtl/>
        </w:rPr>
        <w:t xml:space="preserve"> </w:t>
      </w:r>
      <w:r w:rsidRPr="0070499D">
        <w:rPr>
          <w:rFonts w:ascii="Times New Roman" w:hAnsi="Times New Roman" w:cs="Times New Roman" w:hint="cs"/>
          <w:sz w:val="24"/>
          <w:szCs w:val="24"/>
          <w:rtl/>
        </w:rPr>
        <w:t>معدل</w:t>
      </w:r>
      <w:r w:rsidRPr="0070499D">
        <w:rPr>
          <w:rFonts w:ascii="Times New Roman" w:hAnsi="Times New Roman" w:cs="Times New Roman"/>
          <w:sz w:val="24"/>
          <w:szCs w:val="24"/>
          <w:rtl/>
        </w:rPr>
        <w:t xml:space="preserve"> </w:t>
      </w:r>
      <w:r w:rsidRPr="0070499D">
        <w:rPr>
          <w:rFonts w:ascii="Times New Roman" w:hAnsi="Times New Roman" w:cs="Times New Roman" w:hint="cs"/>
          <w:sz w:val="24"/>
          <w:szCs w:val="24"/>
          <w:rtl/>
        </w:rPr>
        <w:t>الأمراض</w:t>
      </w:r>
      <w:r w:rsidRPr="0070499D">
        <w:rPr>
          <w:rFonts w:ascii="Times New Roman" w:hAnsi="Times New Roman" w:cs="Times New Roman"/>
          <w:sz w:val="24"/>
          <w:szCs w:val="24"/>
          <w:rtl/>
        </w:rPr>
        <w:t xml:space="preserve"> </w:t>
      </w:r>
      <w:r>
        <w:rPr>
          <w:rFonts w:ascii="Times New Roman" w:hAnsi="Times New Roman" w:cs="Times New Roman" w:hint="cs"/>
          <w:sz w:val="24"/>
          <w:szCs w:val="24"/>
          <w:rtl/>
        </w:rPr>
        <w:t>المتعلقة</w:t>
      </w:r>
      <w:r w:rsidRPr="0070499D">
        <w:rPr>
          <w:rFonts w:ascii="Times New Roman" w:hAnsi="Times New Roman" w:cs="Times New Roman"/>
          <w:sz w:val="24"/>
          <w:szCs w:val="24"/>
          <w:rtl/>
        </w:rPr>
        <w:t xml:space="preserve"> </w:t>
      </w:r>
      <w:r w:rsidRPr="0070499D">
        <w:rPr>
          <w:rFonts w:ascii="Times New Roman" w:hAnsi="Times New Roman" w:cs="Times New Roman" w:hint="cs"/>
          <w:sz w:val="24"/>
          <w:szCs w:val="24"/>
          <w:rtl/>
        </w:rPr>
        <w:t>بنمط</w:t>
      </w:r>
      <w:r w:rsidRPr="0070499D">
        <w:rPr>
          <w:rFonts w:ascii="Times New Roman" w:hAnsi="Times New Roman" w:cs="Times New Roman"/>
          <w:sz w:val="24"/>
          <w:szCs w:val="24"/>
          <w:rtl/>
        </w:rPr>
        <w:t xml:space="preserve"> </w:t>
      </w:r>
      <w:r>
        <w:rPr>
          <w:rFonts w:ascii="Times New Roman" w:hAnsi="Times New Roman" w:cs="Times New Roman" w:hint="cs"/>
          <w:sz w:val="24"/>
          <w:szCs w:val="24"/>
          <w:rtl/>
        </w:rPr>
        <w:t>الحياة</w:t>
      </w:r>
      <w:r w:rsidRPr="0070499D">
        <w:rPr>
          <w:rFonts w:ascii="Times New Roman" w:hAnsi="Times New Roman" w:cs="Times New Roman"/>
          <w:sz w:val="24"/>
          <w:szCs w:val="24"/>
          <w:rtl/>
        </w:rPr>
        <w:t xml:space="preserve"> </w:t>
      </w:r>
      <w:r>
        <w:rPr>
          <w:rFonts w:ascii="Times New Roman" w:hAnsi="Times New Roman" w:cs="Times New Roman" w:hint="cs"/>
          <w:sz w:val="24"/>
          <w:szCs w:val="24"/>
          <w:rtl/>
        </w:rPr>
        <w:t>تقديم</w:t>
      </w:r>
      <w:r w:rsidRPr="0070499D">
        <w:rPr>
          <w:rFonts w:ascii="Times New Roman" w:hAnsi="Times New Roman" w:cs="Times New Roman"/>
          <w:sz w:val="24"/>
          <w:szCs w:val="24"/>
          <w:rtl/>
        </w:rPr>
        <w:t xml:space="preserve"> </w:t>
      </w:r>
      <w:r w:rsidRPr="0070499D">
        <w:rPr>
          <w:rFonts w:ascii="Times New Roman" w:hAnsi="Times New Roman" w:cs="Times New Roman" w:hint="cs"/>
          <w:sz w:val="24"/>
          <w:szCs w:val="24"/>
          <w:rtl/>
        </w:rPr>
        <w:t>مقومات</w:t>
      </w:r>
      <w:r w:rsidRPr="0070499D">
        <w:rPr>
          <w:rFonts w:ascii="Times New Roman" w:hAnsi="Times New Roman" w:cs="Times New Roman"/>
          <w:sz w:val="24"/>
          <w:szCs w:val="24"/>
          <w:rtl/>
        </w:rPr>
        <w:t xml:space="preserve"> </w:t>
      </w:r>
      <w:r w:rsidRPr="0070499D">
        <w:rPr>
          <w:rFonts w:ascii="Times New Roman" w:hAnsi="Times New Roman" w:cs="Times New Roman" w:hint="cs"/>
          <w:sz w:val="24"/>
          <w:szCs w:val="24"/>
          <w:rtl/>
        </w:rPr>
        <w:t>الرعاية</w:t>
      </w:r>
      <w:r w:rsidRPr="0070499D">
        <w:rPr>
          <w:rFonts w:ascii="Times New Roman" w:hAnsi="Times New Roman" w:cs="Times New Roman"/>
          <w:sz w:val="24"/>
          <w:szCs w:val="24"/>
          <w:rtl/>
        </w:rPr>
        <w:t xml:space="preserve"> </w:t>
      </w:r>
      <w:r w:rsidRPr="0070499D">
        <w:rPr>
          <w:rFonts w:ascii="Times New Roman" w:hAnsi="Times New Roman" w:cs="Times New Roman" w:hint="cs"/>
          <w:sz w:val="24"/>
          <w:szCs w:val="24"/>
          <w:rtl/>
        </w:rPr>
        <w:t>الصحية</w:t>
      </w:r>
      <w:r w:rsidRPr="0070499D">
        <w:rPr>
          <w:rFonts w:ascii="Times New Roman" w:hAnsi="Times New Roman" w:cs="Times New Roman"/>
          <w:sz w:val="24"/>
          <w:szCs w:val="24"/>
          <w:rtl/>
        </w:rPr>
        <w:t xml:space="preserve"> </w:t>
      </w:r>
      <w:r w:rsidRPr="0070499D">
        <w:rPr>
          <w:rFonts w:ascii="Times New Roman" w:hAnsi="Times New Roman" w:cs="Times New Roman" w:hint="cs"/>
          <w:sz w:val="24"/>
          <w:szCs w:val="24"/>
          <w:rtl/>
        </w:rPr>
        <w:t>التي</w:t>
      </w:r>
      <w:r w:rsidRPr="0070499D">
        <w:rPr>
          <w:rFonts w:ascii="Times New Roman" w:hAnsi="Times New Roman" w:cs="Times New Roman"/>
          <w:sz w:val="24"/>
          <w:szCs w:val="24"/>
          <w:rtl/>
        </w:rPr>
        <w:t xml:space="preserve"> </w:t>
      </w:r>
      <w:r w:rsidRPr="0070499D">
        <w:rPr>
          <w:rFonts w:ascii="Times New Roman" w:hAnsi="Times New Roman" w:cs="Times New Roman" w:hint="cs"/>
          <w:sz w:val="24"/>
          <w:szCs w:val="24"/>
          <w:rtl/>
        </w:rPr>
        <w:t>تلبي</w:t>
      </w:r>
      <w:r w:rsidRPr="0070499D">
        <w:rPr>
          <w:rFonts w:ascii="Times New Roman" w:hAnsi="Times New Roman" w:cs="Times New Roman"/>
          <w:sz w:val="24"/>
          <w:szCs w:val="24"/>
          <w:rtl/>
        </w:rPr>
        <w:t xml:space="preserve"> </w:t>
      </w:r>
      <w:r w:rsidRPr="0070499D">
        <w:rPr>
          <w:rFonts w:ascii="Times New Roman" w:hAnsi="Times New Roman" w:cs="Times New Roman" w:hint="cs"/>
          <w:sz w:val="24"/>
          <w:szCs w:val="24"/>
          <w:rtl/>
        </w:rPr>
        <w:t>احتياجات</w:t>
      </w:r>
      <w:r w:rsidRPr="0070499D">
        <w:rPr>
          <w:rFonts w:ascii="Times New Roman" w:hAnsi="Times New Roman" w:cs="Times New Roman"/>
          <w:sz w:val="24"/>
          <w:szCs w:val="24"/>
          <w:rtl/>
        </w:rPr>
        <w:t xml:space="preserve"> </w:t>
      </w:r>
      <w:r w:rsidRPr="0070499D">
        <w:rPr>
          <w:rFonts w:ascii="Times New Roman" w:hAnsi="Times New Roman" w:cs="Times New Roman" w:hint="cs"/>
          <w:sz w:val="24"/>
          <w:szCs w:val="24"/>
          <w:rtl/>
        </w:rPr>
        <w:t>الأفراد</w:t>
      </w:r>
      <w:r>
        <w:rPr>
          <w:rFonts w:ascii="Times New Roman" w:hAnsi="Times New Roman" w:cs="Times New Roman" w:hint="cs"/>
          <w:sz w:val="24"/>
          <w:szCs w:val="24"/>
          <w:rtl/>
        </w:rPr>
        <w:t>.</w:t>
      </w:r>
    </w:p>
    <w:p w14:paraId="2A04A3DA" w14:textId="3A9C8B3F" w:rsidR="00AE7D5C" w:rsidRPr="00151021" w:rsidRDefault="00AE7D5C" w:rsidP="00151021">
      <w:pPr>
        <w:pStyle w:val="Heading1"/>
        <w:jc w:val="left"/>
        <w:rPr>
          <w:color w:val="BF8F00" w:themeColor="accent4" w:themeShade="BF"/>
          <w:rtl/>
        </w:rPr>
      </w:pPr>
      <w:bookmarkStart w:id="16" w:name="_Toc96586641"/>
      <w:r w:rsidRPr="00151021">
        <w:rPr>
          <w:color w:val="BF8F00" w:themeColor="accent4" w:themeShade="BF"/>
          <w:rtl/>
        </w:rPr>
        <w:t>أولا :</w:t>
      </w:r>
      <w:r w:rsidR="005370CD" w:rsidRPr="00151021">
        <w:rPr>
          <w:color w:val="BF8F00" w:themeColor="accent4" w:themeShade="BF"/>
          <w:rtl/>
        </w:rPr>
        <w:t xml:space="preserve">المستشفيات </w:t>
      </w:r>
      <w:r w:rsidRPr="00151021">
        <w:rPr>
          <w:color w:val="BF8F00" w:themeColor="accent4" w:themeShade="BF"/>
          <w:rtl/>
        </w:rPr>
        <w:t>(حكومية وخاصة )</w:t>
      </w:r>
      <w:bookmarkEnd w:id="16"/>
    </w:p>
    <w:p w14:paraId="52D1B071" w14:textId="3D59FA5F" w:rsidR="00AE7D5C" w:rsidRPr="00765175" w:rsidRDefault="0070499D" w:rsidP="00765175">
      <w:pPr>
        <w:bidi/>
        <w:spacing w:line="360" w:lineRule="auto"/>
        <w:jc w:val="both"/>
        <w:rPr>
          <w:rFonts w:asciiTheme="majorBidi" w:hAnsiTheme="majorBidi" w:cstheme="majorBidi"/>
          <w:sz w:val="24"/>
          <w:szCs w:val="24"/>
          <w:rtl/>
          <w:lang w:bidi="ar-AE"/>
        </w:rPr>
      </w:pPr>
      <w:r w:rsidRPr="0070499D">
        <w:rPr>
          <w:rFonts w:asciiTheme="majorBidi" w:hAnsiTheme="majorBidi" w:cstheme="majorBidi" w:hint="cs"/>
          <w:sz w:val="24"/>
          <w:szCs w:val="24"/>
          <w:rtl/>
          <w:lang w:bidi="ar-AE"/>
        </w:rPr>
        <w:t>اهتمت و</w:t>
      </w:r>
      <w:r>
        <w:rPr>
          <w:rFonts w:asciiTheme="majorBidi" w:hAnsiTheme="majorBidi" w:cstheme="majorBidi" w:hint="cs"/>
          <w:sz w:val="24"/>
          <w:szCs w:val="24"/>
          <w:rtl/>
          <w:lang w:bidi="ar-AE"/>
        </w:rPr>
        <w:t>زارة الصحة و وقاية المجتمع بتوسعة وتطوير البنية التحتية لمنشآتها، فقد بلغ عدد المستشفيات والمراكز الطبية التابعة لوزارة ال</w:t>
      </w:r>
      <w:r w:rsidR="00BC7721">
        <w:rPr>
          <w:rFonts w:asciiTheme="majorBidi" w:hAnsiTheme="majorBidi" w:cstheme="majorBidi" w:hint="cs"/>
          <w:sz w:val="24"/>
          <w:szCs w:val="24"/>
          <w:rtl/>
          <w:lang w:bidi="ar-AE"/>
        </w:rPr>
        <w:t>صحة و وقاية المجتمع (</w:t>
      </w:r>
      <w:r w:rsidR="00F17E0F">
        <w:rPr>
          <w:rFonts w:asciiTheme="majorBidi" w:hAnsiTheme="majorBidi" w:cstheme="majorBidi" w:hint="cs"/>
          <w:sz w:val="24"/>
          <w:szCs w:val="24"/>
          <w:rtl/>
          <w:lang w:bidi="ar-AE"/>
        </w:rPr>
        <w:t>17</w:t>
      </w:r>
      <w:r w:rsidR="00BC7721">
        <w:rPr>
          <w:rFonts w:asciiTheme="majorBidi" w:hAnsiTheme="majorBidi" w:cstheme="majorBidi" w:hint="cs"/>
          <w:sz w:val="24"/>
          <w:szCs w:val="24"/>
          <w:rtl/>
          <w:lang w:bidi="ar-AE"/>
        </w:rPr>
        <w:t>) مستشفى</w:t>
      </w:r>
      <w:r w:rsidR="00AE7D5C">
        <w:rPr>
          <w:rFonts w:asciiTheme="majorBidi" w:hAnsiTheme="majorBidi" w:cstheme="majorBidi" w:hint="cs"/>
          <w:sz w:val="24"/>
          <w:szCs w:val="24"/>
          <w:rtl/>
          <w:lang w:bidi="ar-AE"/>
        </w:rPr>
        <w:t xml:space="preserve"> حكومي</w:t>
      </w:r>
      <w:r w:rsidR="00BC7721">
        <w:rPr>
          <w:rFonts w:asciiTheme="majorBidi" w:hAnsiTheme="majorBidi" w:cstheme="majorBidi" w:hint="cs"/>
          <w:sz w:val="24"/>
          <w:szCs w:val="24"/>
          <w:rtl/>
          <w:lang w:bidi="ar-AE"/>
        </w:rPr>
        <w:t xml:space="preserve"> و</w:t>
      </w:r>
      <w:r w:rsidR="00045365">
        <w:rPr>
          <w:rFonts w:asciiTheme="majorBidi" w:hAnsiTheme="majorBidi" w:cstheme="majorBidi" w:hint="cs"/>
          <w:sz w:val="24"/>
          <w:szCs w:val="24"/>
          <w:rtl/>
          <w:lang w:bidi="ar-AE"/>
        </w:rPr>
        <w:t xml:space="preserve"> (</w:t>
      </w:r>
      <w:r w:rsidR="00B15FCB">
        <w:rPr>
          <w:rFonts w:asciiTheme="majorBidi" w:hAnsiTheme="majorBidi" w:cstheme="majorBidi" w:hint="cs"/>
          <w:sz w:val="24"/>
          <w:szCs w:val="24"/>
          <w:rtl/>
          <w:lang w:bidi="ar-AE"/>
        </w:rPr>
        <w:t>70</w:t>
      </w:r>
      <w:r w:rsidR="00045365">
        <w:rPr>
          <w:rFonts w:asciiTheme="majorBidi" w:hAnsiTheme="majorBidi" w:cstheme="majorBidi" w:hint="cs"/>
          <w:sz w:val="24"/>
          <w:szCs w:val="24"/>
          <w:rtl/>
          <w:lang w:bidi="ar-AE"/>
        </w:rPr>
        <w:t xml:space="preserve">) </w:t>
      </w:r>
      <w:r>
        <w:rPr>
          <w:rFonts w:asciiTheme="majorBidi" w:hAnsiTheme="majorBidi" w:cstheme="majorBidi" w:hint="cs"/>
          <w:sz w:val="24"/>
          <w:szCs w:val="24"/>
          <w:rtl/>
          <w:lang w:bidi="ar-AE"/>
        </w:rPr>
        <w:t>مركزا صحيا</w:t>
      </w:r>
      <w:r w:rsidR="00AE7D5C">
        <w:rPr>
          <w:rFonts w:asciiTheme="majorBidi" w:hAnsiTheme="majorBidi" w:cstheme="majorBidi" w:hint="cs"/>
          <w:sz w:val="24"/>
          <w:szCs w:val="24"/>
          <w:rtl/>
          <w:lang w:bidi="ar-AE"/>
        </w:rPr>
        <w:t xml:space="preserve"> حكومي تابعين لوزرة ةالصحة ووقاية المجتمع </w:t>
      </w:r>
      <w:r>
        <w:rPr>
          <w:rFonts w:asciiTheme="majorBidi" w:hAnsiTheme="majorBidi" w:cstheme="majorBidi" w:hint="cs"/>
          <w:sz w:val="24"/>
          <w:szCs w:val="24"/>
          <w:rtl/>
          <w:lang w:bidi="ar-AE"/>
        </w:rPr>
        <w:t>، من اجمالي (</w:t>
      </w:r>
      <w:r w:rsidR="00045365">
        <w:rPr>
          <w:rFonts w:asciiTheme="majorBidi" w:hAnsiTheme="majorBidi" w:cstheme="majorBidi" w:hint="cs"/>
          <w:sz w:val="24"/>
          <w:szCs w:val="24"/>
          <w:rtl/>
          <w:lang w:bidi="ar-AE"/>
        </w:rPr>
        <w:t>14</w:t>
      </w:r>
      <w:r w:rsidR="00E76448">
        <w:rPr>
          <w:rFonts w:asciiTheme="majorBidi" w:hAnsiTheme="majorBidi" w:cstheme="majorBidi" w:hint="cs"/>
          <w:sz w:val="24"/>
          <w:szCs w:val="24"/>
          <w:rtl/>
          <w:lang w:bidi="ar-AE"/>
        </w:rPr>
        <w:t>5</w:t>
      </w:r>
      <w:r w:rsidR="00DD0056">
        <w:rPr>
          <w:rFonts w:asciiTheme="majorBidi" w:hAnsiTheme="majorBidi" w:cstheme="majorBidi" w:hint="cs"/>
          <w:sz w:val="24"/>
          <w:szCs w:val="24"/>
          <w:rtl/>
          <w:lang w:bidi="ar-AE"/>
        </w:rPr>
        <w:t>) مستشفى على مستوى الدولة مقسمة الى 45 مستشفى حكومي و 100 مستشفى خاص .</w:t>
      </w:r>
    </w:p>
    <w:p w14:paraId="4D696B38" w14:textId="6AD309E6" w:rsidR="00A84E0C" w:rsidRPr="00151021" w:rsidRDefault="00AE7D5C" w:rsidP="00151021">
      <w:pPr>
        <w:pStyle w:val="Heading1"/>
        <w:jc w:val="left"/>
        <w:rPr>
          <w:color w:val="BF8F00" w:themeColor="accent4" w:themeShade="BF"/>
          <w:sz w:val="32"/>
          <w:szCs w:val="28"/>
          <w:rtl/>
        </w:rPr>
      </w:pPr>
      <w:bookmarkStart w:id="17" w:name="_Toc96586642"/>
      <w:r w:rsidRPr="00151021">
        <w:rPr>
          <w:color w:val="BF8F00" w:themeColor="accent4" w:themeShade="BF"/>
          <w:sz w:val="32"/>
          <w:szCs w:val="28"/>
          <w:rtl/>
        </w:rPr>
        <w:t>ثانيا :</w:t>
      </w:r>
      <w:r w:rsidR="0070499D" w:rsidRPr="00151021">
        <w:rPr>
          <w:color w:val="BF8F00" w:themeColor="accent4" w:themeShade="BF"/>
          <w:sz w:val="32"/>
          <w:szCs w:val="28"/>
          <w:rtl/>
        </w:rPr>
        <w:t>عدد الأسرة و معدل إشغالها في المستشفيات</w:t>
      </w:r>
      <w:r w:rsidRPr="00151021">
        <w:rPr>
          <w:color w:val="BF8F00" w:themeColor="accent4" w:themeShade="BF"/>
          <w:sz w:val="32"/>
          <w:szCs w:val="28"/>
          <w:rtl/>
        </w:rPr>
        <w:t xml:space="preserve"> بدولة الامارات العربية المتحدة 2018 م</w:t>
      </w:r>
      <w:bookmarkEnd w:id="17"/>
      <w:r w:rsidRPr="00151021">
        <w:rPr>
          <w:color w:val="BF8F00" w:themeColor="accent4" w:themeShade="BF"/>
          <w:sz w:val="32"/>
          <w:szCs w:val="28"/>
          <w:rtl/>
        </w:rPr>
        <w:t xml:space="preserve"> </w:t>
      </w:r>
    </w:p>
    <w:p w14:paraId="604326EC" w14:textId="33403793" w:rsidR="0070499D" w:rsidRDefault="0070499D" w:rsidP="00D90645">
      <w:pPr>
        <w:bidi/>
        <w:spacing w:line="360" w:lineRule="auto"/>
        <w:jc w:val="both"/>
        <w:rPr>
          <w:rFonts w:asciiTheme="majorBidi" w:hAnsiTheme="majorBidi" w:cstheme="majorBidi"/>
          <w:sz w:val="24"/>
          <w:szCs w:val="24"/>
          <w:rtl/>
          <w:lang w:bidi="ar-AE"/>
        </w:rPr>
      </w:pPr>
      <w:r w:rsidRPr="0070499D">
        <w:rPr>
          <w:rFonts w:asciiTheme="majorBidi" w:hAnsiTheme="majorBidi" w:cstheme="majorBidi" w:hint="cs"/>
          <w:sz w:val="24"/>
          <w:szCs w:val="24"/>
          <w:rtl/>
          <w:lang w:bidi="ar-AE"/>
        </w:rPr>
        <w:t xml:space="preserve">وصل إجمالي عدد الأسرة </w:t>
      </w:r>
      <w:r>
        <w:rPr>
          <w:rFonts w:asciiTheme="majorBidi" w:hAnsiTheme="majorBidi" w:cstheme="majorBidi" w:hint="cs"/>
          <w:sz w:val="24"/>
          <w:szCs w:val="24"/>
          <w:rtl/>
          <w:lang w:bidi="ar-AE"/>
        </w:rPr>
        <w:t>خلال عام 2018 (</w:t>
      </w:r>
      <w:r w:rsidR="00D90645">
        <w:rPr>
          <w:rFonts w:asciiTheme="majorBidi" w:hAnsiTheme="majorBidi" w:cstheme="majorBidi" w:hint="cs"/>
          <w:sz w:val="24"/>
          <w:szCs w:val="24"/>
          <w:rtl/>
          <w:lang w:bidi="ar-AE"/>
        </w:rPr>
        <w:t>14,936</w:t>
      </w:r>
      <w:r>
        <w:rPr>
          <w:rFonts w:asciiTheme="majorBidi" w:hAnsiTheme="majorBidi" w:cstheme="majorBidi" w:hint="cs"/>
          <w:sz w:val="24"/>
          <w:szCs w:val="24"/>
          <w:rtl/>
          <w:lang w:bidi="ar-AE"/>
        </w:rPr>
        <w:t>) سريرا</w:t>
      </w:r>
      <w:r w:rsidR="00DD0056">
        <w:rPr>
          <w:rFonts w:asciiTheme="majorBidi" w:hAnsiTheme="majorBidi" w:cstheme="majorBidi" w:hint="cs"/>
          <w:sz w:val="24"/>
          <w:szCs w:val="24"/>
          <w:rtl/>
          <w:lang w:bidi="ar-AE"/>
        </w:rPr>
        <w:t xml:space="preserve"> مقسمة الى 7886 سرير في القطاع الحكومي و 7050 سرير بالقطاع الخاص </w:t>
      </w:r>
      <w:r>
        <w:rPr>
          <w:rFonts w:asciiTheme="majorBidi" w:hAnsiTheme="majorBidi" w:cstheme="majorBidi" w:hint="cs"/>
          <w:sz w:val="24"/>
          <w:szCs w:val="24"/>
          <w:rtl/>
          <w:lang w:bidi="ar-AE"/>
        </w:rPr>
        <w:t>. وقد بلغ معدل إشغال الأسرة خلال نفس العام (</w:t>
      </w:r>
      <w:r w:rsidR="00D90645">
        <w:rPr>
          <w:rFonts w:asciiTheme="majorBidi" w:hAnsiTheme="majorBidi" w:cstheme="majorBidi" w:hint="cs"/>
          <w:sz w:val="24"/>
          <w:szCs w:val="24"/>
          <w:rtl/>
          <w:lang w:bidi="ar-AE"/>
        </w:rPr>
        <w:t>57.3</w:t>
      </w:r>
      <w:r>
        <w:rPr>
          <w:rFonts w:asciiTheme="majorBidi" w:hAnsiTheme="majorBidi" w:cstheme="majorBidi" w:hint="cs"/>
          <w:sz w:val="24"/>
          <w:szCs w:val="24"/>
          <w:rtl/>
          <w:lang w:bidi="ar-AE"/>
        </w:rPr>
        <w:t xml:space="preserve">). </w:t>
      </w:r>
    </w:p>
    <w:p w14:paraId="51849B56" w14:textId="0A6BEF2E" w:rsidR="00DD0056" w:rsidRPr="00151021" w:rsidRDefault="00DD0056" w:rsidP="00151021">
      <w:pPr>
        <w:pStyle w:val="Heading1"/>
        <w:jc w:val="left"/>
        <w:rPr>
          <w:color w:val="BF8F00" w:themeColor="accent4" w:themeShade="BF"/>
          <w:sz w:val="32"/>
          <w:szCs w:val="28"/>
        </w:rPr>
      </w:pPr>
      <w:bookmarkStart w:id="18" w:name="_Toc96586643"/>
      <w:r w:rsidRPr="00151021">
        <w:rPr>
          <w:rFonts w:hint="cs"/>
          <w:color w:val="BF8F00" w:themeColor="accent4" w:themeShade="BF"/>
          <w:sz w:val="32"/>
          <w:szCs w:val="28"/>
          <w:rtl/>
        </w:rPr>
        <w:t>ثالثا : عدد المستشفيات والاسرة مقسمة حسب القطاع والجهة الصحية لعام 2018 م</w:t>
      </w:r>
      <w:bookmarkEnd w:id="18"/>
      <w:r w:rsidRPr="00151021">
        <w:rPr>
          <w:rFonts w:hint="cs"/>
          <w:color w:val="BF8F00" w:themeColor="accent4" w:themeShade="BF"/>
          <w:sz w:val="32"/>
          <w:szCs w:val="28"/>
          <w:rtl/>
        </w:rPr>
        <w:t xml:space="preserve"> </w:t>
      </w:r>
    </w:p>
    <w:p w14:paraId="4927284B" w14:textId="6A82C975" w:rsidR="00AE7D5C" w:rsidRPr="00765175" w:rsidRDefault="00765175" w:rsidP="00AE7D5C">
      <w:pPr>
        <w:bidi/>
        <w:spacing w:line="360" w:lineRule="auto"/>
        <w:jc w:val="both"/>
        <w:rPr>
          <w:rFonts w:asciiTheme="minorBidi" w:hAnsiTheme="minorBidi"/>
          <w:sz w:val="24"/>
          <w:szCs w:val="24"/>
          <w:rtl/>
          <w:lang w:bidi="ar-AE"/>
        </w:rPr>
      </w:pPr>
      <w:r w:rsidRPr="00765175">
        <w:rPr>
          <w:rFonts w:asciiTheme="minorBidi" w:hAnsiTheme="minorBidi"/>
          <w:sz w:val="24"/>
          <w:szCs w:val="24"/>
          <w:rtl/>
          <w:lang w:bidi="ar-AE"/>
        </w:rPr>
        <w:t xml:space="preserve">الجدول التالي يوضح </w:t>
      </w:r>
      <w:r w:rsidRPr="00765175">
        <w:rPr>
          <w:rFonts w:asciiTheme="minorBidi" w:hAnsiTheme="minorBidi"/>
          <w:sz w:val="28"/>
          <w:szCs w:val="24"/>
          <w:rtl/>
          <w:lang w:bidi="ar-AE"/>
        </w:rPr>
        <w:t>عدد المستشفيات والاسرة مقسمة حسب القطاع والجهة الصحية لعام 2018 م</w:t>
      </w:r>
    </w:p>
    <w:tbl>
      <w:tblPr>
        <w:bidiVisual/>
        <w:tblW w:w="8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2624"/>
        <w:gridCol w:w="1640"/>
        <w:gridCol w:w="2209"/>
        <w:gridCol w:w="1372"/>
      </w:tblGrid>
      <w:tr w:rsidR="00765175" w:rsidRPr="00765175" w14:paraId="20680386" w14:textId="77777777" w:rsidTr="00765175">
        <w:trPr>
          <w:trHeight w:val="375"/>
        </w:trPr>
        <w:tc>
          <w:tcPr>
            <w:tcW w:w="8620" w:type="dxa"/>
            <w:gridSpan w:val="5"/>
            <w:shd w:val="clear" w:color="auto" w:fill="auto"/>
            <w:noWrap/>
            <w:vAlign w:val="center"/>
            <w:hideMark/>
          </w:tcPr>
          <w:p w14:paraId="6F836FE1" w14:textId="77777777" w:rsidR="00765175" w:rsidRPr="00765175" w:rsidRDefault="00765175" w:rsidP="00765175">
            <w:pPr>
              <w:bidi/>
              <w:spacing w:after="0" w:line="240" w:lineRule="auto"/>
              <w:jc w:val="center"/>
              <w:rPr>
                <w:rFonts w:ascii="Calibri" w:eastAsia="Times New Roman" w:hAnsi="Calibri" w:cs="Calibri"/>
                <w:b/>
                <w:bCs/>
                <w:color w:val="000000"/>
                <w:sz w:val="28"/>
                <w:szCs w:val="28"/>
              </w:rPr>
            </w:pPr>
            <w:r w:rsidRPr="00765175">
              <w:rPr>
                <w:rFonts w:ascii="Calibri" w:eastAsia="Times New Roman" w:hAnsi="Calibri" w:cs="Calibri"/>
                <w:b/>
                <w:bCs/>
                <w:color w:val="000000"/>
                <w:sz w:val="28"/>
                <w:szCs w:val="28"/>
                <w:rtl/>
              </w:rPr>
              <w:t>إحصائية بعدد المستشفيات فيها عام 2018</w:t>
            </w:r>
          </w:p>
        </w:tc>
      </w:tr>
      <w:tr w:rsidR="00765175" w:rsidRPr="00765175" w14:paraId="010E9A7E" w14:textId="77777777" w:rsidTr="009D729F">
        <w:trPr>
          <w:trHeight w:val="413"/>
        </w:trPr>
        <w:tc>
          <w:tcPr>
            <w:tcW w:w="775" w:type="dxa"/>
            <w:shd w:val="clear" w:color="auto" w:fill="B68A35"/>
            <w:noWrap/>
            <w:vAlign w:val="center"/>
            <w:hideMark/>
          </w:tcPr>
          <w:p w14:paraId="515BFE06" w14:textId="77777777" w:rsidR="00765175" w:rsidRPr="00765175" w:rsidRDefault="00765175" w:rsidP="00812E5B">
            <w:pPr>
              <w:bidi/>
              <w:spacing w:after="0" w:line="240" w:lineRule="auto"/>
              <w:rPr>
                <w:rFonts w:ascii="Calibri" w:eastAsia="Times New Roman" w:hAnsi="Calibri" w:cs="Calibri"/>
                <w:b/>
                <w:bCs/>
                <w:color w:val="FFFFFF"/>
                <w:rtl/>
              </w:rPr>
            </w:pPr>
            <w:r w:rsidRPr="00765175">
              <w:rPr>
                <w:rFonts w:ascii="Calibri" w:eastAsia="Times New Roman" w:hAnsi="Calibri" w:cs="Calibri"/>
                <w:b/>
                <w:bCs/>
                <w:color w:val="FFFFFF"/>
                <w:rtl/>
              </w:rPr>
              <w:t>السنة</w:t>
            </w:r>
          </w:p>
        </w:tc>
        <w:tc>
          <w:tcPr>
            <w:tcW w:w="2624" w:type="dxa"/>
            <w:shd w:val="clear" w:color="auto" w:fill="B68A35"/>
            <w:noWrap/>
            <w:vAlign w:val="center"/>
            <w:hideMark/>
          </w:tcPr>
          <w:p w14:paraId="512D1DEC" w14:textId="77777777" w:rsidR="00765175" w:rsidRPr="00765175" w:rsidRDefault="00765175" w:rsidP="00765175">
            <w:pPr>
              <w:bidi/>
              <w:spacing w:after="0" w:line="240" w:lineRule="auto"/>
              <w:rPr>
                <w:rFonts w:ascii="Calibri" w:eastAsia="Times New Roman" w:hAnsi="Calibri" w:cs="Calibri"/>
                <w:b/>
                <w:bCs/>
                <w:color w:val="FFFFFF"/>
                <w:rtl/>
              </w:rPr>
            </w:pPr>
            <w:r w:rsidRPr="00765175">
              <w:rPr>
                <w:rFonts w:ascii="Calibri" w:eastAsia="Times New Roman" w:hAnsi="Calibri" w:cs="Calibri"/>
                <w:b/>
                <w:bCs/>
                <w:color w:val="FFFFFF"/>
                <w:rtl/>
              </w:rPr>
              <w:t>الجهة</w:t>
            </w:r>
          </w:p>
        </w:tc>
        <w:tc>
          <w:tcPr>
            <w:tcW w:w="1640" w:type="dxa"/>
            <w:shd w:val="clear" w:color="auto" w:fill="B68A35"/>
            <w:noWrap/>
            <w:vAlign w:val="center"/>
            <w:hideMark/>
          </w:tcPr>
          <w:p w14:paraId="4AE1B63C" w14:textId="77777777" w:rsidR="00765175" w:rsidRPr="00765175" w:rsidRDefault="00765175" w:rsidP="00765175">
            <w:pPr>
              <w:bidi/>
              <w:spacing w:after="0" w:line="240" w:lineRule="auto"/>
              <w:rPr>
                <w:rFonts w:ascii="Calibri" w:eastAsia="Times New Roman" w:hAnsi="Calibri" w:cs="Calibri"/>
                <w:b/>
                <w:bCs/>
                <w:color w:val="FFFFFF"/>
                <w:rtl/>
              </w:rPr>
            </w:pPr>
            <w:r w:rsidRPr="00765175">
              <w:rPr>
                <w:rFonts w:ascii="Calibri" w:eastAsia="Times New Roman" w:hAnsi="Calibri" w:cs="Calibri"/>
                <w:b/>
                <w:bCs/>
                <w:color w:val="FFFFFF"/>
                <w:rtl/>
              </w:rPr>
              <w:t xml:space="preserve">القطاع </w:t>
            </w:r>
          </w:p>
        </w:tc>
        <w:tc>
          <w:tcPr>
            <w:tcW w:w="2209" w:type="dxa"/>
            <w:shd w:val="clear" w:color="auto" w:fill="B68A35"/>
            <w:noWrap/>
            <w:vAlign w:val="center"/>
            <w:hideMark/>
          </w:tcPr>
          <w:p w14:paraId="5018EAEC" w14:textId="77777777" w:rsidR="00765175" w:rsidRPr="00765175" w:rsidRDefault="00765175" w:rsidP="00765175">
            <w:pPr>
              <w:bidi/>
              <w:spacing w:after="0" w:line="240" w:lineRule="auto"/>
              <w:jc w:val="center"/>
              <w:rPr>
                <w:rFonts w:ascii="Calibri" w:eastAsia="Times New Roman" w:hAnsi="Calibri" w:cs="Calibri"/>
                <w:b/>
                <w:bCs/>
                <w:color w:val="FFFFFF"/>
                <w:rtl/>
              </w:rPr>
            </w:pPr>
            <w:r w:rsidRPr="00765175">
              <w:rPr>
                <w:rFonts w:ascii="Calibri" w:eastAsia="Times New Roman" w:hAnsi="Calibri" w:cs="Calibri"/>
                <w:b/>
                <w:bCs/>
                <w:color w:val="FFFFFF"/>
                <w:rtl/>
              </w:rPr>
              <w:t xml:space="preserve">عدد المستشفيات </w:t>
            </w:r>
          </w:p>
        </w:tc>
        <w:tc>
          <w:tcPr>
            <w:tcW w:w="1372" w:type="dxa"/>
            <w:shd w:val="clear" w:color="auto" w:fill="B68A35"/>
            <w:noWrap/>
            <w:vAlign w:val="center"/>
            <w:hideMark/>
          </w:tcPr>
          <w:p w14:paraId="66F93261" w14:textId="77777777" w:rsidR="00765175" w:rsidRPr="00765175" w:rsidRDefault="00765175" w:rsidP="00765175">
            <w:pPr>
              <w:bidi/>
              <w:spacing w:after="0" w:line="240" w:lineRule="auto"/>
              <w:jc w:val="center"/>
              <w:rPr>
                <w:rFonts w:ascii="Calibri" w:eastAsia="Times New Roman" w:hAnsi="Calibri" w:cs="Calibri"/>
                <w:b/>
                <w:bCs/>
                <w:color w:val="FFFFFF"/>
                <w:rtl/>
              </w:rPr>
            </w:pPr>
            <w:r w:rsidRPr="00765175">
              <w:rPr>
                <w:rFonts w:ascii="Calibri" w:eastAsia="Times New Roman" w:hAnsi="Calibri" w:cs="Calibri"/>
                <w:b/>
                <w:bCs/>
                <w:color w:val="FFFFFF"/>
                <w:rtl/>
              </w:rPr>
              <w:t xml:space="preserve">عدد الأسرة </w:t>
            </w:r>
          </w:p>
        </w:tc>
      </w:tr>
      <w:tr w:rsidR="00765175" w:rsidRPr="00765175" w14:paraId="1E06120A" w14:textId="77777777" w:rsidTr="005666F9">
        <w:trPr>
          <w:trHeight w:val="300"/>
        </w:trPr>
        <w:tc>
          <w:tcPr>
            <w:tcW w:w="775" w:type="dxa"/>
            <w:vMerge w:val="restart"/>
            <w:shd w:val="clear" w:color="auto" w:fill="D9D9D9" w:themeFill="background1" w:themeFillShade="D9"/>
            <w:noWrap/>
            <w:vAlign w:val="center"/>
            <w:hideMark/>
          </w:tcPr>
          <w:p w14:paraId="284992CA" w14:textId="77777777" w:rsidR="00765175" w:rsidRPr="00765175" w:rsidRDefault="00765175" w:rsidP="00812E5B">
            <w:pPr>
              <w:spacing w:after="0" w:line="240" w:lineRule="auto"/>
              <w:jc w:val="right"/>
              <w:rPr>
                <w:rFonts w:ascii="Calibri" w:eastAsia="Times New Roman" w:hAnsi="Calibri" w:cs="Calibri"/>
                <w:b/>
                <w:bCs/>
                <w:color w:val="000000"/>
                <w:rtl/>
              </w:rPr>
            </w:pPr>
            <w:r w:rsidRPr="00765175">
              <w:rPr>
                <w:rFonts w:ascii="Calibri" w:eastAsia="Times New Roman" w:hAnsi="Calibri" w:cs="Calibri"/>
                <w:b/>
                <w:bCs/>
                <w:color w:val="000000"/>
              </w:rPr>
              <w:t>2018</w:t>
            </w:r>
          </w:p>
        </w:tc>
        <w:tc>
          <w:tcPr>
            <w:tcW w:w="2624" w:type="dxa"/>
            <w:vMerge w:val="restart"/>
            <w:shd w:val="clear" w:color="auto" w:fill="F2F2F2" w:themeFill="background1" w:themeFillShade="F2"/>
            <w:noWrap/>
            <w:vAlign w:val="center"/>
            <w:hideMark/>
          </w:tcPr>
          <w:p w14:paraId="29912002" w14:textId="77777777" w:rsidR="00765175" w:rsidRPr="00765175" w:rsidRDefault="00765175" w:rsidP="00773123">
            <w:pPr>
              <w:bidi/>
              <w:spacing w:after="0" w:line="240" w:lineRule="auto"/>
              <w:rPr>
                <w:rFonts w:ascii="Calibri" w:eastAsia="Times New Roman" w:hAnsi="Calibri" w:cs="Calibri"/>
                <w:b/>
                <w:bCs/>
                <w:color w:val="000000"/>
              </w:rPr>
            </w:pPr>
            <w:r w:rsidRPr="00765175">
              <w:rPr>
                <w:rFonts w:ascii="Calibri" w:eastAsia="Times New Roman" w:hAnsi="Calibri" w:cs="Calibri"/>
                <w:b/>
                <w:bCs/>
                <w:color w:val="000000"/>
                <w:rtl/>
              </w:rPr>
              <w:t>وزارة الصحة</w:t>
            </w:r>
          </w:p>
        </w:tc>
        <w:tc>
          <w:tcPr>
            <w:tcW w:w="1640" w:type="dxa"/>
            <w:shd w:val="clear" w:color="auto" w:fill="F2F2F2" w:themeFill="background1" w:themeFillShade="F2"/>
            <w:noWrap/>
            <w:vAlign w:val="center"/>
            <w:hideMark/>
          </w:tcPr>
          <w:p w14:paraId="3F85BCCA" w14:textId="77777777" w:rsidR="00765175" w:rsidRPr="00765175" w:rsidRDefault="00765175" w:rsidP="00765175">
            <w:pPr>
              <w:bidi/>
              <w:spacing w:after="0" w:line="240" w:lineRule="auto"/>
              <w:rPr>
                <w:rFonts w:ascii="Calibri" w:eastAsia="Times New Roman" w:hAnsi="Calibri" w:cs="Calibri"/>
                <w:b/>
                <w:bCs/>
                <w:color w:val="000000"/>
                <w:rtl/>
              </w:rPr>
            </w:pPr>
            <w:r w:rsidRPr="00765175">
              <w:rPr>
                <w:rFonts w:ascii="Calibri" w:eastAsia="Times New Roman" w:hAnsi="Calibri" w:cs="Calibri"/>
                <w:b/>
                <w:bCs/>
                <w:color w:val="000000"/>
                <w:rtl/>
              </w:rPr>
              <w:t>حكومي</w:t>
            </w:r>
          </w:p>
        </w:tc>
        <w:tc>
          <w:tcPr>
            <w:tcW w:w="2209" w:type="dxa"/>
            <w:shd w:val="clear" w:color="auto" w:fill="auto"/>
            <w:noWrap/>
            <w:vAlign w:val="center"/>
            <w:hideMark/>
          </w:tcPr>
          <w:p w14:paraId="08A85B3A" w14:textId="77777777" w:rsidR="00765175" w:rsidRPr="00765175" w:rsidRDefault="00765175" w:rsidP="00765175">
            <w:pPr>
              <w:spacing w:after="0" w:line="240" w:lineRule="auto"/>
              <w:jc w:val="center"/>
              <w:rPr>
                <w:rFonts w:ascii="Calibri" w:eastAsia="Times New Roman" w:hAnsi="Calibri" w:cs="Calibri"/>
                <w:color w:val="000000"/>
                <w:rtl/>
              </w:rPr>
            </w:pPr>
            <w:r w:rsidRPr="00765175">
              <w:rPr>
                <w:rFonts w:ascii="Calibri" w:eastAsia="Times New Roman" w:hAnsi="Calibri" w:cs="Calibri"/>
                <w:color w:val="000000"/>
              </w:rPr>
              <w:t>17</w:t>
            </w:r>
          </w:p>
        </w:tc>
        <w:tc>
          <w:tcPr>
            <w:tcW w:w="1372" w:type="dxa"/>
            <w:shd w:val="clear" w:color="auto" w:fill="auto"/>
            <w:noWrap/>
            <w:vAlign w:val="center"/>
            <w:hideMark/>
          </w:tcPr>
          <w:p w14:paraId="3DC086F4" w14:textId="77777777" w:rsidR="00765175" w:rsidRPr="00765175" w:rsidRDefault="00765175" w:rsidP="00765175">
            <w:pPr>
              <w:spacing w:after="0" w:line="240" w:lineRule="auto"/>
              <w:jc w:val="center"/>
              <w:rPr>
                <w:rFonts w:ascii="Calibri" w:eastAsia="Times New Roman" w:hAnsi="Calibri" w:cs="Calibri"/>
                <w:color w:val="000000"/>
              </w:rPr>
            </w:pPr>
            <w:r w:rsidRPr="00765175">
              <w:rPr>
                <w:rFonts w:ascii="Calibri" w:eastAsia="Times New Roman" w:hAnsi="Calibri" w:cs="Calibri"/>
                <w:color w:val="000000"/>
              </w:rPr>
              <w:t>2526</w:t>
            </w:r>
          </w:p>
        </w:tc>
      </w:tr>
      <w:tr w:rsidR="00765175" w:rsidRPr="00765175" w14:paraId="713DCEF9" w14:textId="77777777" w:rsidTr="005666F9">
        <w:trPr>
          <w:trHeight w:val="300"/>
        </w:trPr>
        <w:tc>
          <w:tcPr>
            <w:tcW w:w="775" w:type="dxa"/>
            <w:vMerge/>
            <w:shd w:val="clear" w:color="auto" w:fill="D9D9D9" w:themeFill="background1" w:themeFillShade="D9"/>
            <w:vAlign w:val="center"/>
            <w:hideMark/>
          </w:tcPr>
          <w:p w14:paraId="69EEC37A" w14:textId="77777777" w:rsidR="00765175" w:rsidRPr="00765175" w:rsidRDefault="00765175" w:rsidP="00765175">
            <w:pPr>
              <w:bidi/>
              <w:spacing w:after="0" w:line="240" w:lineRule="auto"/>
              <w:rPr>
                <w:rFonts w:ascii="Calibri" w:eastAsia="Times New Roman" w:hAnsi="Calibri" w:cs="Calibri"/>
                <w:b/>
                <w:bCs/>
                <w:color w:val="000000"/>
              </w:rPr>
            </w:pPr>
          </w:p>
        </w:tc>
        <w:tc>
          <w:tcPr>
            <w:tcW w:w="2624" w:type="dxa"/>
            <w:vMerge/>
            <w:shd w:val="clear" w:color="auto" w:fill="F2F2F2" w:themeFill="background1" w:themeFillShade="F2"/>
            <w:vAlign w:val="center"/>
            <w:hideMark/>
          </w:tcPr>
          <w:p w14:paraId="07CE01DB" w14:textId="77777777" w:rsidR="00765175" w:rsidRPr="00765175" w:rsidRDefault="00765175" w:rsidP="00773123">
            <w:pPr>
              <w:bidi/>
              <w:spacing w:after="0" w:line="240" w:lineRule="auto"/>
              <w:rPr>
                <w:rFonts w:ascii="Calibri" w:eastAsia="Times New Roman" w:hAnsi="Calibri" w:cs="Calibri"/>
                <w:b/>
                <w:bCs/>
                <w:color w:val="000000"/>
              </w:rPr>
            </w:pPr>
          </w:p>
        </w:tc>
        <w:tc>
          <w:tcPr>
            <w:tcW w:w="1640" w:type="dxa"/>
            <w:shd w:val="clear" w:color="auto" w:fill="F2F2F2" w:themeFill="background1" w:themeFillShade="F2"/>
            <w:noWrap/>
            <w:vAlign w:val="center"/>
            <w:hideMark/>
          </w:tcPr>
          <w:p w14:paraId="0529DC92" w14:textId="77777777" w:rsidR="00765175" w:rsidRPr="00765175" w:rsidRDefault="00765175" w:rsidP="00765175">
            <w:pPr>
              <w:bidi/>
              <w:spacing w:after="0" w:line="240" w:lineRule="auto"/>
              <w:rPr>
                <w:rFonts w:ascii="Calibri" w:eastAsia="Times New Roman" w:hAnsi="Calibri" w:cs="Calibri"/>
                <w:b/>
                <w:bCs/>
                <w:color w:val="000000"/>
              </w:rPr>
            </w:pPr>
            <w:r w:rsidRPr="00765175">
              <w:rPr>
                <w:rFonts w:ascii="Calibri" w:eastAsia="Times New Roman" w:hAnsi="Calibri" w:cs="Calibri"/>
                <w:b/>
                <w:bCs/>
                <w:color w:val="000000"/>
                <w:rtl/>
              </w:rPr>
              <w:t>خاص</w:t>
            </w:r>
          </w:p>
        </w:tc>
        <w:tc>
          <w:tcPr>
            <w:tcW w:w="2209" w:type="dxa"/>
            <w:shd w:val="clear" w:color="auto" w:fill="auto"/>
            <w:noWrap/>
            <w:vAlign w:val="center"/>
            <w:hideMark/>
          </w:tcPr>
          <w:p w14:paraId="31FF6E62" w14:textId="77777777" w:rsidR="00765175" w:rsidRPr="00765175" w:rsidRDefault="00765175" w:rsidP="00765175">
            <w:pPr>
              <w:spacing w:after="0" w:line="240" w:lineRule="auto"/>
              <w:jc w:val="center"/>
              <w:rPr>
                <w:rFonts w:ascii="Calibri" w:eastAsia="Times New Roman" w:hAnsi="Calibri" w:cs="Calibri"/>
                <w:color w:val="000000"/>
                <w:rtl/>
              </w:rPr>
            </w:pPr>
            <w:r w:rsidRPr="00765175">
              <w:rPr>
                <w:rFonts w:ascii="Calibri" w:eastAsia="Times New Roman" w:hAnsi="Calibri" w:cs="Calibri"/>
                <w:color w:val="000000"/>
              </w:rPr>
              <w:t>25</w:t>
            </w:r>
          </w:p>
        </w:tc>
        <w:tc>
          <w:tcPr>
            <w:tcW w:w="1372" w:type="dxa"/>
            <w:shd w:val="clear" w:color="auto" w:fill="auto"/>
            <w:noWrap/>
            <w:vAlign w:val="center"/>
            <w:hideMark/>
          </w:tcPr>
          <w:p w14:paraId="2F3A78EC" w14:textId="77777777" w:rsidR="00765175" w:rsidRPr="00765175" w:rsidRDefault="00765175" w:rsidP="00765175">
            <w:pPr>
              <w:spacing w:after="0" w:line="240" w:lineRule="auto"/>
              <w:jc w:val="center"/>
              <w:rPr>
                <w:rFonts w:ascii="Calibri" w:eastAsia="Times New Roman" w:hAnsi="Calibri" w:cs="Calibri"/>
                <w:color w:val="000000"/>
              </w:rPr>
            </w:pPr>
            <w:r w:rsidRPr="00765175">
              <w:rPr>
                <w:rFonts w:ascii="Calibri" w:eastAsia="Times New Roman" w:hAnsi="Calibri" w:cs="Calibri"/>
                <w:color w:val="000000"/>
              </w:rPr>
              <w:t>895</w:t>
            </w:r>
          </w:p>
        </w:tc>
      </w:tr>
      <w:tr w:rsidR="00765175" w:rsidRPr="00765175" w14:paraId="26CABB4F" w14:textId="77777777" w:rsidTr="00A96E01">
        <w:trPr>
          <w:trHeight w:val="300"/>
        </w:trPr>
        <w:tc>
          <w:tcPr>
            <w:tcW w:w="775" w:type="dxa"/>
            <w:vMerge/>
            <w:shd w:val="clear" w:color="auto" w:fill="D9D9D9" w:themeFill="background1" w:themeFillShade="D9"/>
            <w:vAlign w:val="center"/>
            <w:hideMark/>
          </w:tcPr>
          <w:p w14:paraId="6B3A0D1B" w14:textId="77777777" w:rsidR="00765175" w:rsidRPr="00765175" w:rsidRDefault="00765175" w:rsidP="00765175">
            <w:pPr>
              <w:bidi/>
              <w:spacing w:after="0" w:line="240" w:lineRule="auto"/>
              <w:rPr>
                <w:rFonts w:ascii="Calibri" w:eastAsia="Times New Roman" w:hAnsi="Calibri" w:cs="Calibri"/>
                <w:b/>
                <w:bCs/>
                <w:color w:val="000000"/>
              </w:rPr>
            </w:pPr>
          </w:p>
        </w:tc>
        <w:tc>
          <w:tcPr>
            <w:tcW w:w="2624" w:type="dxa"/>
            <w:vMerge/>
            <w:shd w:val="clear" w:color="auto" w:fill="F2F2F2" w:themeFill="background1" w:themeFillShade="F2"/>
            <w:vAlign w:val="center"/>
            <w:hideMark/>
          </w:tcPr>
          <w:p w14:paraId="2D15BF51" w14:textId="77777777" w:rsidR="00765175" w:rsidRPr="00765175" w:rsidRDefault="00765175" w:rsidP="00773123">
            <w:pPr>
              <w:bidi/>
              <w:spacing w:after="0" w:line="240" w:lineRule="auto"/>
              <w:rPr>
                <w:rFonts w:ascii="Calibri" w:eastAsia="Times New Roman" w:hAnsi="Calibri" w:cs="Calibri"/>
                <w:b/>
                <w:bCs/>
                <w:color w:val="000000"/>
              </w:rPr>
            </w:pPr>
          </w:p>
        </w:tc>
        <w:tc>
          <w:tcPr>
            <w:tcW w:w="1640" w:type="dxa"/>
            <w:shd w:val="clear" w:color="auto" w:fill="B68A35"/>
            <w:noWrap/>
            <w:vAlign w:val="center"/>
            <w:hideMark/>
          </w:tcPr>
          <w:p w14:paraId="36595FAB" w14:textId="77777777" w:rsidR="00765175" w:rsidRPr="00765175" w:rsidRDefault="00765175" w:rsidP="00765175">
            <w:pPr>
              <w:bidi/>
              <w:spacing w:after="0" w:line="240" w:lineRule="auto"/>
              <w:rPr>
                <w:rFonts w:ascii="Calibri" w:eastAsia="Times New Roman" w:hAnsi="Calibri" w:cs="Calibri"/>
                <w:b/>
                <w:bCs/>
                <w:color w:val="FFFFFF"/>
              </w:rPr>
            </w:pPr>
            <w:r w:rsidRPr="00765175">
              <w:rPr>
                <w:rFonts w:ascii="Calibri" w:eastAsia="Times New Roman" w:hAnsi="Calibri" w:cs="Calibri"/>
                <w:b/>
                <w:bCs/>
                <w:color w:val="FFFFFF"/>
                <w:rtl/>
              </w:rPr>
              <w:t>المجموع</w:t>
            </w:r>
          </w:p>
        </w:tc>
        <w:tc>
          <w:tcPr>
            <w:tcW w:w="2209" w:type="dxa"/>
            <w:shd w:val="clear" w:color="auto" w:fill="B68A35"/>
            <w:noWrap/>
            <w:vAlign w:val="center"/>
            <w:hideMark/>
          </w:tcPr>
          <w:p w14:paraId="1DB7E369" w14:textId="77777777" w:rsidR="00765175" w:rsidRPr="00765175" w:rsidRDefault="00765175" w:rsidP="00765175">
            <w:pPr>
              <w:spacing w:after="0" w:line="240" w:lineRule="auto"/>
              <w:jc w:val="center"/>
              <w:rPr>
                <w:rFonts w:ascii="Calibri" w:eastAsia="Times New Roman" w:hAnsi="Calibri" w:cs="Calibri"/>
                <w:b/>
                <w:bCs/>
                <w:color w:val="FFFFFF"/>
                <w:rtl/>
              </w:rPr>
            </w:pPr>
            <w:r w:rsidRPr="00765175">
              <w:rPr>
                <w:rFonts w:ascii="Calibri" w:eastAsia="Times New Roman" w:hAnsi="Calibri" w:cs="Calibri"/>
                <w:b/>
                <w:bCs/>
                <w:color w:val="FFFFFF"/>
              </w:rPr>
              <w:t>42</w:t>
            </w:r>
          </w:p>
        </w:tc>
        <w:tc>
          <w:tcPr>
            <w:tcW w:w="1372" w:type="dxa"/>
            <w:shd w:val="clear" w:color="auto" w:fill="B68A35"/>
            <w:noWrap/>
            <w:vAlign w:val="center"/>
            <w:hideMark/>
          </w:tcPr>
          <w:p w14:paraId="329C0724" w14:textId="77777777" w:rsidR="00765175" w:rsidRPr="00765175" w:rsidRDefault="00765175" w:rsidP="00765175">
            <w:pPr>
              <w:spacing w:after="0" w:line="240" w:lineRule="auto"/>
              <w:jc w:val="center"/>
              <w:rPr>
                <w:rFonts w:ascii="Calibri" w:eastAsia="Times New Roman" w:hAnsi="Calibri" w:cs="Calibri"/>
                <w:b/>
                <w:bCs/>
                <w:color w:val="FFFFFF"/>
              </w:rPr>
            </w:pPr>
            <w:r w:rsidRPr="00765175">
              <w:rPr>
                <w:rFonts w:ascii="Calibri" w:eastAsia="Times New Roman" w:hAnsi="Calibri" w:cs="Calibri"/>
                <w:b/>
                <w:bCs/>
                <w:color w:val="FFFFFF"/>
              </w:rPr>
              <w:t>3421</w:t>
            </w:r>
          </w:p>
        </w:tc>
      </w:tr>
      <w:tr w:rsidR="00765175" w:rsidRPr="00765175" w14:paraId="23F85214" w14:textId="77777777" w:rsidTr="005666F9">
        <w:trPr>
          <w:trHeight w:val="300"/>
        </w:trPr>
        <w:tc>
          <w:tcPr>
            <w:tcW w:w="775" w:type="dxa"/>
            <w:vMerge/>
            <w:shd w:val="clear" w:color="auto" w:fill="D9D9D9" w:themeFill="background1" w:themeFillShade="D9"/>
            <w:vAlign w:val="center"/>
            <w:hideMark/>
          </w:tcPr>
          <w:p w14:paraId="4A808743" w14:textId="77777777" w:rsidR="00765175" w:rsidRPr="00765175" w:rsidRDefault="00765175" w:rsidP="00765175">
            <w:pPr>
              <w:bidi/>
              <w:spacing w:after="0" w:line="240" w:lineRule="auto"/>
              <w:rPr>
                <w:rFonts w:ascii="Calibri" w:eastAsia="Times New Roman" w:hAnsi="Calibri" w:cs="Calibri"/>
                <w:b/>
                <w:bCs/>
                <w:color w:val="000000"/>
              </w:rPr>
            </w:pPr>
          </w:p>
        </w:tc>
        <w:tc>
          <w:tcPr>
            <w:tcW w:w="2624" w:type="dxa"/>
            <w:vMerge w:val="restart"/>
            <w:shd w:val="clear" w:color="auto" w:fill="F2F2F2" w:themeFill="background1" w:themeFillShade="F2"/>
            <w:noWrap/>
            <w:vAlign w:val="center"/>
            <w:hideMark/>
          </w:tcPr>
          <w:p w14:paraId="3FD1ECB5" w14:textId="77777777" w:rsidR="00765175" w:rsidRPr="00765175" w:rsidRDefault="00765175" w:rsidP="00773123">
            <w:pPr>
              <w:bidi/>
              <w:spacing w:after="0" w:line="240" w:lineRule="auto"/>
              <w:rPr>
                <w:rFonts w:ascii="Calibri" w:eastAsia="Times New Roman" w:hAnsi="Calibri" w:cs="Calibri"/>
                <w:b/>
                <w:bCs/>
                <w:color w:val="000000"/>
              </w:rPr>
            </w:pPr>
            <w:r w:rsidRPr="00765175">
              <w:rPr>
                <w:rFonts w:ascii="Calibri" w:eastAsia="Times New Roman" w:hAnsi="Calibri" w:cs="Calibri"/>
                <w:b/>
                <w:bCs/>
                <w:color w:val="000000"/>
                <w:rtl/>
              </w:rPr>
              <w:t>هيئة الصحة دبي</w:t>
            </w:r>
          </w:p>
        </w:tc>
        <w:tc>
          <w:tcPr>
            <w:tcW w:w="1640" w:type="dxa"/>
            <w:shd w:val="clear" w:color="auto" w:fill="F2F2F2" w:themeFill="background1" w:themeFillShade="F2"/>
            <w:noWrap/>
            <w:vAlign w:val="center"/>
            <w:hideMark/>
          </w:tcPr>
          <w:p w14:paraId="7372ADA6" w14:textId="77777777" w:rsidR="00765175" w:rsidRPr="00765175" w:rsidRDefault="00765175" w:rsidP="00765175">
            <w:pPr>
              <w:bidi/>
              <w:spacing w:after="0" w:line="240" w:lineRule="auto"/>
              <w:rPr>
                <w:rFonts w:ascii="Calibri" w:eastAsia="Times New Roman" w:hAnsi="Calibri" w:cs="Calibri"/>
                <w:b/>
                <w:bCs/>
                <w:color w:val="000000"/>
                <w:rtl/>
              </w:rPr>
            </w:pPr>
            <w:r w:rsidRPr="00765175">
              <w:rPr>
                <w:rFonts w:ascii="Calibri" w:eastAsia="Times New Roman" w:hAnsi="Calibri" w:cs="Calibri"/>
                <w:b/>
                <w:bCs/>
                <w:color w:val="000000"/>
                <w:rtl/>
              </w:rPr>
              <w:t>حكومي</w:t>
            </w:r>
          </w:p>
        </w:tc>
        <w:tc>
          <w:tcPr>
            <w:tcW w:w="2209" w:type="dxa"/>
            <w:shd w:val="clear" w:color="auto" w:fill="auto"/>
            <w:noWrap/>
            <w:vAlign w:val="center"/>
            <w:hideMark/>
          </w:tcPr>
          <w:p w14:paraId="117CA79A" w14:textId="77777777" w:rsidR="00765175" w:rsidRPr="00765175" w:rsidRDefault="00765175" w:rsidP="00765175">
            <w:pPr>
              <w:spacing w:after="0" w:line="240" w:lineRule="auto"/>
              <w:jc w:val="center"/>
              <w:rPr>
                <w:rFonts w:ascii="Calibri" w:eastAsia="Times New Roman" w:hAnsi="Calibri" w:cs="Calibri"/>
                <w:color w:val="000000"/>
                <w:rtl/>
              </w:rPr>
            </w:pPr>
            <w:r w:rsidRPr="00765175">
              <w:rPr>
                <w:rFonts w:ascii="Calibri" w:eastAsia="Times New Roman" w:hAnsi="Calibri" w:cs="Calibri"/>
                <w:color w:val="000000"/>
              </w:rPr>
              <w:t>4</w:t>
            </w:r>
          </w:p>
        </w:tc>
        <w:tc>
          <w:tcPr>
            <w:tcW w:w="1372" w:type="dxa"/>
            <w:shd w:val="clear" w:color="auto" w:fill="auto"/>
            <w:noWrap/>
            <w:vAlign w:val="center"/>
            <w:hideMark/>
          </w:tcPr>
          <w:p w14:paraId="763680CE" w14:textId="77777777" w:rsidR="00765175" w:rsidRPr="00765175" w:rsidRDefault="00765175" w:rsidP="00765175">
            <w:pPr>
              <w:spacing w:after="0" w:line="240" w:lineRule="auto"/>
              <w:jc w:val="center"/>
              <w:rPr>
                <w:rFonts w:ascii="Calibri" w:eastAsia="Times New Roman" w:hAnsi="Calibri" w:cs="Calibri"/>
                <w:color w:val="000000"/>
              </w:rPr>
            </w:pPr>
            <w:r w:rsidRPr="00765175">
              <w:rPr>
                <w:rFonts w:ascii="Calibri" w:eastAsia="Times New Roman" w:hAnsi="Calibri" w:cs="Calibri"/>
                <w:color w:val="000000"/>
              </w:rPr>
              <w:t>1333</w:t>
            </w:r>
          </w:p>
        </w:tc>
      </w:tr>
      <w:tr w:rsidR="00765175" w:rsidRPr="00765175" w14:paraId="38451B51" w14:textId="77777777" w:rsidTr="005666F9">
        <w:trPr>
          <w:trHeight w:val="300"/>
        </w:trPr>
        <w:tc>
          <w:tcPr>
            <w:tcW w:w="775" w:type="dxa"/>
            <w:vMerge/>
            <w:shd w:val="clear" w:color="auto" w:fill="D9D9D9" w:themeFill="background1" w:themeFillShade="D9"/>
            <w:vAlign w:val="center"/>
            <w:hideMark/>
          </w:tcPr>
          <w:p w14:paraId="08718AD5" w14:textId="77777777" w:rsidR="00765175" w:rsidRPr="00765175" w:rsidRDefault="00765175" w:rsidP="00765175">
            <w:pPr>
              <w:bidi/>
              <w:spacing w:after="0" w:line="240" w:lineRule="auto"/>
              <w:rPr>
                <w:rFonts w:ascii="Calibri" w:eastAsia="Times New Roman" w:hAnsi="Calibri" w:cs="Calibri"/>
                <w:b/>
                <w:bCs/>
                <w:color w:val="000000"/>
              </w:rPr>
            </w:pPr>
          </w:p>
        </w:tc>
        <w:tc>
          <w:tcPr>
            <w:tcW w:w="2624" w:type="dxa"/>
            <w:vMerge/>
            <w:shd w:val="clear" w:color="auto" w:fill="F2F2F2" w:themeFill="background1" w:themeFillShade="F2"/>
            <w:vAlign w:val="center"/>
            <w:hideMark/>
          </w:tcPr>
          <w:p w14:paraId="06E7BE63" w14:textId="77777777" w:rsidR="00765175" w:rsidRPr="00765175" w:rsidRDefault="00765175" w:rsidP="00773123">
            <w:pPr>
              <w:bidi/>
              <w:spacing w:after="0" w:line="240" w:lineRule="auto"/>
              <w:rPr>
                <w:rFonts w:ascii="Calibri" w:eastAsia="Times New Roman" w:hAnsi="Calibri" w:cs="Calibri"/>
                <w:b/>
                <w:bCs/>
                <w:color w:val="000000"/>
              </w:rPr>
            </w:pPr>
          </w:p>
        </w:tc>
        <w:tc>
          <w:tcPr>
            <w:tcW w:w="1640" w:type="dxa"/>
            <w:shd w:val="clear" w:color="auto" w:fill="F2F2F2" w:themeFill="background1" w:themeFillShade="F2"/>
            <w:noWrap/>
            <w:vAlign w:val="center"/>
            <w:hideMark/>
          </w:tcPr>
          <w:p w14:paraId="037F8781" w14:textId="77777777" w:rsidR="00765175" w:rsidRPr="00765175" w:rsidRDefault="00765175" w:rsidP="00765175">
            <w:pPr>
              <w:bidi/>
              <w:spacing w:after="0" w:line="240" w:lineRule="auto"/>
              <w:rPr>
                <w:rFonts w:ascii="Calibri" w:eastAsia="Times New Roman" w:hAnsi="Calibri" w:cs="Calibri"/>
                <w:b/>
                <w:bCs/>
                <w:color w:val="000000"/>
              </w:rPr>
            </w:pPr>
            <w:r w:rsidRPr="00765175">
              <w:rPr>
                <w:rFonts w:ascii="Calibri" w:eastAsia="Times New Roman" w:hAnsi="Calibri" w:cs="Calibri"/>
                <w:b/>
                <w:bCs/>
                <w:color w:val="000000"/>
                <w:rtl/>
              </w:rPr>
              <w:t>خاص</w:t>
            </w:r>
          </w:p>
        </w:tc>
        <w:tc>
          <w:tcPr>
            <w:tcW w:w="2209" w:type="dxa"/>
            <w:shd w:val="clear" w:color="auto" w:fill="auto"/>
            <w:noWrap/>
            <w:vAlign w:val="center"/>
            <w:hideMark/>
          </w:tcPr>
          <w:p w14:paraId="4E7E016E" w14:textId="77777777" w:rsidR="00765175" w:rsidRPr="00765175" w:rsidRDefault="00765175" w:rsidP="00765175">
            <w:pPr>
              <w:spacing w:after="0" w:line="240" w:lineRule="auto"/>
              <w:jc w:val="center"/>
              <w:rPr>
                <w:rFonts w:ascii="Calibri" w:eastAsia="Times New Roman" w:hAnsi="Calibri" w:cs="Calibri"/>
                <w:color w:val="000000"/>
                <w:rtl/>
              </w:rPr>
            </w:pPr>
            <w:r w:rsidRPr="00765175">
              <w:rPr>
                <w:rFonts w:ascii="Calibri" w:eastAsia="Times New Roman" w:hAnsi="Calibri" w:cs="Calibri"/>
                <w:color w:val="000000"/>
              </w:rPr>
              <w:t>25</w:t>
            </w:r>
          </w:p>
        </w:tc>
        <w:tc>
          <w:tcPr>
            <w:tcW w:w="1372" w:type="dxa"/>
            <w:shd w:val="clear" w:color="auto" w:fill="auto"/>
            <w:noWrap/>
            <w:vAlign w:val="center"/>
            <w:hideMark/>
          </w:tcPr>
          <w:p w14:paraId="5309C12F" w14:textId="77777777" w:rsidR="00765175" w:rsidRPr="00765175" w:rsidRDefault="00765175" w:rsidP="00765175">
            <w:pPr>
              <w:spacing w:after="0" w:line="240" w:lineRule="auto"/>
              <w:jc w:val="center"/>
              <w:rPr>
                <w:rFonts w:ascii="Calibri" w:eastAsia="Times New Roman" w:hAnsi="Calibri" w:cs="Calibri"/>
                <w:color w:val="000000"/>
              </w:rPr>
            </w:pPr>
            <w:r w:rsidRPr="00765175">
              <w:rPr>
                <w:rFonts w:ascii="Calibri" w:eastAsia="Times New Roman" w:hAnsi="Calibri" w:cs="Calibri"/>
                <w:color w:val="000000"/>
              </w:rPr>
              <w:t>2192</w:t>
            </w:r>
          </w:p>
        </w:tc>
      </w:tr>
      <w:tr w:rsidR="00765175" w:rsidRPr="00765175" w14:paraId="1D71365A" w14:textId="77777777" w:rsidTr="00A96E01">
        <w:trPr>
          <w:trHeight w:val="300"/>
        </w:trPr>
        <w:tc>
          <w:tcPr>
            <w:tcW w:w="775" w:type="dxa"/>
            <w:vMerge/>
            <w:shd w:val="clear" w:color="auto" w:fill="D9D9D9" w:themeFill="background1" w:themeFillShade="D9"/>
            <w:vAlign w:val="center"/>
            <w:hideMark/>
          </w:tcPr>
          <w:p w14:paraId="4E35B3D6" w14:textId="77777777" w:rsidR="00765175" w:rsidRPr="00765175" w:rsidRDefault="00765175" w:rsidP="00765175">
            <w:pPr>
              <w:bidi/>
              <w:spacing w:after="0" w:line="240" w:lineRule="auto"/>
              <w:rPr>
                <w:rFonts w:ascii="Calibri" w:eastAsia="Times New Roman" w:hAnsi="Calibri" w:cs="Calibri"/>
                <w:b/>
                <w:bCs/>
                <w:color w:val="000000"/>
              </w:rPr>
            </w:pPr>
          </w:p>
        </w:tc>
        <w:tc>
          <w:tcPr>
            <w:tcW w:w="2624" w:type="dxa"/>
            <w:vMerge/>
            <w:shd w:val="clear" w:color="auto" w:fill="F2F2F2" w:themeFill="background1" w:themeFillShade="F2"/>
            <w:vAlign w:val="center"/>
            <w:hideMark/>
          </w:tcPr>
          <w:p w14:paraId="7D410888" w14:textId="77777777" w:rsidR="00765175" w:rsidRPr="00765175" w:rsidRDefault="00765175" w:rsidP="00773123">
            <w:pPr>
              <w:bidi/>
              <w:spacing w:after="0" w:line="240" w:lineRule="auto"/>
              <w:rPr>
                <w:rFonts w:ascii="Calibri" w:eastAsia="Times New Roman" w:hAnsi="Calibri" w:cs="Calibri"/>
                <w:b/>
                <w:bCs/>
                <w:color w:val="000000"/>
              </w:rPr>
            </w:pPr>
          </w:p>
        </w:tc>
        <w:tc>
          <w:tcPr>
            <w:tcW w:w="1640" w:type="dxa"/>
            <w:shd w:val="clear" w:color="auto" w:fill="B68A35"/>
            <w:noWrap/>
            <w:vAlign w:val="center"/>
            <w:hideMark/>
          </w:tcPr>
          <w:p w14:paraId="42F149E9" w14:textId="77777777" w:rsidR="00765175" w:rsidRPr="00765175" w:rsidRDefault="00765175" w:rsidP="00765175">
            <w:pPr>
              <w:bidi/>
              <w:spacing w:after="0" w:line="240" w:lineRule="auto"/>
              <w:rPr>
                <w:rFonts w:ascii="Calibri" w:eastAsia="Times New Roman" w:hAnsi="Calibri" w:cs="Calibri"/>
                <w:b/>
                <w:bCs/>
                <w:color w:val="FFFFFF"/>
              </w:rPr>
            </w:pPr>
            <w:r w:rsidRPr="00765175">
              <w:rPr>
                <w:rFonts w:ascii="Calibri" w:eastAsia="Times New Roman" w:hAnsi="Calibri" w:cs="Calibri"/>
                <w:b/>
                <w:bCs/>
                <w:color w:val="FFFFFF"/>
                <w:rtl/>
              </w:rPr>
              <w:t>المجموع</w:t>
            </w:r>
          </w:p>
        </w:tc>
        <w:tc>
          <w:tcPr>
            <w:tcW w:w="2209" w:type="dxa"/>
            <w:shd w:val="clear" w:color="auto" w:fill="B68A35"/>
            <w:noWrap/>
            <w:vAlign w:val="center"/>
            <w:hideMark/>
          </w:tcPr>
          <w:p w14:paraId="3DAD36E7" w14:textId="77777777" w:rsidR="00765175" w:rsidRPr="00765175" w:rsidRDefault="00765175" w:rsidP="00765175">
            <w:pPr>
              <w:spacing w:after="0" w:line="240" w:lineRule="auto"/>
              <w:jc w:val="center"/>
              <w:rPr>
                <w:rFonts w:ascii="Calibri" w:eastAsia="Times New Roman" w:hAnsi="Calibri" w:cs="Calibri"/>
                <w:b/>
                <w:bCs/>
                <w:color w:val="FFFFFF"/>
                <w:rtl/>
              </w:rPr>
            </w:pPr>
            <w:r w:rsidRPr="00765175">
              <w:rPr>
                <w:rFonts w:ascii="Calibri" w:eastAsia="Times New Roman" w:hAnsi="Calibri" w:cs="Calibri"/>
                <w:b/>
                <w:bCs/>
                <w:color w:val="FFFFFF"/>
              </w:rPr>
              <w:t>29</w:t>
            </w:r>
          </w:p>
        </w:tc>
        <w:tc>
          <w:tcPr>
            <w:tcW w:w="1372" w:type="dxa"/>
            <w:shd w:val="clear" w:color="auto" w:fill="B68A35"/>
            <w:noWrap/>
            <w:vAlign w:val="center"/>
            <w:hideMark/>
          </w:tcPr>
          <w:p w14:paraId="39200BCB" w14:textId="77777777" w:rsidR="00765175" w:rsidRPr="00765175" w:rsidRDefault="00765175" w:rsidP="00765175">
            <w:pPr>
              <w:spacing w:after="0" w:line="240" w:lineRule="auto"/>
              <w:jc w:val="center"/>
              <w:rPr>
                <w:rFonts w:ascii="Calibri" w:eastAsia="Times New Roman" w:hAnsi="Calibri" w:cs="Calibri"/>
                <w:b/>
                <w:bCs/>
                <w:color w:val="FFFFFF"/>
              </w:rPr>
            </w:pPr>
            <w:r w:rsidRPr="00765175">
              <w:rPr>
                <w:rFonts w:ascii="Calibri" w:eastAsia="Times New Roman" w:hAnsi="Calibri" w:cs="Calibri"/>
                <w:b/>
                <w:bCs/>
                <w:color w:val="FFFFFF"/>
              </w:rPr>
              <w:t>3525</w:t>
            </w:r>
          </w:p>
        </w:tc>
      </w:tr>
      <w:tr w:rsidR="00765175" w:rsidRPr="00765175" w14:paraId="6423FD8C" w14:textId="77777777" w:rsidTr="005666F9">
        <w:trPr>
          <w:trHeight w:val="300"/>
        </w:trPr>
        <w:tc>
          <w:tcPr>
            <w:tcW w:w="775" w:type="dxa"/>
            <w:vMerge/>
            <w:shd w:val="clear" w:color="auto" w:fill="D9D9D9" w:themeFill="background1" w:themeFillShade="D9"/>
            <w:vAlign w:val="center"/>
            <w:hideMark/>
          </w:tcPr>
          <w:p w14:paraId="1B3ED8BD" w14:textId="77777777" w:rsidR="00765175" w:rsidRPr="00765175" w:rsidRDefault="00765175" w:rsidP="00765175">
            <w:pPr>
              <w:bidi/>
              <w:spacing w:after="0" w:line="240" w:lineRule="auto"/>
              <w:rPr>
                <w:rFonts w:ascii="Calibri" w:eastAsia="Times New Roman" w:hAnsi="Calibri" w:cs="Calibri"/>
                <w:b/>
                <w:bCs/>
                <w:color w:val="000000"/>
              </w:rPr>
            </w:pPr>
          </w:p>
        </w:tc>
        <w:tc>
          <w:tcPr>
            <w:tcW w:w="2624" w:type="dxa"/>
            <w:vMerge w:val="restart"/>
            <w:shd w:val="clear" w:color="auto" w:fill="F2F2F2" w:themeFill="background1" w:themeFillShade="F2"/>
            <w:noWrap/>
            <w:vAlign w:val="center"/>
            <w:hideMark/>
          </w:tcPr>
          <w:p w14:paraId="550D8D6C" w14:textId="77777777" w:rsidR="00765175" w:rsidRPr="00765175" w:rsidRDefault="00765175" w:rsidP="00773123">
            <w:pPr>
              <w:bidi/>
              <w:spacing w:after="0" w:line="240" w:lineRule="auto"/>
              <w:rPr>
                <w:rFonts w:ascii="Calibri" w:eastAsia="Times New Roman" w:hAnsi="Calibri" w:cs="Calibri"/>
                <w:b/>
                <w:bCs/>
                <w:color w:val="000000"/>
              </w:rPr>
            </w:pPr>
            <w:r w:rsidRPr="00765175">
              <w:rPr>
                <w:rFonts w:ascii="Calibri" w:eastAsia="Times New Roman" w:hAnsi="Calibri" w:cs="Calibri"/>
                <w:b/>
                <w:bCs/>
                <w:color w:val="000000"/>
                <w:rtl/>
              </w:rPr>
              <w:t>دائرة الصحة ابوظبي</w:t>
            </w:r>
          </w:p>
        </w:tc>
        <w:tc>
          <w:tcPr>
            <w:tcW w:w="1640" w:type="dxa"/>
            <w:shd w:val="clear" w:color="auto" w:fill="F2F2F2" w:themeFill="background1" w:themeFillShade="F2"/>
            <w:noWrap/>
            <w:vAlign w:val="center"/>
            <w:hideMark/>
          </w:tcPr>
          <w:p w14:paraId="03F73C02" w14:textId="77777777" w:rsidR="00765175" w:rsidRPr="00765175" w:rsidRDefault="00765175" w:rsidP="00765175">
            <w:pPr>
              <w:bidi/>
              <w:spacing w:after="0" w:line="240" w:lineRule="auto"/>
              <w:rPr>
                <w:rFonts w:ascii="Calibri" w:eastAsia="Times New Roman" w:hAnsi="Calibri" w:cs="Calibri"/>
                <w:b/>
                <w:bCs/>
                <w:color w:val="000000"/>
                <w:rtl/>
              </w:rPr>
            </w:pPr>
            <w:r w:rsidRPr="00765175">
              <w:rPr>
                <w:rFonts w:ascii="Calibri" w:eastAsia="Times New Roman" w:hAnsi="Calibri" w:cs="Calibri"/>
                <w:b/>
                <w:bCs/>
                <w:color w:val="000000"/>
                <w:rtl/>
              </w:rPr>
              <w:t>حكومي</w:t>
            </w:r>
          </w:p>
        </w:tc>
        <w:tc>
          <w:tcPr>
            <w:tcW w:w="2209" w:type="dxa"/>
            <w:shd w:val="clear" w:color="auto" w:fill="auto"/>
            <w:noWrap/>
            <w:vAlign w:val="center"/>
            <w:hideMark/>
          </w:tcPr>
          <w:p w14:paraId="3EC5CF0D" w14:textId="77777777" w:rsidR="00765175" w:rsidRPr="00765175" w:rsidRDefault="00765175" w:rsidP="00765175">
            <w:pPr>
              <w:spacing w:after="0" w:line="240" w:lineRule="auto"/>
              <w:jc w:val="center"/>
              <w:rPr>
                <w:rFonts w:ascii="Calibri" w:eastAsia="Times New Roman" w:hAnsi="Calibri" w:cs="Calibri"/>
                <w:color w:val="000000"/>
                <w:rtl/>
              </w:rPr>
            </w:pPr>
            <w:r w:rsidRPr="00765175">
              <w:rPr>
                <w:rFonts w:ascii="Calibri" w:eastAsia="Times New Roman" w:hAnsi="Calibri" w:cs="Calibri"/>
                <w:color w:val="000000"/>
              </w:rPr>
              <w:t>16</w:t>
            </w:r>
          </w:p>
        </w:tc>
        <w:tc>
          <w:tcPr>
            <w:tcW w:w="1372" w:type="dxa"/>
            <w:shd w:val="clear" w:color="auto" w:fill="auto"/>
            <w:noWrap/>
            <w:vAlign w:val="center"/>
            <w:hideMark/>
          </w:tcPr>
          <w:p w14:paraId="45A4F3A6" w14:textId="77777777" w:rsidR="00765175" w:rsidRPr="00765175" w:rsidRDefault="00765175" w:rsidP="00765175">
            <w:pPr>
              <w:spacing w:after="0" w:line="240" w:lineRule="auto"/>
              <w:jc w:val="center"/>
              <w:rPr>
                <w:rFonts w:ascii="Calibri" w:eastAsia="Times New Roman" w:hAnsi="Calibri" w:cs="Calibri"/>
                <w:color w:val="000000"/>
              </w:rPr>
            </w:pPr>
            <w:r w:rsidRPr="00765175">
              <w:rPr>
                <w:rFonts w:ascii="Calibri" w:eastAsia="Times New Roman" w:hAnsi="Calibri" w:cs="Calibri"/>
                <w:color w:val="000000"/>
              </w:rPr>
              <w:t>3185</w:t>
            </w:r>
          </w:p>
        </w:tc>
      </w:tr>
      <w:tr w:rsidR="00765175" w:rsidRPr="00765175" w14:paraId="349D0D51" w14:textId="77777777" w:rsidTr="005666F9">
        <w:trPr>
          <w:trHeight w:val="300"/>
        </w:trPr>
        <w:tc>
          <w:tcPr>
            <w:tcW w:w="775" w:type="dxa"/>
            <w:vMerge/>
            <w:shd w:val="clear" w:color="auto" w:fill="D9D9D9" w:themeFill="background1" w:themeFillShade="D9"/>
            <w:vAlign w:val="center"/>
            <w:hideMark/>
          </w:tcPr>
          <w:p w14:paraId="53C2C052" w14:textId="77777777" w:rsidR="00765175" w:rsidRPr="00765175" w:rsidRDefault="00765175" w:rsidP="00765175">
            <w:pPr>
              <w:bidi/>
              <w:spacing w:after="0" w:line="240" w:lineRule="auto"/>
              <w:rPr>
                <w:rFonts w:ascii="Calibri" w:eastAsia="Times New Roman" w:hAnsi="Calibri" w:cs="Calibri"/>
                <w:b/>
                <w:bCs/>
                <w:color w:val="000000"/>
              </w:rPr>
            </w:pPr>
          </w:p>
        </w:tc>
        <w:tc>
          <w:tcPr>
            <w:tcW w:w="2624" w:type="dxa"/>
            <w:vMerge/>
            <w:shd w:val="clear" w:color="auto" w:fill="F2F2F2" w:themeFill="background1" w:themeFillShade="F2"/>
            <w:vAlign w:val="center"/>
            <w:hideMark/>
          </w:tcPr>
          <w:p w14:paraId="7158E92C" w14:textId="77777777" w:rsidR="00765175" w:rsidRPr="00765175" w:rsidRDefault="00765175" w:rsidP="00773123">
            <w:pPr>
              <w:bidi/>
              <w:spacing w:after="0" w:line="240" w:lineRule="auto"/>
              <w:rPr>
                <w:rFonts w:ascii="Calibri" w:eastAsia="Times New Roman" w:hAnsi="Calibri" w:cs="Calibri"/>
                <w:b/>
                <w:bCs/>
                <w:color w:val="000000"/>
              </w:rPr>
            </w:pPr>
          </w:p>
        </w:tc>
        <w:tc>
          <w:tcPr>
            <w:tcW w:w="1640" w:type="dxa"/>
            <w:shd w:val="clear" w:color="auto" w:fill="F2F2F2" w:themeFill="background1" w:themeFillShade="F2"/>
            <w:noWrap/>
            <w:vAlign w:val="center"/>
            <w:hideMark/>
          </w:tcPr>
          <w:p w14:paraId="7AF61F96" w14:textId="77777777" w:rsidR="00765175" w:rsidRPr="00765175" w:rsidRDefault="00765175" w:rsidP="00765175">
            <w:pPr>
              <w:bidi/>
              <w:spacing w:after="0" w:line="240" w:lineRule="auto"/>
              <w:rPr>
                <w:rFonts w:ascii="Calibri" w:eastAsia="Times New Roman" w:hAnsi="Calibri" w:cs="Calibri"/>
                <w:b/>
                <w:bCs/>
                <w:color w:val="000000"/>
              </w:rPr>
            </w:pPr>
            <w:r w:rsidRPr="00765175">
              <w:rPr>
                <w:rFonts w:ascii="Calibri" w:eastAsia="Times New Roman" w:hAnsi="Calibri" w:cs="Calibri"/>
                <w:b/>
                <w:bCs/>
                <w:color w:val="000000"/>
                <w:rtl/>
              </w:rPr>
              <w:t>خاص</w:t>
            </w:r>
          </w:p>
        </w:tc>
        <w:tc>
          <w:tcPr>
            <w:tcW w:w="2209" w:type="dxa"/>
            <w:shd w:val="clear" w:color="auto" w:fill="auto"/>
            <w:noWrap/>
            <w:vAlign w:val="center"/>
            <w:hideMark/>
          </w:tcPr>
          <w:p w14:paraId="4F26BF31" w14:textId="77777777" w:rsidR="00765175" w:rsidRPr="00765175" w:rsidRDefault="00765175" w:rsidP="00765175">
            <w:pPr>
              <w:spacing w:after="0" w:line="240" w:lineRule="auto"/>
              <w:jc w:val="center"/>
              <w:rPr>
                <w:rFonts w:ascii="Calibri" w:eastAsia="Times New Roman" w:hAnsi="Calibri" w:cs="Calibri"/>
                <w:color w:val="000000"/>
                <w:rtl/>
              </w:rPr>
            </w:pPr>
            <w:r w:rsidRPr="00765175">
              <w:rPr>
                <w:rFonts w:ascii="Calibri" w:eastAsia="Times New Roman" w:hAnsi="Calibri" w:cs="Calibri"/>
                <w:color w:val="000000"/>
              </w:rPr>
              <w:t>45</w:t>
            </w:r>
          </w:p>
        </w:tc>
        <w:tc>
          <w:tcPr>
            <w:tcW w:w="1372" w:type="dxa"/>
            <w:shd w:val="clear" w:color="auto" w:fill="auto"/>
            <w:noWrap/>
            <w:vAlign w:val="center"/>
            <w:hideMark/>
          </w:tcPr>
          <w:p w14:paraId="1C81A4D4" w14:textId="77777777" w:rsidR="00765175" w:rsidRPr="00765175" w:rsidRDefault="00765175" w:rsidP="00765175">
            <w:pPr>
              <w:spacing w:after="0" w:line="240" w:lineRule="auto"/>
              <w:jc w:val="center"/>
              <w:rPr>
                <w:rFonts w:ascii="Calibri" w:eastAsia="Times New Roman" w:hAnsi="Calibri" w:cs="Calibri"/>
                <w:color w:val="000000"/>
              </w:rPr>
            </w:pPr>
            <w:r w:rsidRPr="00765175">
              <w:rPr>
                <w:rFonts w:ascii="Calibri" w:eastAsia="Times New Roman" w:hAnsi="Calibri" w:cs="Calibri"/>
                <w:color w:val="000000"/>
              </w:rPr>
              <w:t>3175</w:t>
            </w:r>
          </w:p>
        </w:tc>
      </w:tr>
      <w:tr w:rsidR="00765175" w:rsidRPr="00765175" w14:paraId="18A9E241" w14:textId="77777777" w:rsidTr="00A96E01">
        <w:trPr>
          <w:trHeight w:val="300"/>
        </w:trPr>
        <w:tc>
          <w:tcPr>
            <w:tcW w:w="775" w:type="dxa"/>
            <w:vMerge/>
            <w:shd w:val="clear" w:color="auto" w:fill="D9D9D9" w:themeFill="background1" w:themeFillShade="D9"/>
            <w:vAlign w:val="center"/>
            <w:hideMark/>
          </w:tcPr>
          <w:p w14:paraId="0814AE07" w14:textId="77777777" w:rsidR="00765175" w:rsidRPr="00765175" w:rsidRDefault="00765175" w:rsidP="00765175">
            <w:pPr>
              <w:bidi/>
              <w:spacing w:after="0" w:line="240" w:lineRule="auto"/>
              <w:rPr>
                <w:rFonts w:ascii="Calibri" w:eastAsia="Times New Roman" w:hAnsi="Calibri" w:cs="Calibri"/>
                <w:b/>
                <w:bCs/>
                <w:color w:val="000000"/>
              </w:rPr>
            </w:pPr>
          </w:p>
        </w:tc>
        <w:tc>
          <w:tcPr>
            <w:tcW w:w="2624" w:type="dxa"/>
            <w:vMerge/>
            <w:shd w:val="clear" w:color="auto" w:fill="F2F2F2" w:themeFill="background1" w:themeFillShade="F2"/>
            <w:vAlign w:val="center"/>
            <w:hideMark/>
          </w:tcPr>
          <w:p w14:paraId="1C64EE9A" w14:textId="77777777" w:rsidR="00765175" w:rsidRPr="00765175" w:rsidRDefault="00765175" w:rsidP="00773123">
            <w:pPr>
              <w:bidi/>
              <w:spacing w:after="0" w:line="240" w:lineRule="auto"/>
              <w:rPr>
                <w:rFonts w:ascii="Calibri" w:eastAsia="Times New Roman" w:hAnsi="Calibri" w:cs="Calibri"/>
                <w:b/>
                <w:bCs/>
                <w:color w:val="000000"/>
              </w:rPr>
            </w:pPr>
          </w:p>
        </w:tc>
        <w:tc>
          <w:tcPr>
            <w:tcW w:w="1640" w:type="dxa"/>
            <w:shd w:val="clear" w:color="auto" w:fill="B68A35"/>
            <w:noWrap/>
            <w:vAlign w:val="center"/>
            <w:hideMark/>
          </w:tcPr>
          <w:p w14:paraId="67225C4A" w14:textId="77777777" w:rsidR="00765175" w:rsidRPr="00765175" w:rsidRDefault="00765175" w:rsidP="00765175">
            <w:pPr>
              <w:bidi/>
              <w:spacing w:after="0" w:line="240" w:lineRule="auto"/>
              <w:rPr>
                <w:rFonts w:ascii="Calibri" w:eastAsia="Times New Roman" w:hAnsi="Calibri" w:cs="Calibri"/>
                <w:b/>
                <w:bCs/>
                <w:color w:val="FFFFFF"/>
              </w:rPr>
            </w:pPr>
            <w:r w:rsidRPr="00765175">
              <w:rPr>
                <w:rFonts w:ascii="Calibri" w:eastAsia="Times New Roman" w:hAnsi="Calibri" w:cs="Calibri"/>
                <w:b/>
                <w:bCs/>
                <w:color w:val="FFFFFF"/>
                <w:rtl/>
              </w:rPr>
              <w:t>المجموع</w:t>
            </w:r>
          </w:p>
        </w:tc>
        <w:tc>
          <w:tcPr>
            <w:tcW w:w="2209" w:type="dxa"/>
            <w:shd w:val="clear" w:color="auto" w:fill="B68A35"/>
            <w:noWrap/>
            <w:vAlign w:val="center"/>
            <w:hideMark/>
          </w:tcPr>
          <w:p w14:paraId="2C3B74A0" w14:textId="77777777" w:rsidR="00765175" w:rsidRPr="00765175" w:rsidRDefault="00765175" w:rsidP="00765175">
            <w:pPr>
              <w:spacing w:after="0" w:line="240" w:lineRule="auto"/>
              <w:jc w:val="center"/>
              <w:rPr>
                <w:rFonts w:ascii="Calibri" w:eastAsia="Times New Roman" w:hAnsi="Calibri" w:cs="Calibri"/>
                <w:b/>
                <w:bCs/>
                <w:color w:val="FFFFFF"/>
                <w:rtl/>
              </w:rPr>
            </w:pPr>
            <w:r w:rsidRPr="00765175">
              <w:rPr>
                <w:rFonts w:ascii="Calibri" w:eastAsia="Times New Roman" w:hAnsi="Calibri" w:cs="Calibri"/>
                <w:b/>
                <w:bCs/>
                <w:color w:val="FFFFFF"/>
              </w:rPr>
              <w:t>61</w:t>
            </w:r>
          </w:p>
        </w:tc>
        <w:tc>
          <w:tcPr>
            <w:tcW w:w="1372" w:type="dxa"/>
            <w:shd w:val="clear" w:color="auto" w:fill="B68A35"/>
            <w:noWrap/>
            <w:vAlign w:val="center"/>
            <w:hideMark/>
          </w:tcPr>
          <w:p w14:paraId="7FF5ED9F" w14:textId="77777777" w:rsidR="00765175" w:rsidRPr="00765175" w:rsidRDefault="00765175" w:rsidP="00765175">
            <w:pPr>
              <w:spacing w:after="0" w:line="240" w:lineRule="auto"/>
              <w:jc w:val="center"/>
              <w:rPr>
                <w:rFonts w:ascii="Calibri" w:eastAsia="Times New Roman" w:hAnsi="Calibri" w:cs="Calibri"/>
                <w:b/>
                <w:bCs/>
                <w:color w:val="FFFFFF"/>
              </w:rPr>
            </w:pPr>
            <w:r w:rsidRPr="00765175">
              <w:rPr>
                <w:rFonts w:ascii="Calibri" w:eastAsia="Times New Roman" w:hAnsi="Calibri" w:cs="Calibri"/>
                <w:b/>
                <w:bCs/>
                <w:color w:val="FFFFFF"/>
              </w:rPr>
              <w:t>6360</w:t>
            </w:r>
          </w:p>
        </w:tc>
      </w:tr>
      <w:tr w:rsidR="00765175" w:rsidRPr="00765175" w14:paraId="54AF8647" w14:textId="77777777" w:rsidTr="005666F9">
        <w:trPr>
          <w:trHeight w:val="300"/>
        </w:trPr>
        <w:tc>
          <w:tcPr>
            <w:tcW w:w="775" w:type="dxa"/>
            <w:vMerge/>
            <w:shd w:val="clear" w:color="auto" w:fill="D9D9D9" w:themeFill="background1" w:themeFillShade="D9"/>
            <w:vAlign w:val="center"/>
            <w:hideMark/>
          </w:tcPr>
          <w:p w14:paraId="485983E5" w14:textId="77777777" w:rsidR="00765175" w:rsidRPr="00765175" w:rsidRDefault="00765175" w:rsidP="00765175">
            <w:pPr>
              <w:bidi/>
              <w:spacing w:after="0" w:line="240" w:lineRule="auto"/>
              <w:rPr>
                <w:rFonts w:ascii="Calibri" w:eastAsia="Times New Roman" w:hAnsi="Calibri" w:cs="Calibri"/>
                <w:b/>
                <w:bCs/>
                <w:color w:val="000000"/>
              </w:rPr>
            </w:pPr>
          </w:p>
        </w:tc>
        <w:tc>
          <w:tcPr>
            <w:tcW w:w="2624" w:type="dxa"/>
            <w:shd w:val="clear" w:color="auto" w:fill="F2F2F2" w:themeFill="background1" w:themeFillShade="F2"/>
            <w:noWrap/>
            <w:vAlign w:val="center"/>
            <w:hideMark/>
          </w:tcPr>
          <w:p w14:paraId="2D25CF72" w14:textId="16BC14DA" w:rsidR="00765175" w:rsidRPr="00765175" w:rsidRDefault="00765175" w:rsidP="00773123">
            <w:pPr>
              <w:bidi/>
              <w:spacing w:after="0" w:line="240" w:lineRule="auto"/>
              <w:rPr>
                <w:rFonts w:ascii="Calibri" w:eastAsia="Times New Roman" w:hAnsi="Calibri" w:cs="Calibri"/>
                <w:b/>
                <w:bCs/>
                <w:color w:val="000000"/>
              </w:rPr>
            </w:pPr>
            <w:r w:rsidRPr="00765175">
              <w:rPr>
                <w:rFonts w:ascii="Calibri" w:eastAsia="Times New Roman" w:hAnsi="Calibri" w:cs="Calibri"/>
                <w:b/>
                <w:bCs/>
                <w:color w:val="000000"/>
                <w:rtl/>
              </w:rPr>
              <w:t>وزارة شؤون الرئاسة</w:t>
            </w:r>
          </w:p>
        </w:tc>
        <w:tc>
          <w:tcPr>
            <w:tcW w:w="1640" w:type="dxa"/>
            <w:shd w:val="clear" w:color="auto" w:fill="F2F2F2" w:themeFill="background1" w:themeFillShade="F2"/>
            <w:noWrap/>
            <w:vAlign w:val="center"/>
            <w:hideMark/>
          </w:tcPr>
          <w:p w14:paraId="1E94076E" w14:textId="77777777" w:rsidR="00765175" w:rsidRPr="00765175" w:rsidRDefault="00765175" w:rsidP="00765175">
            <w:pPr>
              <w:bidi/>
              <w:spacing w:after="0" w:line="240" w:lineRule="auto"/>
              <w:rPr>
                <w:rFonts w:ascii="Calibri" w:eastAsia="Times New Roman" w:hAnsi="Calibri" w:cs="Calibri"/>
                <w:b/>
                <w:bCs/>
                <w:color w:val="000000"/>
                <w:rtl/>
              </w:rPr>
            </w:pPr>
            <w:r w:rsidRPr="00765175">
              <w:rPr>
                <w:rFonts w:ascii="Calibri" w:eastAsia="Times New Roman" w:hAnsi="Calibri" w:cs="Calibri"/>
                <w:b/>
                <w:bCs/>
                <w:color w:val="000000"/>
                <w:rtl/>
              </w:rPr>
              <w:t xml:space="preserve">حكومي </w:t>
            </w:r>
          </w:p>
        </w:tc>
        <w:tc>
          <w:tcPr>
            <w:tcW w:w="2209" w:type="dxa"/>
            <w:shd w:val="clear" w:color="auto" w:fill="auto"/>
            <w:noWrap/>
            <w:vAlign w:val="center"/>
            <w:hideMark/>
          </w:tcPr>
          <w:p w14:paraId="2FEDD796" w14:textId="77777777" w:rsidR="00765175" w:rsidRPr="00765175" w:rsidRDefault="00765175" w:rsidP="00765175">
            <w:pPr>
              <w:spacing w:after="0" w:line="240" w:lineRule="auto"/>
              <w:jc w:val="center"/>
              <w:rPr>
                <w:rFonts w:ascii="Calibri" w:eastAsia="Times New Roman" w:hAnsi="Calibri" w:cs="Calibri"/>
                <w:color w:val="000000"/>
                <w:rtl/>
              </w:rPr>
            </w:pPr>
            <w:r w:rsidRPr="00765175">
              <w:rPr>
                <w:rFonts w:ascii="Calibri" w:eastAsia="Times New Roman" w:hAnsi="Calibri" w:cs="Calibri"/>
                <w:color w:val="000000"/>
              </w:rPr>
              <w:t>5</w:t>
            </w:r>
          </w:p>
        </w:tc>
        <w:tc>
          <w:tcPr>
            <w:tcW w:w="1372" w:type="dxa"/>
            <w:shd w:val="clear" w:color="auto" w:fill="auto"/>
            <w:noWrap/>
            <w:vAlign w:val="center"/>
            <w:hideMark/>
          </w:tcPr>
          <w:p w14:paraId="52745A0D" w14:textId="77777777" w:rsidR="00765175" w:rsidRPr="00765175" w:rsidRDefault="00765175" w:rsidP="00765175">
            <w:pPr>
              <w:spacing w:after="0" w:line="240" w:lineRule="auto"/>
              <w:jc w:val="center"/>
              <w:rPr>
                <w:rFonts w:ascii="Calibri" w:eastAsia="Times New Roman" w:hAnsi="Calibri" w:cs="Calibri"/>
                <w:color w:val="000000"/>
              </w:rPr>
            </w:pPr>
            <w:r w:rsidRPr="00765175">
              <w:rPr>
                <w:rFonts w:ascii="Calibri" w:eastAsia="Times New Roman" w:hAnsi="Calibri" w:cs="Calibri"/>
                <w:color w:val="000000"/>
              </w:rPr>
              <w:t>656</w:t>
            </w:r>
          </w:p>
        </w:tc>
      </w:tr>
      <w:tr w:rsidR="00765175" w:rsidRPr="00765175" w14:paraId="7C3DFDFA" w14:textId="77777777" w:rsidTr="005666F9">
        <w:trPr>
          <w:trHeight w:val="300"/>
        </w:trPr>
        <w:tc>
          <w:tcPr>
            <w:tcW w:w="775" w:type="dxa"/>
            <w:vMerge/>
            <w:shd w:val="clear" w:color="auto" w:fill="D9D9D9" w:themeFill="background1" w:themeFillShade="D9"/>
            <w:vAlign w:val="center"/>
            <w:hideMark/>
          </w:tcPr>
          <w:p w14:paraId="6CBF3EA9" w14:textId="77777777" w:rsidR="00765175" w:rsidRPr="00765175" w:rsidRDefault="00765175" w:rsidP="00765175">
            <w:pPr>
              <w:bidi/>
              <w:spacing w:after="0" w:line="240" w:lineRule="auto"/>
              <w:rPr>
                <w:rFonts w:ascii="Calibri" w:eastAsia="Times New Roman" w:hAnsi="Calibri" w:cs="Calibri"/>
                <w:b/>
                <w:bCs/>
                <w:color w:val="000000"/>
              </w:rPr>
            </w:pPr>
          </w:p>
        </w:tc>
        <w:tc>
          <w:tcPr>
            <w:tcW w:w="2624" w:type="dxa"/>
            <w:shd w:val="clear" w:color="auto" w:fill="F2F2F2" w:themeFill="background1" w:themeFillShade="F2"/>
            <w:noWrap/>
            <w:vAlign w:val="center"/>
            <w:hideMark/>
          </w:tcPr>
          <w:p w14:paraId="7FD3D6AC" w14:textId="77777777" w:rsidR="00765175" w:rsidRPr="00765175" w:rsidRDefault="00765175" w:rsidP="00773123">
            <w:pPr>
              <w:bidi/>
              <w:spacing w:after="0" w:line="240" w:lineRule="auto"/>
              <w:rPr>
                <w:rFonts w:ascii="Calibri" w:eastAsia="Times New Roman" w:hAnsi="Calibri" w:cs="Calibri"/>
                <w:b/>
                <w:bCs/>
                <w:color w:val="000000"/>
              </w:rPr>
            </w:pPr>
            <w:r w:rsidRPr="00765175">
              <w:rPr>
                <w:rFonts w:ascii="Calibri" w:eastAsia="Times New Roman" w:hAnsi="Calibri" w:cs="Calibri"/>
                <w:b/>
                <w:bCs/>
                <w:color w:val="000000"/>
                <w:rtl/>
              </w:rPr>
              <w:t>حكومية محلية أخرى</w:t>
            </w:r>
          </w:p>
        </w:tc>
        <w:tc>
          <w:tcPr>
            <w:tcW w:w="1640" w:type="dxa"/>
            <w:shd w:val="clear" w:color="auto" w:fill="F2F2F2" w:themeFill="background1" w:themeFillShade="F2"/>
            <w:noWrap/>
            <w:vAlign w:val="center"/>
            <w:hideMark/>
          </w:tcPr>
          <w:p w14:paraId="7CDF794B" w14:textId="77777777" w:rsidR="00765175" w:rsidRPr="00765175" w:rsidRDefault="00765175" w:rsidP="00765175">
            <w:pPr>
              <w:bidi/>
              <w:spacing w:after="0" w:line="240" w:lineRule="auto"/>
              <w:rPr>
                <w:rFonts w:ascii="Calibri" w:eastAsia="Times New Roman" w:hAnsi="Calibri" w:cs="Calibri"/>
                <w:b/>
                <w:bCs/>
                <w:color w:val="000000"/>
                <w:rtl/>
              </w:rPr>
            </w:pPr>
            <w:r w:rsidRPr="00765175">
              <w:rPr>
                <w:rFonts w:ascii="Calibri" w:eastAsia="Times New Roman" w:hAnsi="Calibri" w:cs="Calibri"/>
                <w:b/>
                <w:bCs/>
                <w:color w:val="000000"/>
                <w:rtl/>
              </w:rPr>
              <w:t xml:space="preserve">حكومي محلي </w:t>
            </w:r>
          </w:p>
        </w:tc>
        <w:tc>
          <w:tcPr>
            <w:tcW w:w="2209" w:type="dxa"/>
            <w:shd w:val="clear" w:color="auto" w:fill="auto"/>
            <w:noWrap/>
            <w:vAlign w:val="center"/>
            <w:hideMark/>
          </w:tcPr>
          <w:p w14:paraId="243D3958" w14:textId="77777777" w:rsidR="00765175" w:rsidRPr="00765175" w:rsidRDefault="00765175" w:rsidP="00765175">
            <w:pPr>
              <w:spacing w:after="0" w:line="240" w:lineRule="auto"/>
              <w:jc w:val="center"/>
              <w:rPr>
                <w:rFonts w:ascii="Calibri" w:eastAsia="Times New Roman" w:hAnsi="Calibri" w:cs="Calibri"/>
                <w:color w:val="000000"/>
                <w:rtl/>
              </w:rPr>
            </w:pPr>
            <w:r w:rsidRPr="00765175">
              <w:rPr>
                <w:rFonts w:ascii="Calibri" w:eastAsia="Times New Roman" w:hAnsi="Calibri" w:cs="Calibri"/>
                <w:color w:val="000000"/>
              </w:rPr>
              <w:t>3</w:t>
            </w:r>
          </w:p>
        </w:tc>
        <w:tc>
          <w:tcPr>
            <w:tcW w:w="1372" w:type="dxa"/>
            <w:shd w:val="clear" w:color="auto" w:fill="auto"/>
            <w:noWrap/>
            <w:vAlign w:val="center"/>
            <w:hideMark/>
          </w:tcPr>
          <w:p w14:paraId="5BCDABA0" w14:textId="77777777" w:rsidR="00765175" w:rsidRPr="00765175" w:rsidRDefault="00765175" w:rsidP="00765175">
            <w:pPr>
              <w:spacing w:after="0" w:line="240" w:lineRule="auto"/>
              <w:jc w:val="center"/>
              <w:rPr>
                <w:rFonts w:ascii="Calibri" w:eastAsia="Times New Roman" w:hAnsi="Calibri" w:cs="Calibri"/>
                <w:color w:val="000000"/>
              </w:rPr>
            </w:pPr>
            <w:r w:rsidRPr="00765175">
              <w:rPr>
                <w:rFonts w:ascii="Calibri" w:eastAsia="Times New Roman" w:hAnsi="Calibri" w:cs="Calibri"/>
                <w:color w:val="000000"/>
              </w:rPr>
              <w:t>186</w:t>
            </w:r>
          </w:p>
        </w:tc>
      </w:tr>
      <w:tr w:rsidR="00765175" w:rsidRPr="00765175" w14:paraId="6872F0A4" w14:textId="77777777" w:rsidTr="005666F9">
        <w:trPr>
          <w:trHeight w:val="300"/>
        </w:trPr>
        <w:tc>
          <w:tcPr>
            <w:tcW w:w="775" w:type="dxa"/>
            <w:vMerge/>
            <w:shd w:val="clear" w:color="auto" w:fill="D9D9D9" w:themeFill="background1" w:themeFillShade="D9"/>
            <w:vAlign w:val="center"/>
            <w:hideMark/>
          </w:tcPr>
          <w:p w14:paraId="71454C64" w14:textId="77777777" w:rsidR="00765175" w:rsidRPr="00765175" w:rsidRDefault="00765175" w:rsidP="00765175">
            <w:pPr>
              <w:bidi/>
              <w:spacing w:after="0" w:line="240" w:lineRule="auto"/>
              <w:rPr>
                <w:rFonts w:ascii="Calibri" w:eastAsia="Times New Roman" w:hAnsi="Calibri" w:cs="Calibri"/>
                <w:b/>
                <w:bCs/>
                <w:color w:val="000000"/>
              </w:rPr>
            </w:pPr>
          </w:p>
        </w:tc>
        <w:tc>
          <w:tcPr>
            <w:tcW w:w="2624" w:type="dxa"/>
            <w:shd w:val="clear" w:color="auto" w:fill="F2F2F2" w:themeFill="background1" w:themeFillShade="F2"/>
            <w:noWrap/>
            <w:vAlign w:val="center"/>
            <w:hideMark/>
          </w:tcPr>
          <w:p w14:paraId="0A9079D0" w14:textId="77777777" w:rsidR="00765175" w:rsidRPr="00765175" w:rsidRDefault="00765175" w:rsidP="00773123">
            <w:pPr>
              <w:bidi/>
              <w:spacing w:after="0" w:line="240" w:lineRule="auto"/>
              <w:rPr>
                <w:rFonts w:ascii="Calibri" w:eastAsia="Times New Roman" w:hAnsi="Calibri" w:cs="Calibri"/>
                <w:b/>
                <w:bCs/>
                <w:color w:val="000000"/>
              </w:rPr>
            </w:pPr>
            <w:r w:rsidRPr="00765175">
              <w:rPr>
                <w:rFonts w:ascii="Calibri" w:eastAsia="Times New Roman" w:hAnsi="Calibri" w:cs="Calibri"/>
                <w:b/>
                <w:bCs/>
                <w:color w:val="000000"/>
                <w:rtl/>
              </w:rPr>
              <w:t>مدينة دبي الطبية</w:t>
            </w:r>
          </w:p>
        </w:tc>
        <w:tc>
          <w:tcPr>
            <w:tcW w:w="1640" w:type="dxa"/>
            <w:shd w:val="clear" w:color="auto" w:fill="F2F2F2" w:themeFill="background1" w:themeFillShade="F2"/>
            <w:noWrap/>
            <w:vAlign w:val="center"/>
            <w:hideMark/>
          </w:tcPr>
          <w:p w14:paraId="639DE02D" w14:textId="77777777" w:rsidR="00765175" w:rsidRPr="00765175" w:rsidRDefault="00765175" w:rsidP="00765175">
            <w:pPr>
              <w:bidi/>
              <w:spacing w:after="0" w:line="240" w:lineRule="auto"/>
              <w:rPr>
                <w:rFonts w:ascii="Calibri" w:eastAsia="Times New Roman" w:hAnsi="Calibri" w:cs="Calibri"/>
                <w:b/>
                <w:bCs/>
                <w:color w:val="000000"/>
                <w:rtl/>
              </w:rPr>
            </w:pPr>
            <w:r w:rsidRPr="00765175">
              <w:rPr>
                <w:rFonts w:ascii="Calibri" w:eastAsia="Times New Roman" w:hAnsi="Calibri" w:cs="Calibri"/>
                <w:b/>
                <w:bCs/>
                <w:color w:val="000000"/>
                <w:rtl/>
              </w:rPr>
              <w:t xml:space="preserve">خاص </w:t>
            </w:r>
          </w:p>
        </w:tc>
        <w:tc>
          <w:tcPr>
            <w:tcW w:w="2209" w:type="dxa"/>
            <w:shd w:val="clear" w:color="auto" w:fill="auto"/>
            <w:noWrap/>
            <w:vAlign w:val="center"/>
            <w:hideMark/>
          </w:tcPr>
          <w:p w14:paraId="3AAE005B" w14:textId="77777777" w:rsidR="00765175" w:rsidRPr="00765175" w:rsidRDefault="00765175" w:rsidP="00765175">
            <w:pPr>
              <w:spacing w:after="0" w:line="240" w:lineRule="auto"/>
              <w:jc w:val="center"/>
              <w:rPr>
                <w:rFonts w:ascii="Calibri" w:eastAsia="Times New Roman" w:hAnsi="Calibri" w:cs="Calibri"/>
                <w:color w:val="000000"/>
                <w:rtl/>
              </w:rPr>
            </w:pPr>
            <w:r w:rsidRPr="00765175">
              <w:rPr>
                <w:rFonts w:ascii="Calibri" w:eastAsia="Times New Roman" w:hAnsi="Calibri" w:cs="Calibri"/>
                <w:color w:val="000000"/>
              </w:rPr>
              <w:t>5</w:t>
            </w:r>
          </w:p>
        </w:tc>
        <w:tc>
          <w:tcPr>
            <w:tcW w:w="1372" w:type="dxa"/>
            <w:shd w:val="clear" w:color="auto" w:fill="auto"/>
            <w:noWrap/>
            <w:vAlign w:val="center"/>
            <w:hideMark/>
          </w:tcPr>
          <w:p w14:paraId="40506D03" w14:textId="77777777" w:rsidR="00765175" w:rsidRPr="00765175" w:rsidRDefault="00765175" w:rsidP="00765175">
            <w:pPr>
              <w:spacing w:after="0" w:line="240" w:lineRule="auto"/>
              <w:jc w:val="center"/>
              <w:rPr>
                <w:rFonts w:ascii="Calibri" w:eastAsia="Times New Roman" w:hAnsi="Calibri" w:cs="Calibri"/>
                <w:color w:val="000000"/>
              </w:rPr>
            </w:pPr>
            <w:r w:rsidRPr="00765175">
              <w:rPr>
                <w:rFonts w:ascii="Calibri" w:eastAsia="Times New Roman" w:hAnsi="Calibri" w:cs="Calibri"/>
                <w:color w:val="000000"/>
              </w:rPr>
              <w:t>788</w:t>
            </w:r>
          </w:p>
        </w:tc>
      </w:tr>
      <w:tr w:rsidR="00765175" w:rsidRPr="00765175" w14:paraId="05609C78" w14:textId="77777777" w:rsidTr="00A96E01">
        <w:trPr>
          <w:trHeight w:val="300"/>
        </w:trPr>
        <w:tc>
          <w:tcPr>
            <w:tcW w:w="775" w:type="dxa"/>
            <w:vMerge/>
            <w:shd w:val="clear" w:color="auto" w:fill="D9D9D9" w:themeFill="background1" w:themeFillShade="D9"/>
            <w:vAlign w:val="center"/>
            <w:hideMark/>
          </w:tcPr>
          <w:p w14:paraId="1C86BAA4" w14:textId="77777777" w:rsidR="00765175" w:rsidRPr="00765175" w:rsidRDefault="00765175" w:rsidP="00765175">
            <w:pPr>
              <w:bidi/>
              <w:spacing w:after="0" w:line="240" w:lineRule="auto"/>
              <w:rPr>
                <w:rFonts w:ascii="Calibri" w:eastAsia="Times New Roman" w:hAnsi="Calibri" w:cs="Calibri"/>
                <w:b/>
                <w:bCs/>
                <w:color w:val="000000"/>
              </w:rPr>
            </w:pPr>
          </w:p>
        </w:tc>
        <w:tc>
          <w:tcPr>
            <w:tcW w:w="2624" w:type="dxa"/>
            <w:vMerge w:val="restart"/>
            <w:shd w:val="clear" w:color="auto" w:fill="B68A35"/>
            <w:noWrap/>
            <w:vAlign w:val="center"/>
            <w:hideMark/>
          </w:tcPr>
          <w:p w14:paraId="77B2F11A" w14:textId="77777777" w:rsidR="00765175" w:rsidRPr="00765175" w:rsidRDefault="00765175" w:rsidP="00ED5E9A">
            <w:pPr>
              <w:bidi/>
              <w:spacing w:after="0" w:line="240" w:lineRule="auto"/>
              <w:rPr>
                <w:rFonts w:ascii="Calibri" w:eastAsia="Times New Roman" w:hAnsi="Calibri" w:cs="Calibri"/>
                <w:b/>
                <w:bCs/>
                <w:color w:val="FFFFFF"/>
              </w:rPr>
            </w:pPr>
            <w:r w:rsidRPr="00765175">
              <w:rPr>
                <w:rFonts w:ascii="Calibri" w:eastAsia="Times New Roman" w:hAnsi="Calibri" w:cs="Calibri"/>
                <w:b/>
                <w:bCs/>
                <w:color w:val="FFFFFF"/>
                <w:rtl/>
              </w:rPr>
              <w:t>المجموع</w:t>
            </w:r>
          </w:p>
        </w:tc>
        <w:tc>
          <w:tcPr>
            <w:tcW w:w="1640" w:type="dxa"/>
            <w:shd w:val="clear" w:color="auto" w:fill="B68A35"/>
            <w:noWrap/>
            <w:vAlign w:val="center"/>
            <w:hideMark/>
          </w:tcPr>
          <w:p w14:paraId="26D8763F" w14:textId="77777777" w:rsidR="00765175" w:rsidRPr="00765175" w:rsidRDefault="00765175" w:rsidP="00765175">
            <w:pPr>
              <w:bidi/>
              <w:spacing w:after="0" w:line="240" w:lineRule="auto"/>
              <w:rPr>
                <w:rFonts w:ascii="Calibri" w:eastAsia="Times New Roman" w:hAnsi="Calibri" w:cs="Calibri"/>
                <w:b/>
                <w:bCs/>
                <w:color w:val="FFFFFF"/>
                <w:rtl/>
              </w:rPr>
            </w:pPr>
            <w:r w:rsidRPr="00765175">
              <w:rPr>
                <w:rFonts w:ascii="Calibri" w:eastAsia="Times New Roman" w:hAnsi="Calibri" w:cs="Calibri"/>
                <w:b/>
                <w:bCs/>
                <w:color w:val="FFFFFF"/>
                <w:rtl/>
              </w:rPr>
              <w:t>حكومي</w:t>
            </w:r>
          </w:p>
        </w:tc>
        <w:tc>
          <w:tcPr>
            <w:tcW w:w="2209" w:type="dxa"/>
            <w:shd w:val="clear" w:color="auto" w:fill="B68A35"/>
            <w:noWrap/>
            <w:vAlign w:val="center"/>
            <w:hideMark/>
          </w:tcPr>
          <w:p w14:paraId="593D15D8" w14:textId="77777777" w:rsidR="00765175" w:rsidRPr="00765175" w:rsidRDefault="00765175" w:rsidP="00765175">
            <w:pPr>
              <w:spacing w:after="0" w:line="240" w:lineRule="auto"/>
              <w:jc w:val="center"/>
              <w:rPr>
                <w:rFonts w:ascii="Calibri" w:eastAsia="Times New Roman" w:hAnsi="Calibri" w:cs="Calibri"/>
                <w:b/>
                <w:bCs/>
                <w:color w:val="FFFFFF"/>
                <w:rtl/>
              </w:rPr>
            </w:pPr>
            <w:r w:rsidRPr="00765175">
              <w:rPr>
                <w:rFonts w:ascii="Calibri" w:eastAsia="Times New Roman" w:hAnsi="Calibri" w:cs="Calibri"/>
                <w:b/>
                <w:bCs/>
                <w:color w:val="FFFFFF"/>
              </w:rPr>
              <w:t>45</w:t>
            </w:r>
          </w:p>
        </w:tc>
        <w:tc>
          <w:tcPr>
            <w:tcW w:w="1372" w:type="dxa"/>
            <w:shd w:val="clear" w:color="auto" w:fill="B68A35"/>
            <w:noWrap/>
            <w:vAlign w:val="center"/>
            <w:hideMark/>
          </w:tcPr>
          <w:p w14:paraId="177BD9D6" w14:textId="77777777" w:rsidR="00765175" w:rsidRPr="00765175" w:rsidRDefault="00765175" w:rsidP="00765175">
            <w:pPr>
              <w:spacing w:after="0" w:line="240" w:lineRule="auto"/>
              <w:jc w:val="center"/>
              <w:rPr>
                <w:rFonts w:ascii="Calibri" w:eastAsia="Times New Roman" w:hAnsi="Calibri" w:cs="Calibri"/>
                <w:b/>
                <w:bCs/>
                <w:color w:val="FFFFFF"/>
              </w:rPr>
            </w:pPr>
            <w:r w:rsidRPr="00765175">
              <w:rPr>
                <w:rFonts w:ascii="Calibri" w:eastAsia="Times New Roman" w:hAnsi="Calibri" w:cs="Calibri"/>
                <w:b/>
                <w:bCs/>
                <w:color w:val="FFFFFF"/>
              </w:rPr>
              <w:t>7886</w:t>
            </w:r>
          </w:p>
        </w:tc>
      </w:tr>
      <w:tr w:rsidR="00765175" w:rsidRPr="00765175" w14:paraId="37A2F021" w14:textId="77777777" w:rsidTr="00A96E01">
        <w:trPr>
          <w:trHeight w:val="300"/>
        </w:trPr>
        <w:tc>
          <w:tcPr>
            <w:tcW w:w="775" w:type="dxa"/>
            <w:vMerge/>
            <w:shd w:val="clear" w:color="auto" w:fill="D9D9D9" w:themeFill="background1" w:themeFillShade="D9"/>
            <w:vAlign w:val="center"/>
            <w:hideMark/>
          </w:tcPr>
          <w:p w14:paraId="665F6422" w14:textId="77777777" w:rsidR="00765175" w:rsidRPr="00765175" w:rsidRDefault="00765175" w:rsidP="00765175">
            <w:pPr>
              <w:bidi/>
              <w:spacing w:after="0" w:line="240" w:lineRule="auto"/>
              <w:rPr>
                <w:rFonts w:ascii="Calibri" w:eastAsia="Times New Roman" w:hAnsi="Calibri" w:cs="Calibri"/>
                <w:b/>
                <w:bCs/>
                <w:color w:val="000000"/>
              </w:rPr>
            </w:pPr>
          </w:p>
        </w:tc>
        <w:tc>
          <w:tcPr>
            <w:tcW w:w="2624" w:type="dxa"/>
            <w:vMerge/>
            <w:shd w:val="clear" w:color="auto" w:fill="AE8A41"/>
            <w:vAlign w:val="center"/>
            <w:hideMark/>
          </w:tcPr>
          <w:p w14:paraId="7491638F" w14:textId="77777777" w:rsidR="00765175" w:rsidRPr="00765175" w:rsidRDefault="00765175" w:rsidP="00765175">
            <w:pPr>
              <w:bidi/>
              <w:spacing w:after="0" w:line="240" w:lineRule="auto"/>
              <w:rPr>
                <w:rFonts w:ascii="Calibri" w:eastAsia="Times New Roman" w:hAnsi="Calibri" w:cs="Calibri"/>
                <w:b/>
                <w:bCs/>
                <w:color w:val="FFFFFF"/>
              </w:rPr>
            </w:pPr>
          </w:p>
        </w:tc>
        <w:tc>
          <w:tcPr>
            <w:tcW w:w="1640" w:type="dxa"/>
            <w:shd w:val="clear" w:color="auto" w:fill="B68A35"/>
            <w:noWrap/>
            <w:vAlign w:val="center"/>
            <w:hideMark/>
          </w:tcPr>
          <w:p w14:paraId="08A564C8" w14:textId="77777777" w:rsidR="00765175" w:rsidRPr="00765175" w:rsidRDefault="00765175" w:rsidP="00765175">
            <w:pPr>
              <w:bidi/>
              <w:spacing w:after="0" w:line="240" w:lineRule="auto"/>
              <w:rPr>
                <w:rFonts w:ascii="Calibri" w:eastAsia="Times New Roman" w:hAnsi="Calibri" w:cs="Calibri"/>
                <w:b/>
                <w:bCs/>
                <w:color w:val="FFFFFF"/>
              </w:rPr>
            </w:pPr>
            <w:r w:rsidRPr="00765175">
              <w:rPr>
                <w:rFonts w:ascii="Calibri" w:eastAsia="Times New Roman" w:hAnsi="Calibri" w:cs="Calibri"/>
                <w:b/>
                <w:bCs/>
                <w:color w:val="FFFFFF"/>
                <w:rtl/>
              </w:rPr>
              <w:t xml:space="preserve">خاص </w:t>
            </w:r>
          </w:p>
        </w:tc>
        <w:tc>
          <w:tcPr>
            <w:tcW w:w="2209" w:type="dxa"/>
            <w:shd w:val="clear" w:color="auto" w:fill="B68A35"/>
            <w:noWrap/>
            <w:vAlign w:val="center"/>
            <w:hideMark/>
          </w:tcPr>
          <w:p w14:paraId="4C17FBA3" w14:textId="77777777" w:rsidR="00765175" w:rsidRPr="00765175" w:rsidRDefault="00765175" w:rsidP="00765175">
            <w:pPr>
              <w:spacing w:after="0" w:line="240" w:lineRule="auto"/>
              <w:jc w:val="center"/>
              <w:rPr>
                <w:rFonts w:ascii="Calibri" w:eastAsia="Times New Roman" w:hAnsi="Calibri" w:cs="Calibri"/>
                <w:b/>
                <w:bCs/>
                <w:color w:val="FFFFFF"/>
                <w:rtl/>
              </w:rPr>
            </w:pPr>
            <w:r w:rsidRPr="00765175">
              <w:rPr>
                <w:rFonts w:ascii="Calibri" w:eastAsia="Times New Roman" w:hAnsi="Calibri" w:cs="Calibri"/>
                <w:b/>
                <w:bCs/>
                <w:color w:val="FFFFFF"/>
              </w:rPr>
              <w:t>100</w:t>
            </w:r>
          </w:p>
        </w:tc>
        <w:tc>
          <w:tcPr>
            <w:tcW w:w="1372" w:type="dxa"/>
            <w:shd w:val="clear" w:color="auto" w:fill="B68A35"/>
            <w:noWrap/>
            <w:vAlign w:val="center"/>
            <w:hideMark/>
          </w:tcPr>
          <w:p w14:paraId="4F1D71C8" w14:textId="77777777" w:rsidR="00765175" w:rsidRPr="00765175" w:rsidRDefault="00765175" w:rsidP="00765175">
            <w:pPr>
              <w:spacing w:after="0" w:line="240" w:lineRule="auto"/>
              <w:jc w:val="center"/>
              <w:rPr>
                <w:rFonts w:ascii="Calibri" w:eastAsia="Times New Roman" w:hAnsi="Calibri" w:cs="Calibri"/>
                <w:b/>
                <w:bCs/>
                <w:color w:val="FFFFFF"/>
              </w:rPr>
            </w:pPr>
            <w:r w:rsidRPr="00765175">
              <w:rPr>
                <w:rFonts w:ascii="Calibri" w:eastAsia="Times New Roman" w:hAnsi="Calibri" w:cs="Calibri"/>
                <w:b/>
                <w:bCs/>
                <w:color w:val="FFFFFF"/>
              </w:rPr>
              <w:t>7050</w:t>
            </w:r>
          </w:p>
        </w:tc>
      </w:tr>
      <w:tr w:rsidR="00765175" w:rsidRPr="00765175" w14:paraId="1C842C32" w14:textId="77777777" w:rsidTr="00A96E01">
        <w:trPr>
          <w:trHeight w:val="300"/>
        </w:trPr>
        <w:tc>
          <w:tcPr>
            <w:tcW w:w="775" w:type="dxa"/>
            <w:vMerge/>
            <w:shd w:val="clear" w:color="auto" w:fill="D9D9D9" w:themeFill="background1" w:themeFillShade="D9"/>
            <w:vAlign w:val="center"/>
            <w:hideMark/>
          </w:tcPr>
          <w:p w14:paraId="00E3001A" w14:textId="77777777" w:rsidR="00765175" w:rsidRPr="00765175" w:rsidRDefault="00765175" w:rsidP="00765175">
            <w:pPr>
              <w:bidi/>
              <w:spacing w:after="0" w:line="240" w:lineRule="auto"/>
              <w:rPr>
                <w:rFonts w:ascii="Calibri" w:eastAsia="Times New Roman" w:hAnsi="Calibri" w:cs="Calibri"/>
                <w:b/>
                <w:bCs/>
                <w:color w:val="000000"/>
              </w:rPr>
            </w:pPr>
          </w:p>
        </w:tc>
        <w:tc>
          <w:tcPr>
            <w:tcW w:w="2624" w:type="dxa"/>
            <w:vMerge/>
            <w:shd w:val="clear" w:color="auto" w:fill="AE8A41"/>
            <w:vAlign w:val="center"/>
            <w:hideMark/>
          </w:tcPr>
          <w:p w14:paraId="1F879E51" w14:textId="77777777" w:rsidR="00765175" w:rsidRPr="00765175" w:rsidRDefault="00765175" w:rsidP="00765175">
            <w:pPr>
              <w:bidi/>
              <w:spacing w:after="0" w:line="240" w:lineRule="auto"/>
              <w:rPr>
                <w:rFonts w:ascii="Calibri" w:eastAsia="Times New Roman" w:hAnsi="Calibri" w:cs="Calibri"/>
                <w:b/>
                <w:bCs/>
                <w:color w:val="FFFFFF"/>
              </w:rPr>
            </w:pPr>
          </w:p>
        </w:tc>
        <w:tc>
          <w:tcPr>
            <w:tcW w:w="1640" w:type="dxa"/>
            <w:shd w:val="clear" w:color="auto" w:fill="B68A35"/>
            <w:noWrap/>
            <w:vAlign w:val="center"/>
            <w:hideMark/>
          </w:tcPr>
          <w:p w14:paraId="30D15E19" w14:textId="77777777" w:rsidR="00765175" w:rsidRPr="00765175" w:rsidRDefault="00765175" w:rsidP="00765175">
            <w:pPr>
              <w:bidi/>
              <w:spacing w:after="0" w:line="240" w:lineRule="auto"/>
              <w:rPr>
                <w:rFonts w:ascii="Calibri" w:eastAsia="Times New Roman" w:hAnsi="Calibri" w:cs="Calibri"/>
                <w:b/>
                <w:bCs/>
                <w:color w:val="FFFFFF"/>
              </w:rPr>
            </w:pPr>
            <w:r w:rsidRPr="00765175">
              <w:rPr>
                <w:rFonts w:ascii="Calibri" w:eastAsia="Times New Roman" w:hAnsi="Calibri" w:cs="Calibri"/>
                <w:b/>
                <w:bCs/>
                <w:color w:val="FFFFFF"/>
                <w:rtl/>
              </w:rPr>
              <w:t>المجموع</w:t>
            </w:r>
          </w:p>
        </w:tc>
        <w:tc>
          <w:tcPr>
            <w:tcW w:w="2209" w:type="dxa"/>
            <w:shd w:val="clear" w:color="auto" w:fill="B68A35"/>
            <w:noWrap/>
            <w:vAlign w:val="center"/>
            <w:hideMark/>
          </w:tcPr>
          <w:p w14:paraId="6B13ADCC" w14:textId="77777777" w:rsidR="00765175" w:rsidRPr="00765175" w:rsidRDefault="00765175" w:rsidP="00765175">
            <w:pPr>
              <w:spacing w:after="0" w:line="240" w:lineRule="auto"/>
              <w:jc w:val="center"/>
              <w:rPr>
                <w:rFonts w:ascii="Calibri" w:eastAsia="Times New Roman" w:hAnsi="Calibri" w:cs="Calibri"/>
                <w:b/>
                <w:bCs/>
                <w:color w:val="FFFFFF"/>
                <w:rtl/>
              </w:rPr>
            </w:pPr>
            <w:r w:rsidRPr="00765175">
              <w:rPr>
                <w:rFonts w:ascii="Calibri" w:eastAsia="Times New Roman" w:hAnsi="Calibri" w:cs="Calibri"/>
                <w:b/>
                <w:bCs/>
                <w:color w:val="FFFFFF"/>
              </w:rPr>
              <w:t>145</w:t>
            </w:r>
          </w:p>
        </w:tc>
        <w:tc>
          <w:tcPr>
            <w:tcW w:w="1372" w:type="dxa"/>
            <w:shd w:val="clear" w:color="auto" w:fill="B68A35"/>
            <w:noWrap/>
            <w:vAlign w:val="center"/>
            <w:hideMark/>
          </w:tcPr>
          <w:p w14:paraId="6CFF62F4" w14:textId="77777777" w:rsidR="00765175" w:rsidRPr="00765175" w:rsidRDefault="00765175" w:rsidP="00765175">
            <w:pPr>
              <w:spacing w:after="0" w:line="240" w:lineRule="auto"/>
              <w:jc w:val="center"/>
              <w:rPr>
                <w:rFonts w:ascii="Calibri" w:eastAsia="Times New Roman" w:hAnsi="Calibri" w:cs="Calibri"/>
                <w:b/>
                <w:bCs/>
                <w:color w:val="FFFFFF"/>
              </w:rPr>
            </w:pPr>
            <w:r w:rsidRPr="00765175">
              <w:rPr>
                <w:rFonts w:ascii="Calibri" w:eastAsia="Times New Roman" w:hAnsi="Calibri" w:cs="Calibri"/>
                <w:b/>
                <w:bCs/>
                <w:color w:val="FFFFFF"/>
              </w:rPr>
              <w:t>14936</w:t>
            </w:r>
          </w:p>
        </w:tc>
      </w:tr>
    </w:tbl>
    <w:p w14:paraId="145F1D6F" w14:textId="6DCDB511" w:rsidR="00864546" w:rsidRDefault="00864546" w:rsidP="00864546">
      <w:pPr>
        <w:bidi/>
        <w:spacing w:line="360" w:lineRule="auto"/>
        <w:jc w:val="both"/>
        <w:rPr>
          <w:rFonts w:asciiTheme="majorBidi" w:hAnsiTheme="majorBidi" w:cstheme="majorBidi"/>
          <w:sz w:val="24"/>
          <w:szCs w:val="24"/>
          <w:rtl/>
          <w:lang w:bidi="ar-AE"/>
        </w:rPr>
      </w:pPr>
    </w:p>
    <w:p w14:paraId="07A8375A" w14:textId="77777777" w:rsidR="00CE76A6" w:rsidRDefault="00CE76A6" w:rsidP="00CE76A6">
      <w:pPr>
        <w:bidi/>
        <w:spacing w:line="360" w:lineRule="auto"/>
        <w:jc w:val="both"/>
        <w:rPr>
          <w:rFonts w:asciiTheme="majorBidi" w:hAnsiTheme="majorBidi" w:cstheme="majorBidi"/>
          <w:sz w:val="24"/>
          <w:szCs w:val="24"/>
          <w:lang w:bidi="ar-AE"/>
        </w:rPr>
      </w:pPr>
    </w:p>
    <w:p w14:paraId="2879FC4E" w14:textId="4ED3819C" w:rsidR="00864546" w:rsidRPr="00DC3A04" w:rsidRDefault="00864546" w:rsidP="00DC3A04">
      <w:pPr>
        <w:pStyle w:val="Heading1"/>
        <w:shd w:val="clear" w:color="auto" w:fill="B68A35"/>
        <w:rPr>
          <w:b w:val="0"/>
          <w:bCs/>
          <w:color w:val="FFFFFF" w:themeColor="background1"/>
          <w:sz w:val="40"/>
          <w:szCs w:val="36"/>
          <w:rtl/>
        </w:rPr>
      </w:pPr>
      <w:bookmarkStart w:id="19" w:name="_Toc96586644"/>
      <w:r w:rsidRPr="00DC3A04">
        <w:rPr>
          <w:rFonts w:hint="cs"/>
          <w:b w:val="0"/>
          <w:bCs/>
          <w:color w:val="FFFFFF" w:themeColor="background1"/>
          <w:sz w:val="40"/>
          <w:szCs w:val="36"/>
          <w:rtl/>
        </w:rPr>
        <w:lastRenderedPageBreak/>
        <w:t>الباب الخامس : خدمات المستشفيات للمرضى على مستوى الدولة</w:t>
      </w:r>
      <w:bookmarkEnd w:id="19"/>
    </w:p>
    <w:p w14:paraId="51BD1225" w14:textId="76173A20" w:rsidR="00864546" w:rsidRPr="00151021" w:rsidRDefault="00CE76A6" w:rsidP="00151021">
      <w:pPr>
        <w:pStyle w:val="Heading1"/>
        <w:jc w:val="left"/>
        <w:rPr>
          <w:color w:val="BF8F00" w:themeColor="accent4" w:themeShade="BF"/>
          <w:rtl/>
        </w:rPr>
      </w:pPr>
      <w:bookmarkStart w:id="20" w:name="_Toc96586645"/>
      <w:r w:rsidRPr="00151021">
        <w:rPr>
          <w:color w:val="BF8F00" w:themeColor="accent4" w:themeShade="BF"/>
          <w:rtl/>
        </w:rPr>
        <w:t>خدمات المستشفيات للمرضى المتر</w:t>
      </w:r>
      <w:r w:rsidR="00864546" w:rsidRPr="00151021">
        <w:rPr>
          <w:color w:val="BF8F00" w:themeColor="accent4" w:themeShade="BF"/>
          <w:rtl/>
        </w:rPr>
        <w:t xml:space="preserve">ددين على العيادات الخارجية </w:t>
      </w:r>
      <w:r w:rsidR="00342C6D" w:rsidRPr="00151021">
        <w:rPr>
          <w:color w:val="BF8F00" w:themeColor="accent4" w:themeShade="BF"/>
          <w:rtl/>
        </w:rPr>
        <w:t>حسب الإمارة</w:t>
      </w:r>
      <w:bookmarkEnd w:id="20"/>
    </w:p>
    <w:p w14:paraId="5F365B2B" w14:textId="5A759912" w:rsidR="00864546" w:rsidRPr="00864546" w:rsidRDefault="00864546" w:rsidP="00864546">
      <w:pPr>
        <w:pStyle w:val="Title"/>
        <w:bidi/>
        <w:jc w:val="both"/>
        <w:rPr>
          <w:rFonts w:asciiTheme="minorBidi" w:hAnsiTheme="minorBidi" w:cstheme="minorBidi"/>
          <w:sz w:val="28"/>
          <w:szCs w:val="28"/>
          <w:rtl/>
          <w:lang w:bidi="ar-AE"/>
        </w:rPr>
      </w:pPr>
      <w:r w:rsidRPr="00864546">
        <w:rPr>
          <w:rFonts w:asciiTheme="minorBidi" w:hAnsiTheme="minorBidi" w:cstheme="minorBidi" w:hint="cs"/>
          <w:sz w:val="28"/>
          <w:szCs w:val="28"/>
          <w:rtl/>
          <w:lang w:bidi="ar-AE"/>
        </w:rPr>
        <w:t>الجدول ادناه يوضح اعداد المترددين على خدمات العيادات الخارجية للمستشفيات على مستوى الدولة لعام 2018 م ح</w:t>
      </w:r>
      <w:r>
        <w:rPr>
          <w:rFonts w:asciiTheme="minorBidi" w:hAnsiTheme="minorBidi" w:cstheme="minorBidi" w:hint="cs"/>
          <w:sz w:val="28"/>
          <w:szCs w:val="28"/>
          <w:rtl/>
          <w:lang w:bidi="ar-AE"/>
        </w:rPr>
        <w:t>يث تحتل امارة ابو ظبي النصيب الأ</w:t>
      </w:r>
      <w:r w:rsidRPr="00864546">
        <w:rPr>
          <w:rFonts w:asciiTheme="minorBidi" w:hAnsiTheme="minorBidi" w:cstheme="minorBidi" w:hint="cs"/>
          <w:sz w:val="28"/>
          <w:szCs w:val="28"/>
          <w:rtl/>
          <w:lang w:bidi="ar-AE"/>
        </w:rPr>
        <w:t>كبر من اعداد المترددين</w:t>
      </w:r>
      <w:r>
        <w:rPr>
          <w:rFonts w:asciiTheme="minorBidi" w:hAnsiTheme="minorBidi" w:cstheme="minorBidi" w:hint="cs"/>
          <w:sz w:val="28"/>
          <w:szCs w:val="28"/>
          <w:rtl/>
          <w:lang w:bidi="ar-AE"/>
        </w:rPr>
        <w:t xml:space="preserve"> على خدمات العيادات الخارجية بالمستشفيات الواقعه بها</w:t>
      </w:r>
      <w:r w:rsidRPr="00864546">
        <w:rPr>
          <w:rFonts w:asciiTheme="minorBidi" w:hAnsiTheme="minorBidi" w:cstheme="minorBidi" w:hint="cs"/>
          <w:sz w:val="28"/>
          <w:szCs w:val="28"/>
          <w:rtl/>
          <w:lang w:bidi="ar-AE"/>
        </w:rPr>
        <w:t xml:space="preserve"> وتليها امارة دبي والشارقة </w:t>
      </w:r>
      <w:r>
        <w:rPr>
          <w:rFonts w:asciiTheme="minorBidi" w:hAnsiTheme="minorBidi" w:cstheme="minorBidi" w:hint="cs"/>
          <w:sz w:val="28"/>
          <w:szCs w:val="28"/>
          <w:rtl/>
          <w:lang w:bidi="ar-AE"/>
        </w:rPr>
        <w:t xml:space="preserve">من حيث عدد المترددين </w:t>
      </w:r>
      <w:r w:rsidRPr="00864546">
        <w:rPr>
          <w:rFonts w:asciiTheme="minorBidi" w:hAnsiTheme="minorBidi" w:cstheme="minorBidi" w:hint="cs"/>
          <w:sz w:val="28"/>
          <w:szCs w:val="28"/>
          <w:rtl/>
          <w:lang w:bidi="ar-AE"/>
        </w:rPr>
        <w:t>.</w:t>
      </w:r>
    </w:p>
    <w:p w14:paraId="4DCC775A" w14:textId="5267EB89" w:rsidR="0070499D" w:rsidRDefault="0070499D" w:rsidP="00864546">
      <w:pPr>
        <w:bidi/>
        <w:spacing w:line="360" w:lineRule="auto"/>
        <w:jc w:val="center"/>
        <w:rPr>
          <w:rFonts w:asciiTheme="majorBidi" w:hAnsiTheme="majorBidi" w:cstheme="majorBidi"/>
          <w:sz w:val="24"/>
          <w:szCs w:val="24"/>
          <w:lang w:bidi="ar-AE"/>
        </w:rPr>
      </w:pPr>
      <w:r>
        <w:rPr>
          <w:noProof/>
        </w:rPr>
        <w:drawing>
          <wp:inline distT="0" distB="0" distL="0" distR="0" wp14:anchorId="32FD98A2" wp14:editId="4E58DF91">
            <wp:extent cx="5478117" cy="4110355"/>
            <wp:effectExtent l="0" t="0" r="8890" b="4445"/>
            <wp:docPr id="53" name="Chart 53">
              <a:extLst xmlns:a="http://schemas.openxmlformats.org/drawingml/2006/main">
                <a:ext uri="{FF2B5EF4-FFF2-40B4-BE49-F238E27FC236}">
                  <a16:creationId xmlns:a16="http://schemas.microsoft.com/office/drawing/2014/main" id="{50075B84-A63E-42C1-BDA8-4678F85665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80BA5EA" w14:textId="086CCB73" w:rsidR="0070499D" w:rsidRDefault="0070499D" w:rsidP="00A43E1D">
      <w:pPr>
        <w:bidi/>
        <w:spacing w:line="360" w:lineRule="auto"/>
        <w:jc w:val="both"/>
        <w:rPr>
          <w:rFonts w:asciiTheme="majorBidi" w:hAnsiTheme="majorBidi" w:cstheme="majorBidi"/>
          <w:sz w:val="24"/>
          <w:szCs w:val="24"/>
          <w:rtl/>
          <w:lang w:bidi="ar-AE"/>
        </w:rPr>
      </w:pPr>
    </w:p>
    <w:p w14:paraId="50C5A32A" w14:textId="4911586D" w:rsidR="00342C6D" w:rsidRDefault="00342C6D" w:rsidP="00342C6D">
      <w:pPr>
        <w:bidi/>
        <w:spacing w:line="360" w:lineRule="auto"/>
        <w:jc w:val="both"/>
        <w:rPr>
          <w:rFonts w:asciiTheme="majorBidi" w:hAnsiTheme="majorBidi" w:cstheme="majorBidi"/>
          <w:sz w:val="24"/>
          <w:szCs w:val="24"/>
          <w:rtl/>
          <w:lang w:bidi="ar-AE"/>
        </w:rPr>
      </w:pPr>
    </w:p>
    <w:p w14:paraId="397A2317" w14:textId="1DA10CDD" w:rsidR="00342C6D" w:rsidRDefault="00342C6D" w:rsidP="00342C6D">
      <w:pPr>
        <w:bidi/>
        <w:spacing w:line="360" w:lineRule="auto"/>
        <w:jc w:val="both"/>
        <w:rPr>
          <w:rFonts w:asciiTheme="majorBidi" w:hAnsiTheme="majorBidi" w:cstheme="majorBidi"/>
          <w:sz w:val="24"/>
          <w:szCs w:val="24"/>
          <w:rtl/>
          <w:lang w:bidi="ar-AE"/>
        </w:rPr>
      </w:pPr>
    </w:p>
    <w:p w14:paraId="46773627" w14:textId="66655506" w:rsidR="00342C6D" w:rsidRDefault="00342C6D" w:rsidP="00342C6D">
      <w:pPr>
        <w:bidi/>
        <w:spacing w:line="360" w:lineRule="auto"/>
        <w:jc w:val="both"/>
        <w:rPr>
          <w:rFonts w:asciiTheme="majorBidi" w:hAnsiTheme="majorBidi" w:cstheme="majorBidi"/>
          <w:sz w:val="24"/>
          <w:szCs w:val="24"/>
          <w:rtl/>
          <w:lang w:bidi="ar-AE"/>
        </w:rPr>
      </w:pPr>
    </w:p>
    <w:p w14:paraId="587BC5BB" w14:textId="229DC03E" w:rsidR="00342C6D" w:rsidRDefault="00342C6D" w:rsidP="00342C6D">
      <w:pPr>
        <w:bidi/>
        <w:spacing w:line="360" w:lineRule="auto"/>
        <w:jc w:val="both"/>
        <w:rPr>
          <w:rFonts w:asciiTheme="majorBidi" w:hAnsiTheme="majorBidi" w:cstheme="majorBidi"/>
          <w:sz w:val="24"/>
          <w:szCs w:val="24"/>
          <w:rtl/>
          <w:lang w:bidi="ar-AE"/>
        </w:rPr>
      </w:pPr>
    </w:p>
    <w:p w14:paraId="18E4CF4F" w14:textId="77777777" w:rsidR="00342C6D" w:rsidRDefault="00342C6D" w:rsidP="00342C6D">
      <w:pPr>
        <w:bidi/>
        <w:spacing w:line="360" w:lineRule="auto"/>
        <w:jc w:val="both"/>
        <w:rPr>
          <w:rFonts w:asciiTheme="majorBidi" w:hAnsiTheme="majorBidi" w:cstheme="majorBidi"/>
          <w:sz w:val="24"/>
          <w:szCs w:val="24"/>
          <w:rtl/>
          <w:lang w:bidi="ar-AE"/>
        </w:rPr>
      </w:pPr>
    </w:p>
    <w:p w14:paraId="05D1AFAB" w14:textId="2E537758" w:rsidR="00342C6D" w:rsidRPr="00151021" w:rsidRDefault="006432E7" w:rsidP="00151021">
      <w:pPr>
        <w:pStyle w:val="Heading1"/>
        <w:jc w:val="left"/>
        <w:rPr>
          <w:color w:val="BF8F00" w:themeColor="accent4" w:themeShade="BF"/>
          <w:rtl/>
        </w:rPr>
      </w:pPr>
      <w:bookmarkStart w:id="21" w:name="_Toc96586646"/>
      <w:r w:rsidRPr="00151021">
        <w:rPr>
          <w:color w:val="BF8F00" w:themeColor="accent4" w:themeShade="BF"/>
          <w:rtl/>
        </w:rPr>
        <w:lastRenderedPageBreak/>
        <w:t>خدمات المستشفيات للمرضى المتر</w:t>
      </w:r>
      <w:r w:rsidR="00342C6D" w:rsidRPr="00151021">
        <w:rPr>
          <w:color w:val="BF8F00" w:themeColor="accent4" w:themeShade="BF"/>
          <w:rtl/>
        </w:rPr>
        <w:t xml:space="preserve">ددين على العيادات الخارجية </w:t>
      </w:r>
      <w:r w:rsidR="00342C6D" w:rsidRPr="00151021">
        <w:rPr>
          <w:rFonts w:hint="cs"/>
          <w:color w:val="BF8F00" w:themeColor="accent4" w:themeShade="BF"/>
          <w:rtl/>
        </w:rPr>
        <w:t>حسب الإمارة والقطاع</w:t>
      </w:r>
      <w:bookmarkEnd w:id="21"/>
    </w:p>
    <w:p w14:paraId="584CDE21" w14:textId="77777777" w:rsidR="00342C6D" w:rsidRDefault="00342C6D" w:rsidP="00342C6D">
      <w:pPr>
        <w:pStyle w:val="Title"/>
        <w:bidi/>
        <w:rPr>
          <w:rFonts w:asciiTheme="minorBidi" w:hAnsiTheme="minorBidi" w:cstheme="minorBidi"/>
          <w:b/>
          <w:bCs/>
          <w:color w:val="BF8F00" w:themeColor="accent4" w:themeShade="BF"/>
          <w:sz w:val="36"/>
          <w:szCs w:val="36"/>
          <w:rtl/>
          <w:lang w:bidi="ar-AE"/>
        </w:rPr>
      </w:pPr>
    </w:p>
    <w:p w14:paraId="17F27BDF" w14:textId="13F61B1A" w:rsidR="00342C6D" w:rsidRDefault="00342C6D" w:rsidP="00342C6D">
      <w:pPr>
        <w:pStyle w:val="Title"/>
        <w:bidi/>
        <w:jc w:val="both"/>
        <w:rPr>
          <w:rFonts w:asciiTheme="minorBidi" w:hAnsiTheme="minorBidi" w:cstheme="minorBidi"/>
          <w:sz w:val="28"/>
          <w:szCs w:val="28"/>
          <w:rtl/>
          <w:lang w:bidi="ar-AE"/>
        </w:rPr>
      </w:pPr>
      <w:r w:rsidRPr="00864546">
        <w:rPr>
          <w:rFonts w:asciiTheme="minorBidi" w:hAnsiTheme="minorBidi" w:cstheme="minorBidi" w:hint="cs"/>
          <w:sz w:val="28"/>
          <w:szCs w:val="28"/>
          <w:rtl/>
          <w:lang w:bidi="ar-AE"/>
        </w:rPr>
        <w:t>الجدول ادناه يوضح اعداد المترددين على خدمات العيادات الخارجية للمستشفيات على مستوى الدولة لعام 2018 م ح</w:t>
      </w:r>
      <w:r>
        <w:rPr>
          <w:rFonts w:asciiTheme="minorBidi" w:hAnsiTheme="minorBidi" w:cstheme="minorBidi" w:hint="cs"/>
          <w:sz w:val="28"/>
          <w:szCs w:val="28"/>
          <w:rtl/>
          <w:lang w:bidi="ar-AE"/>
        </w:rPr>
        <w:t>يث تحتل امارة ابو ظبي النصيب الأ</w:t>
      </w:r>
      <w:r w:rsidRPr="00864546">
        <w:rPr>
          <w:rFonts w:asciiTheme="minorBidi" w:hAnsiTheme="minorBidi" w:cstheme="minorBidi" w:hint="cs"/>
          <w:sz w:val="28"/>
          <w:szCs w:val="28"/>
          <w:rtl/>
          <w:lang w:bidi="ar-AE"/>
        </w:rPr>
        <w:t>كبر من اعداد المترددين</w:t>
      </w:r>
      <w:r>
        <w:rPr>
          <w:rFonts w:asciiTheme="minorBidi" w:hAnsiTheme="minorBidi" w:cstheme="minorBidi" w:hint="cs"/>
          <w:sz w:val="28"/>
          <w:szCs w:val="28"/>
          <w:rtl/>
          <w:lang w:bidi="ar-AE"/>
        </w:rPr>
        <w:t xml:space="preserve"> على خدمات العيادات الخارجية بالمستشفيات الواقعه بها</w:t>
      </w:r>
      <w:r w:rsidRPr="00864546">
        <w:rPr>
          <w:rFonts w:asciiTheme="minorBidi" w:hAnsiTheme="minorBidi" w:cstheme="minorBidi" w:hint="cs"/>
          <w:sz w:val="28"/>
          <w:szCs w:val="28"/>
          <w:rtl/>
          <w:lang w:bidi="ar-AE"/>
        </w:rPr>
        <w:t xml:space="preserve"> وتليها امارة دبي والشارقة </w:t>
      </w:r>
      <w:r>
        <w:rPr>
          <w:rFonts w:asciiTheme="minorBidi" w:hAnsiTheme="minorBidi" w:cstheme="minorBidi" w:hint="cs"/>
          <w:sz w:val="28"/>
          <w:szCs w:val="28"/>
          <w:rtl/>
          <w:lang w:bidi="ar-AE"/>
        </w:rPr>
        <w:t xml:space="preserve">من حيث عدد المترددين </w:t>
      </w:r>
      <w:r w:rsidRPr="00864546">
        <w:rPr>
          <w:rFonts w:asciiTheme="minorBidi" w:hAnsiTheme="minorBidi" w:cstheme="minorBidi" w:hint="cs"/>
          <w:sz w:val="28"/>
          <w:szCs w:val="28"/>
          <w:rtl/>
          <w:lang w:bidi="ar-AE"/>
        </w:rPr>
        <w:t>.</w:t>
      </w:r>
    </w:p>
    <w:p w14:paraId="637A65E5" w14:textId="69A3FDE5" w:rsidR="001A2885" w:rsidRDefault="001A2885" w:rsidP="001A2885">
      <w:pPr>
        <w:pStyle w:val="Title"/>
        <w:bidi/>
        <w:jc w:val="both"/>
        <w:rPr>
          <w:rFonts w:asciiTheme="minorBidi" w:hAnsiTheme="minorBidi" w:cstheme="minorBidi"/>
          <w:sz w:val="28"/>
          <w:szCs w:val="28"/>
          <w:rtl/>
          <w:lang w:bidi="ar-AE"/>
        </w:rPr>
      </w:pPr>
    </w:p>
    <w:p w14:paraId="5350361F" w14:textId="77777777" w:rsidR="001A2885" w:rsidRPr="00864546" w:rsidRDefault="001A2885" w:rsidP="001A2885">
      <w:pPr>
        <w:pStyle w:val="Title"/>
        <w:bidi/>
        <w:jc w:val="both"/>
        <w:rPr>
          <w:rFonts w:asciiTheme="minorBidi" w:hAnsiTheme="minorBidi" w:cstheme="minorBidi"/>
          <w:sz w:val="28"/>
          <w:szCs w:val="28"/>
          <w:rtl/>
          <w:lang w:bidi="ar-AE"/>
        </w:rPr>
      </w:pPr>
    </w:p>
    <w:p w14:paraId="59C86B68" w14:textId="79F88B55" w:rsidR="00765175" w:rsidRDefault="0070499D" w:rsidP="00765175">
      <w:pPr>
        <w:bidi/>
        <w:spacing w:line="360" w:lineRule="auto"/>
        <w:jc w:val="both"/>
        <w:rPr>
          <w:rFonts w:asciiTheme="majorBidi" w:hAnsiTheme="majorBidi" w:cstheme="majorBidi"/>
          <w:sz w:val="24"/>
          <w:szCs w:val="24"/>
          <w:lang w:bidi="ar-AE"/>
        </w:rPr>
      </w:pPr>
      <w:r w:rsidRPr="00342C6D">
        <w:rPr>
          <w:b/>
          <w:bCs/>
          <w:noProof/>
          <w:sz w:val="24"/>
          <w:szCs w:val="24"/>
        </w:rPr>
        <w:drawing>
          <wp:inline distT="0" distB="0" distL="0" distR="0" wp14:anchorId="24E36E09" wp14:editId="49DF8199">
            <wp:extent cx="5486400" cy="4142630"/>
            <wp:effectExtent l="0" t="0" r="0" b="10795"/>
            <wp:docPr id="52" name="Chart 52">
              <a:extLst xmlns:a="http://schemas.openxmlformats.org/drawingml/2006/main">
                <a:ext uri="{FF2B5EF4-FFF2-40B4-BE49-F238E27FC236}">
                  <a16:creationId xmlns:a16="http://schemas.microsoft.com/office/drawing/2014/main" id="{DF9C782B-6CA0-458B-856E-C58B628610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E6378B3" w14:textId="03A12388" w:rsidR="00184DCF" w:rsidRDefault="00184DCF" w:rsidP="00765175">
      <w:pPr>
        <w:bidi/>
        <w:spacing w:line="360" w:lineRule="auto"/>
        <w:jc w:val="both"/>
        <w:rPr>
          <w:rFonts w:asciiTheme="majorBidi" w:hAnsiTheme="majorBidi" w:cstheme="majorBidi"/>
          <w:sz w:val="24"/>
          <w:szCs w:val="24"/>
          <w:lang w:bidi="ar-AE"/>
        </w:rPr>
      </w:pPr>
    </w:p>
    <w:p w14:paraId="6E98DD90" w14:textId="77777777" w:rsidR="00765175" w:rsidRDefault="00765175" w:rsidP="00A43E1D">
      <w:pPr>
        <w:bidi/>
        <w:jc w:val="both"/>
        <w:rPr>
          <w:rFonts w:asciiTheme="majorBidi" w:hAnsiTheme="majorBidi" w:cstheme="majorBidi"/>
          <w:b/>
          <w:bCs/>
          <w:color w:val="CC9900"/>
          <w:sz w:val="24"/>
          <w:szCs w:val="24"/>
          <w:lang w:bidi="ar-AE"/>
        </w:rPr>
      </w:pPr>
    </w:p>
    <w:p w14:paraId="2902AEE0" w14:textId="77777777" w:rsidR="00765175" w:rsidRDefault="00765175" w:rsidP="00765175">
      <w:pPr>
        <w:bidi/>
        <w:jc w:val="both"/>
        <w:rPr>
          <w:rFonts w:asciiTheme="majorBidi" w:hAnsiTheme="majorBidi" w:cstheme="majorBidi"/>
          <w:b/>
          <w:bCs/>
          <w:color w:val="CC9900"/>
          <w:sz w:val="24"/>
          <w:szCs w:val="24"/>
          <w:lang w:bidi="ar-AE"/>
        </w:rPr>
      </w:pPr>
    </w:p>
    <w:p w14:paraId="5E4D8DAF" w14:textId="3CC308CF" w:rsidR="00765175" w:rsidRDefault="00765175" w:rsidP="00765175">
      <w:pPr>
        <w:bidi/>
        <w:jc w:val="both"/>
        <w:rPr>
          <w:rFonts w:asciiTheme="majorBidi" w:hAnsiTheme="majorBidi" w:cstheme="majorBidi"/>
          <w:b/>
          <w:bCs/>
          <w:color w:val="CC9900"/>
          <w:sz w:val="24"/>
          <w:szCs w:val="24"/>
          <w:rtl/>
          <w:lang w:bidi="ar-AE"/>
        </w:rPr>
      </w:pPr>
    </w:p>
    <w:p w14:paraId="2135BAD4" w14:textId="6B60DDBE" w:rsidR="001A2885" w:rsidRDefault="001A2885" w:rsidP="001A2885">
      <w:pPr>
        <w:bidi/>
        <w:jc w:val="both"/>
        <w:rPr>
          <w:rFonts w:asciiTheme="majorBidi" w:hAnsiTheme="majorBidi" w:cstheme="majorBidi"/>
          <w:b/>
          <w:bCs/>
          <w:color w:val="CC9900"/>
          <w:sz w:val="24"/>
          <w:szCs w:val="24"/>
          <w:rtl/>
          <w:lang w:bidi="ar-AE"/>
        </w:rPr>
      </w:pPr>
    </w:p>
    <w:p w14:paraId="7E27B2B6" w14:textId="53FFF783" w:rsidR="001A2885" w:rsidRDefault="001A2885" w:rsidP="001A2885">
      <w:pPr>
        <w:bidi/>
        <w:jc w:val="both"/>
        <w:rPr>
          <w:rFonts w:asciiTheme="majorBidi" w:hAnsiTheme="majorBidi" w:cstheme="majorBidi"/>
          <w:b/>
          <w:bCs/>
          <w:color w:val="CC9900"/>
          <w:sz w:val="24"/>
          <w:szCs w:val="24"/>
          <w:rtl/>
          <w:lang w:bidi="ar-AE"/>
        </w:rPr>
      </w:pPr>
    </w:p>
    <w:p w14:paraId="3D439CF3" w14:textId="734DD536" w:rsidR="001A2885" w:rsidRDefault="001A2885" w:rsidP="001A2885">
      <w:pPr>
        <w:bidi/>
        <w:jc w:val="both"/>
        <w:rPr>
          <w:rFonts w:asciiTheme="majorBidi" w:hAnsiTheme="majorBidi" w:cstheme="majorBidi"/>
          <w:b/>
          <w:bCs/>
          <w:color w:val="CC9900"/>
          <w:sz w:val="24"/>
          <w:szCs w:val="24"/>
          <w:lang w:bidi="ar-AE"/>
        </w:rPr>
      </w:pPr>
    </w:p>
    <w:p w14:paraId="591A526D" w14:textId="6E8061BF" w:rsidR="00A51BA8" w:rsidRPr="00151021" w:rsidRDefault="00A51BA8" w:rsidP="00151021">
      <w:pPr>
        <w:pStyle w:val="Heading1"/>
        <w:jc w:val="left"/>
        <w:rPr>
          <w:color w:val="BF8F00" w:themeColor="accent4" w:themeShade="BF"/>
          <w:rtl/>
        </w:rPr>
      </w:pPr>
      <w:bookmarkStart w:id="22" w:name="_Toc96586647"/>
      <w:r w:rsidRPr="00151021">
        <w:rPr>
          <w:rFonts w:hint="cs"/>
          <w:color w:val="BF8F00" w:themeColor="accent4" w:themeShade="BF"/>
          <w:rtl/>
        </w:rPr>
        <w:lastRenderedPageBreak/>
        <w:t>خدمات العيادات التخصصية</w:t>
      </w:r>
      <w:r w:rsidR="00DD0056" w:rsidRPr="00151021">
        <w:rPr>
          <w:rFonts w:hint="cs"/>
          <w:color w:val="BF8F00" w:themeColor="accent4" w:themeShade="BF"/>
          <w:rtl/>
        </w:rPr>
        <w:t xml:space="preserve"> في وزارة الصحة ووقاية المجتمع لعام 2018 م</w:t>
      </w:r>
      <w:bookmarkEnd w:id="22"/>
      <w:r w:rsidR="00DD0056" w:rsidRPr="00151021">
        <w:rPr>
          <w:rFonts w:hint="cs"/>
          <w:color w:val="BF8F00" w:themeColor="accent4" w:themeShade="BF"/>
          <w:rtl/>
        </w:rPr>
        <w:t xml:space="preserve"> </w:t>
      </w:r>
    </w:p>
    <w:p w14:paraId="5FB76363" w14:textId="0A0F4663" w:rsidR="00A51BA8" w:rsidRPr="002015DC" w:rsidRDefault="00A51BA8" w:rsidP="002015DC">
      <w:pPr>
        <w:bidi/>
        <w:rPr>
          <w:rFonts w:asciiTheme="majorBidi" w:hAnsiTheme="majorBidi" w:cstheme="majorBidi"/>
          <w:b/>
          <w:bCs/>
          <w:color w:val="CC9900"/>
          <w:sz w:val="24"/>
          <w:szCs w:val="24"/>
          <w:rtl/>
          <w:lang w:bidi="ar-AE"/>
        </w:rPr>
      </w:pPr>
      <w:r w:rsidRPr="00A51BA8">
        <w:rPr>
          <w:rFonts w:asciiTheme="majorBidi" w:hAnsiTheme="majorBidi" w:cstheme="majorBidi" w:hint="cs"/>
          <w:sz w:val="24"/>
          <w:szCs w:val="24"/>
          <w:rtl/>
          <w:lang w:bidi="ar-AE"/>
        </w:rPr>
        <w:t>بلغ إجمالي المرضى المترددين على العيادات التخصصية للمستشفيات التابعة لوزارة الصحة و وقاية المجتمع حوالي (</w:t>
      </w:r>
      <w:r w:rsidR="00765175">
        <w:rPr>
          <w:rFonts w:asciiTheme="majorBidi" w:hAnsiTheme="majorBidi" w:cstheme="majorBidi"/>
          <w:sz w:val="24"/>
          <w:szCs w:val="24"/>
          <w:lang w:bidi="ar-AE"/>
        </w:rPr>
        <w:t>862,396</w:t>
      </w:r>
      <w:r w:rsidR="00765175">
        <w:rPr>
          <w:rFonts w:asciiTheme="majorBidi" w:hAnsiTheme="majorBidi" w:cstheme="majorBidi" w:hint="cs"/>
          <w:sz w:val="24"/>
          <w:szCs w:val="24"/>
          <w:rtl/>
          <w:lang w:bidi="ar-AE"/>
        </w:rPr>
        <w:t>) مريض</w:t>
      </w:r>
      <w:r w:rsidRPr="00A51BA8">
        <w:rPr>
          <w:rFonts w:asciiTheme="majorBidi" w:hAnsiTheme="majorBidi" w:cstheme="majorBidi" w:hint="cs"/>
          <w:sz w:val="24"/>
          <w:szCs w:val="24"/>
          <w:rtl/>
          <w:lang w:bidi="ar-AE"/>
        </w:rPr>
        <w:t>.</w:t>
      </w:r>
      <w:r>
        <w:rPr>
          <w:rFonts w:asciiTheme="majorBidi" w:hAnsiTheme="majorBidi" w:cstheme="majorBidi" w:hint="cs"/>
          <w:b/>
          <w:bCs/>
          <w:color w:val="CC9900"/>
          <w:sz w:val="24"/>
          <w:szCs w:val="24"/>
          <w:rtl/>
          <w:lang w:bidi="ar-AE"/>
        </w:rPr>
        <w:t xml:space="preserve"> </w:t>
      </w:r>
    </w:p>
    <w:p w14:paraId="7AF41FBA" w14:textId="566E27FF" w:rsidR="0070499D" w:rsidRDefault="0070499D" w:rsidP="00765175">
      <w:pPr>
        <w:bidi/>
        <w:spacing w:line="360" w:lineRule="auto"/>
        <w:jc w:val="both"/>
        <w:rPr>
          <w:rFonts w:asciiTheme="majorBidi" w:hAnsiTheme="majorBidi" w:cstheme="majorBidi"/>
          <w:sz w:val="24"/>
          <w:szCs w:val="24"/>
          <w:rtl/>
          <w:lang w:bidi="ar-AE"/>
        </w:rPr>
      </w:pPr>
      <w:r>
        <w:rPr>
          <w:noProof/>
        </w:rPr>
        <w:drawing>
          <wp:inline distT="0" distB="0" distL="0" distR="0" wp14:anchorId="77FDF218" wp14:editId="57D1D870">
            <wp:extent cx="5486400" cy="2569845"/>
            <wp:effectExtent l="0" t="0" r="0" b="1905"/>
            <wp:docPr id="50" name="Chart 50">
              <a:extLst xmlns:a="http://schemas.openxmlformats.org/drawingml/2006/main">
                <a:ext uri="{FF2B5EF4-FFF2-40B4-BE49-F238E27FC236}">
                  <a16:creationId xmlns:a16="http://schemas.microsoft.com/office/drawing/2014/main" id="{B222F2A6-960B-4299-89FD-6AF91A1597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2720C99" w14:textId="4A9F3561" w:rsidR="0070499D" w:rsidRPr="00B8261C" w:rsidRDefault="0070499D" w:rsidP="00B8261C">
      <w:pPr>
        <w:pStyle w:val="Heading1"/>
        <w:jc w:val="left"/>
        <w:rPr>
          <w:color w:val="BF8F00" w:themeColor="accent4" w:themeShade="BF"/>
          <w:rtl/>
        </w:rPr>
      </w:pPr>
      <w:bookmarkStart w:id="23" w:name="_Toc96586648"/>
      <w:r w:rsidRPr="00B8261C">
        <w:rPr>
          <w:rFonts w:hint="cs"/>
          <w:color w:val="BF8F00" w:themeColor="accent4" w:themeShade="BF"/>
          <w:rtl/>
        </w:rPr>
        <w:t>الحوادث والطوارئ</w:t>
      </w:r>
      <w:r w:rsidR="002015DC" w:rsidRPr="00B8261C">
        <w:rPr>
          <w:rFonts w:hint="cs"/>
          <w:color w:val="BF8F00" w:themeColor="accent4" w:themeShade="BF"/>
          <w:rtl/>
        </w:rPr>
        <w:t xml:space="preserve"> في وزارة الصحة ووقاية المجتمع لعام 2018</w:t>
      </w:r>
      <w:bookmarkEnd w:id="23"/>
    </w:p>
    <w:p w14:paraId="00E152B1" w14:textId="618AE941" w:rsidR="002015DC" w:rsidRDefault="0070499D" w:rsidP="002015DC">
      <w:pPr>
        <w:bidi/>
        <w:spacing w:line="360" w:lineRule="auto"/>
        <w:jc w:val="both"/>
        <w:rPr>
          <w:rFonts w:asciiTheme="majorBidi" w:hAnsiTheme="majorBidi" w:cstheme="majorBidi"/>
          <w:sz w:val="24"/>
          <w:szCs w:val="24"/>
          <w:rtl/>
          <w:lang w:bidi="ar-AE"/>
        </w:rPr>
      </w:pPr>
      <w:r w:rsidRPr="0070499D">
        <w:rPr>
          <w:rFonts w:asciiTheme="majorBidi" w:hAnsiTheme="majorBidi" w:cstheme="majorBidi" w:hint="cs"/>
          <w:sz w:val="24"/>
          <w:szCs w:val="24"/>
          <w:rtl/>
          <w:lang w:bidi="ar-AE"/>
        </w:rPr>
        <w:t xml:space="preserve">يقع الجهد الأكبر للمستشفيات على أقسام الحوادث والطوارئ </w:t>
      </w:r>
      <w:r>
        <w:rPr>
          <w:rFonts w:asciiTheme="majorBidi" w:hAnsiTheme="majorBidi" w:cstheme="majorBidi" w:hint="cs"/>
          <w:sz w:val="24"/>
          <w:szCs w:val="24"/>
          <w:rtl/>
          <w:lang w:bidi="ar-AE"/>
        </w:rPr>
        <w:t>فيما يتعلق بتقديم الخدمات الصحية الطارئة على مدار 24/7، لذلك قامت وزارة الصحة و وقاية المجتمع بتطوير أقسام الطوارئ وتزويدها بالأجهزة الطبية المتطورة، و كذلك بتخصيص طاقم طبي مؤهل للحالات الطارئة و الحرجة مثل: الإنعاش القل</w:t>
      </w:r>
      <w:r w:rsidR="002015DC">
        <w:rPr>
          <w:rFonts w:asciiTheme="majorBidi" w:hAnsiTheme="majorBidi" w:cstheme="majorBidi" w:hint="cs"/>
          <w:sz w:val="24"/>
          <w:szCs w:val="24"/>
          <w:rtl/>
          <w:lang w:bidi="ar-AE"/>
        </w:rPr>
        <w:t>بي الرئوي، إنعاش الأطفال وحديثي</w:t>
      </w:r>
      <w:r>
        <w:rPr>
          <w:rFonts w:asciiTheme="majorBidi" w:hAnsiTheme="majorBidi" w:cstheme="majorBidi" w:hint="cs"/>
          <w:sz w:val="24"/>
          <w:szCs w:val="24"/>
          <w:rtl/>
          <w:lang w:bidi="ar-AE"/>
        </w:rPr>
        <w:t xml:space="preserve"> الولاد</w:t>
      </w:r>
      <w:r w:rsidR="002015DC">
        <w:rPr>
          <w:rFonts w:asciiTheme="majorBidi" w:hAnsiTheme="majorBidi" w:cstheme="majorBidi" w:hint="cs"/>
          <w:sz w:val="24"/>
          <w:szCs w:val="24"/>
          <w:rtl/>
          <w:lang w:bidi="ar-AE"/>
        </w:rPr>
        <w:t>ة، و كذلك الحوادث والعناية بالحالات الحرجة حيث بلغ عدد المترددين عليها 641,332 مريض</w:t>
      </w:r>
    </w:p>
    <w:p w14:paraId="6C59FDF4" w14:textId="3CB40DDB" w:rsidR="0070499D" w:rsidRDefault="00765175" w:rsidP="002015DC">
      <w:pPr>
        <w:bidi/>
        <w:spacing w:line="360" w:lineRule="auto"/>
        <w:jc w:val="both"/>
        <w:rPr>
          <w:rFonts w:asciiTheme="majorBidi" w:hAnsiTheme="majorBidi" w:cstheme="majorBidi"/>
          <w:sz w:val="24"/>
          <w:szCs w:val="24"/>
          <w:rtl/>
          <w:lang w:bidi="ar-AE"/>
        </w:rPr>
      </w:pPr>
      <w:r w:rsidRPr="00A51BA8">
        <w:rPr>
          <w:rFonts w:asciiTheme="majorBidi" w:hAnsiTheme="majorBidi" w:cstheme="majorBidi"/>
          <w:b/>
          <w:bCs/>
          <w:noProof/>
        </w:rPr>
        <w:drawing>
          <wp:inline distT="0" distB="0" distL="0" distR="0" wp14:anchorId="26DBE4BB" wp14:editId="5C358FA0">
            <wp:extent cx="5486400" cy="2889250"/>
            <wp:effectExtent l="0" t="0" r="0" b="6350"/>
            <wp:docPr id="51" name="Chart 51">
              <a:extLst xmlns:a="http://schemas.openxmlformats.org/drawingml/2006/main">
                <a:ext uri="{FF2B5EF4-FFF2-40B4-BE49-F238E27FC236}">
                  <a16:creationId xmlns:a16="http://schemas.microsoft.com/office/drawing/2014/main" id="{3077141D-4D01-4D12-BF80-309A947B0A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408FF7F" w14:textId="44E05C70" w:rsidR="00184DCF" w:rsidRDefault="00184DCF" w:rsidP="00A43E1D">
      <w:pPr>
        <w:bidi/>
        <w:jc w:val="both"/>
        <w:rPr>
          <w:rFonts w:asciiTheme="majorBidi" w:hAnsiTheme="majorBidi" w:cstheme="majorBidi"/>
          <w:b/>
          <w:bCs/>
          <w:color w:val="CC9900"/>
          <w:sz w:val="24"/>
          <w:szCs w:val="24"/>
          <w:rtl/>
          <w:lang w:bidi="ar-AE"/>
        </w:rPr>
      </w:pPr>
    </w:p>
    <w:p w14:paraId="3344B967" w14:textId="2F4FD920" w:rsidR="006432E7" w:rsidRPr="00151021" w:rsidRDefault="002C1D8A" w:rsidP="00151021">
      <w:pPr>
        <w:pStyle w:val="Heading1"/>
        <w:jc w:val="left"/>
        <w:rPr>
          <w:color w:val="BF8F00" w:themeColor="accent4" w:themeShade="BF"/>
          <w:rtl/>
        </w:rPr>
      </w:pPr>
      <w:bookmarkStart w:id="24" w:name="_Toc96586649"/>
      <w:r w:rsidRPr="00151021">
        <w:rPr>
          <w:rFonts w:hint="cs"/>
          <w:color w:val="BF8F00" w:themeColor="accent4" w:themeShade="BF"/>
          <w:rtl/>
        </w:rPr>
        <w:lastRenderedPageBreak/>
        <w:t xml:space="preserve">خدمات المستشفيات للمرضى المقيمين في الدولة لعام 2018 م </w:t>
      </w:r>
      <w:r w:rsidR="00322A66" w:rsidRPr="00151021">
        <w:rPr>
          <w:rFonts w:hint="cs"/>
          <w:color w:val="BF8F00" w:themeColor="accent4" w:themeShade="BF"/>
          <w:rtl/>
        </w:rPr>
        <w:t>حسب الإمارة</w:t>
      </w:r>
      <w:bookmarkEnd w:id="24"/>
      <w:r w:rsidR="00322A66" w:rsidRPr="00151021">
        <w:rPr>
          <w:rFonts w:hint="cs"/>
          <w:color w:val="BF8F00" w:themeColor="accent4" w:themeShade="BF"/>
          <w:rtl/>
        </w:rPr>
        <w:t xml:space="preserve"> </w:t>
      </w:r>
    </w:p>
    <w:p w14:paraId="6E8981A0" w14:textId="6A3484D9" w:rsidR="006432E7" w:rsidRDefault="006432E7" w:rsidP="00322A66">
      <w:pPr>
        <w:pStyle w:val="Title"/>
        <w:bidi/>
        <w:jc w:val="both"/>
        <w:rPr>
          <w:rFonts w:asciiTheme="minorBidi" w:hAnsiTheme="minorBidi" w:cstheme="minorBidi"/>
          <w:sz w:val="28"/>
          <w:szCs w:val="28"/>
          <w:rtl/>
          <w:lang w:bidi="ar-AE"/>
        </w:rPr>
      </w:pPr>
      <w:r w:rsidRPr="00864546">
        <w:rPr>
          <w:rFonts w:asciiTheme="minorBidi" w:hAnsiTheme="minorBidi" w:cstheme="minorBidi" w:hint="cs"/>
          <w:sz w:val="28"/>
          <w:szCs w:val="28"/>
          <w:rtl/>
          <w:lang w:bidi="ar-AE"/>
        </w:rPr>
        <w:t>ا</w:t>
      </w:r>
      <w:r w:rsidR="00322A66">
        <w:rPr>
          <w:rFonts w:asciiTheme="minorBidi" w:hAnsiTheme="minorBidi" w:cstheme="minorBidi" w:hint="cs"/>
          <w:sz w:val="28"/>
          <w:szCs w:val="28"/>
          <w:rtl/>
          <w:lang w:bidi="ar-AE"/>
        </w:rPr>
        <w:t>لجدول ادناه يوضح اعداد خدمات المستشفيات للمرضى المنومين با</w:t>
      </w:r>
      <w:r w:rsidRPr="00864546">
        <w:rPr>
          <w:rFonts w:asciiTheme="minorBidi" w:hAnsiTheme="minorBidi" w:cstheme="minorBidi" w:hint="cs"/>
          <w:sz w:val="28"/>
          <w:szCs w:val="28"/>
          <w:rtl/>
          <w:lang w:bidi="ar-AE"/>
        </w:rPr>
        <w:t xml:space="preserve">لمستشفيات على مستوى الدولة لعام 2018 م </w:t>
      </w:r>
      <w:r w:rsidR="00322A66">
        <w:rPr>
          <w:rFonts w:asciiTheme="minorBidi" w:hAnsiTheme="minorBidi" w:cstheme="minorBidi" w:hint="cs"/>
          <w:sz w:val="28"/>
          <w:szCs w:val="28"/>
          <w:rtl/>
          <w:lang w:bidi="ar-AE"/>
        </w:rPr>
        <w:t xml:space="preserve">حسب الامارة </w:t>
      </w:r>
    </w:p>
    <w:tbl>
      <w:tblPr>
        <w:bidiVisual/>
        <w:tblW w:w="8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3076"/>
        <w:gridCol w:w="2593"/>
      </w:tblGrid>
      <w:tr w:rsidR="00322A66" w:rsidRPr="00322A66" w14:paraId="7283F748" w14:textId="77777777" w:rsidTr="00BB5F9C">
        <w:trPr>
          <w:trHeight w:val="578"/>
          <w:jc w:val="center"/>
        </w:trPr>
        <w:tc>
          <w:tcPr>
            <w:tcW w:w="8349" w:type="dxa"/>
            <w:gridSpan w:val="3"/>
            <w:shd w:val="clear" w:color="auto" w:fill="B68A35"/>
            <w:vAlign w:val="center"/>
            <w:hideMark/>
          </w:tcPr>
          <w:p w14:paraId="0834F411" w14:textId="77777777" w:rsidR="00322A66" w:rsidRPr="00BB5F9C" w:rsidRDefault="00322A66" w:rsidP="00BB5F9C">
            <w:pPr>
              <w:bidi/>
              <w:spacing w:after="0" w:line="240" w:lineRule="auto"/>
              <w:jc w:val="center"/>
              <w:rPr>
                <w:rFonts w:ascii="Calibri" w:eastAsia="Times New Roman" w:hAnsi="Calibri" w:cs="Times New Roman"/>
                <w:b/>
                <w:bCs/>
                <w:color w:val="FFFFFF"/>
                <w:sz w:val="24"/>
                <w:szCs w:val="24"/>
              </w:rPr>
            </w:pPr>
            <w:r w:rsidRPr="00BB5F9C">
              <w:rPr>
                <w:rFonts w:ascii="Calibri" w:eastAsia="Times New Roman" w:hAnsi="Calibri" w:cs="Times New Roman"/>
                <w:b/>
                <w:bCs/>
                <w:color w:val="FFFFFF"/>
                <w:sz w:val="24"/>
                <w:szCs w:val="24"/>
                <w:rtl/>
              </w:rPr>
              <w:t>خدمات المسشتشفيات للمرضى المقيمين على مستوى الدولة 2018 م</w:t>
            </w:r>
          </w:p>
        </w:tc>
      </w:tr>
      <w:tr w:rsidR="00322A66" w:rsidRPr="00322A66" w14:paraId="6795C5B6" w14:textId="77777777" w:rsidTr="00BB5F9C">
        <w:trPr>
          <w:trHeight w:val="321"/>
          <w:jc w:val="center"/>
        </w:trPr>
        <w:tc>
          <w:tcPr>
            <w:tcW w:w="2680" w:type="dxa"/>
            <w:shd w:val="clear" w:color="auto" w:fill="B68A35"/>
            <w:noWrap/>
            <w:vAlign w:val="bottom"/>
            <w:hideMark/>
          </w:tcPr>
          <w:p w14:paraId="4BB26D75" w14:textId="77777777" w:rsidR="00322A66" w:rsidRPr="00BB5F9C" w:rsidRDefault="00322A66" w:rsidP="002D0912">
            <w:pPr>
              <w:bidi/>
              <w:spacing w:after="0" w:line="240" w:lineRule="auto"/>
              <w:rPr>
                <w:rFonts w:ascii="Calibri" w:eastAsia="Times New Roman" w:hAnsi="Calibri" w:cs="Times New Roman"/>
                <w:b/>
                <w:bCs/>
                <w:color w:val="FFFFFF"/>
                <w:rtl/>
              </w:rPr>
            </w:pPr>
            <w:r w:rsidRPr="00BB5F9C">
              <w:rPr>
                <w:rFonts w:ascii="Calibri" w:eastAsia="Times New Roman" w:hAnsi="Calibri" w:cs="Times New Roman"/>
                <w:b/>
                <w:bCs/>
                <w:color w:val="FFFFFF"/>
                <w:rtl/>
              </w:rPr>
              <w:t>الامارة</w:t>
            </w:r>
          </w:p>
        </w:tc>
        <w:tc>
          <w:tcPr>
            <w:tcW w:w="3076" w:type="dxa"/>
            <w:shd w:val="clear" w:color="auto" w:fill="B68A35"/>
            <w:noWrap/>
            <w:vAlign w:val="bottom"/>
            <w:hideMark/>
          </w:tcPr>
          <w:p w14:paraId="171DF55A" w14:textId="77777777" w:rsidR="00322A66" w:rsidRPr="00BB5F9C" w:rsidRDefault="00322A66" w:rsidP="00322A66">
            <w:pPr>
              <w:bidi/>
              <w:spacing w:after="0" w:line="240" w:lineRule="auto"/>
              <w:jc w:val="center"/>
              <w:rPr>
                <w:rFonts w:ascii="Calibri" w:eastAsia="Times New Roman" w:hAnsi="Calibri" w:cs="Times New Roman"/>
                <w:b/>
                <w:bCs/>
                <w:color w:val="FFFFFF"/>
                <w:rtl/>
              </w:rPr>
            </w:pPr>
            <w:r w:rsidRPr="00BB5F9C">
              <w:rPr>
                <w:rFonts w:ascii="Calibri" w:eastAsia="Times New Roman" w:hAnsi="Calibri" w:cs="Times New Roman"/>
                <w:b/>
                <w:bCs/>
                <w:color w:val="FFFFFF"/>
                <w:rtl/>
              </w:rPr>
              <w:t xml:space="preserve">حالات الدخول </w:t>
            </w:r>
          </w:p>
        </w:tc>
        <w:tc>
          <w:tcPr>
            <w:tcW w:w="2593" w:type="dxa"/>
            <w:shd w:val="clear" w:color="auto" w:fill="B68A35"/>
            <w:noWrap/>
            <w:vAlign w:val="bottom"/>
            <w:hideMark/>
          </w:tcPr>
          <w:p w14:paraId="735A3AFC" w14:textId="77777777" w:rsidR="00322A66" w:rsidRPr="00BB5F9C" w:rsidRDefault="00322A66" w:rsidP="00322A66">
            <w:pPr>
              <w:bidi/>
              <w:spacing w:after="0" w:line="240" w:lineRule="auto"/>
              <w:jc w:val="center"/>
              <w:rPr>
                <w:rFonts w:ascii="Calibri" w:eastAsia="Times New Roman" w:hAnsi="Calibri" w:cs="Times New Roman"/>
                <w:b/>
                <w:bCs/>
                <w:color w:val="FFFFFF"/>
                <w:rtl/>
              </w:rPr>
            </w:pPr>
            <w:r w:rsidRPr="00BB5F9C">
              <w:rPr>
                <w:rFonts w:ascii="Calibri" w:eastAsia="Times New Roman" w:hAnsi="Calibri" w:cs="Times New Roman"/>
                <w:b/>
                <w:bCs/>
                <w:color w:val="FFFFFF"/>
                <w:rtl/>
              </w:rPr>
              <w:t xml:space="preserve"> ايام الاقامة </w:t>
            </w:r>
          </w:p>
        </w:tc>
      </w:tr>
      <w:tr w:rsidR="00322A66" w:rsidRPr="00322A66" w14:paraId="0B8057B0" w14:textId="77777777" w:rsidTr="00232C96">
        <w:trPr>
          <w:trHeight w:val="321"/>
          <w:jc w:val="center"/>
        </w:trPr>
        <w:tc>
          <w:tcPr>
            <w:tcW w:w="2680" w:type="dxa"/>
            <w:shd w:val="clear" w:color="auto" w:fill="D9D9D9" w:themeFill="background1" w:themeFillShade="D9"/>
            <w:noWrap/>
            <w:vAlign w:val="bottom"/>
            <w:hideMark/>
          </w:tcPr>
          <w:p w14:paraId="77CED42B" w14:textId="77777777" w:rsidR="00322A66" w:rsidRPr="00232C96" w:rsidRDefault="00322A66" w:rsidP="002D0912">
            <w:pPr>
              <w:bidi/>
              <w:spacing w:after="0" w:line="240" w:lineRule="auto"/>
              <w:rPr>
                <w:rFonts w:ascii="Calibri" w:eastAsia="Times New Roman" w:hAnsi="Calibri" w:cs="Times New Roman"/>
                <w:b/>
                <w:bCs/>
                <w:color w:val="000000"/>
                <w:rtl/>
              </w:rPr>
            </w:pPr>
            <w:r w:rsidRPr="00232C96">
              <w:rPr>
                <w:rFonts w:ascii="Calibri" w:eastAsia="Times New Roman" w:hAnsi="Calibri" w:cs="Times New Roman"/>
                <w:b/>
                <w:bCs/>
                <w:color w:val="000000"/>
                <w:rtl/>
              </w:rPr>
              <w:t xml:space="preserve">ابو ظبي </w:t>
            </w:r>
          </w:p>
        </w:tc>
        <w:tc>
          <w:tcPr>
            <w:tcW w:w="3076" w:type="dxa"/>
            <w:shd w:val="clear" w:color="auto" w:fill="auto"/>
            <w:noWrap/>
            <w:vAlign w:val="bottom"/>
            <w:hideMark/>
          </w:tcPr>
          <w:p w14:paraId="54AE7BE4" w14:textId="77777777" w:rsidR="00322A66" w:rsidRPr="00322A66" w:rsidRDefault="00322A66" w:rsidP="00322A66">
            <w:pPr>
              <w:spacing w:after="0" w:line="240" w:lineRule="auto"/>
              <w:jc w:val="center"/>
              <w:rPr>
                <w:rFonts w:ascii="Calibri" w:eastAsia="Times New Roman" w:hAnsi="Calibri" w:cs="Times New Roman"/>
                <w:b/>
                <w:bCs/>
                <w:color w:val="000000"/>
                <w:rtl/>
              </w:rPr>
            </w:pPr>
            <w:r w:rsidRPr="00322A66">
              <w:rPr>
                <w:rFonts w:ascii="Calibri" w:eastAsia="Times New Roman" w:hAnsi="Calibri" w:cs="Times New Roman"/>
                <w:b/>
                <w:bCs/>
                <w:color w:val="000000"/>
              </w:rPr>
              <w:t>279090</w:t>
            </w:r>
          </w:p>
        </w:tc>
        <w:tc>
          <w:tcPr>
            <w:tcW w:w="2593" w:type="dxa"/>
            <w:shd w:val="clear" w:color="auto" w:fill="auto"/>
            <w:noWrap/>
            <w:vAlign w:val="bottom"/>
            <w:hideMark/>
          </w:tcPr>
          <w:p w14:paraId="44D3C6D9" w14:textId="77777777" w:rsidR="00322A66" w:rsidRPr="00322A66" w:rsidRDefault="00322A66" w:rsidP="00322A66">
            <w:pPr>
              <w:spacing w:after="0" w:line="240" w:lineRule="auto"/>
              <w:jc w:val="center"/>
              <w:rPr>
                <w:rFonts w:ascii="Calibri" w:eastAsia="Times New Roman" w:hAnsi="Calibri" w:cs="Times New Roman"/>
                <w:b/>
                <w:bCs/>
                <w:color w:val="000000"/>
              </w:rPr>
            </w:pPr>
            <w:r w:rsidRPr="00322A66">
              <w:rPr>
                <w:rFonts w:ascii="Calibri" w:eastAsia="Times New Roman" w:hAnsi="Calibri" w:cs="Times New Roman"/>
                <w:b/>
                <w:bCs/>
                <w:color w:val="000000"/>
              </w:rPr>
              <w:t>1294452</w:t>
            </w:r>
          </w:p>
        </w:tc>
      </w:tr>
      <w:tr w:rsidR="00322A66" w:rsidRPr="00322A66" w14:paraId="7CC7C66F" w14:textId="77777777" w:rsidTr="00232C96">
        <w:trPr>
          <w:trHeight w:val="321"/>
          <w:jc w:val="center"/>
        </w:trPr>
        <w:tc>
          <w:tcPr>
            <w:tcW w:w="2680" w:type="dxa"/>
            <w:shd w:val="clear" w:color="auto" w:fill="D9D9D9" w:themeFill="background1" w:themeFillShade="D9"/>
            <w:noWrap/>
            <w:vAlign w:val="bottom"/>
            <w:hideMark/>
          </w:tcPr>
          <w:p w14:paraId="55B0C125" w14:textId="77777777" w:rsidR="00322A66" w:rsidRPr="00232C96" w:rsidRDefault="00322A66" w:rsidP="002D0912">
            <w:pPr>
              <w:bidi/>
              <w:spacing w:after="0" w:line="240" w:lineRule="auto"/>
              <w:rPr>
                <w:rFonts w:ascii="Calibri" w:eastAsia="Times New Roman" w:hAnsi="Calibri" w:cs="Times New Roman"/>
                <w:b/>
                <w:bCs/>
                <w:color w:val="000000"/>
              </w:rPr>
            </w:pPr>
            <w:r w:rsidRPr="00232C96">
              <w:rPr>
                <w:rFonts w:ascii="Calibri" w:eastAsia="Times New Roman" w:hAnsi="Calibri" w:cs="Times New Roman"/>
                <w:b/>
                <w:bCs/>
                <w:color w:val="000000"/>
                <w:rtl/>
              </w:rPr>
              <w:t>دبي</w:t>
            </w:r>
          </w:p>
        </w:tc>
        <w:tc>
          <w:tcPr>
            <w:tcW w:w="3076" w:type="dxa"/>
            <w:shd w:val="clear" w:color="auto" w:fill="auto"/>
            <w:noWrap/>
            <w:vAlign w:val="bottom"/>
            <w:hideMark/>
          </w:tcPr>
          <w:p w14:paraId="78EE89D8" w14:textId="77777777" w:rsidR="00322A66" w:rsidRPr="00322A66" w:rsidRDefault="00322A66" w:rsidP="00322A66">
            <w:pPr>
              <w:spacing w:after="0" w:line="240" w:lineRule="auto"/>
              <w:jc w:val="center"/>
              <w:rPr>
                <w:rFonts w:ascii="Calibri" w:eastAsia="Times New Roman" w:hAnsi="Calibri" w:cs="Times New Roman"/>
                <w:b/>
                <w:bCs/>
                <w:color w:val="000000"/>
                <w:rtl/>
              </w:rPr>
            </w:pPr>
            <w:r w:rsidRPr="00322A66">
              <w:rPr>
                <w:rFonts w:ascii="Calibri" w:eastAsia="Times New Roman" w:hAnsi="Calibri" w:cs="Times New Roman"/>
                <w:b/>
                <w:bCs/>
                <w:color w:val="000000"/>
              </w:rPr>
              <w:t>309435</w:t>
            </w:r>
          </w:p>
        </w:tc>
        <w:tc>
          <w:tcPr>
            <w:tcW w:w="2593" w:type="dxa"/>
            <w:shd w:val="clear" w:color="auto" w:fill="auto"/>
            <w:noWrap/>
            <w:vAlign w:val="bottom"/>
            <w:hideMark/>
          </w:tcPr>
          <w:p w14:paraId="722B28C3" w14:textId="77777777" w:rsidR="00322A66" w:rsidRPr="00322A66" w:rsidRDefault="00322A66" w:rsidP="00322A66">
            <w:pPr>
              <w:spacing w:after="0" w:line="240" w:lineRule="auto"/>
              <w:jc w:val="center"/>
              <w:rPr>
                <w:rFonts w:ascii="Calibri" w:eastAsia="Times New Roman" w:hAnsi="Calibri" w:cs="Times New Roman"/>
                <w:b/>
                <w:bCs/>
                <w:color w:val="000000"/>
              </w:rPr>
            </w:pPr>
            <w:r w:rsidRPr="00322A66">
              <w:rPr>
                <w:rFonts w:ascii="Calibri" w:eastAsia="Times New Roman" w:hAnsi="Calibri" w:cs="Times New Roman"/>
                <w:b/>
                <w:bCs/>
                <w:color w:val="000000"/>
              </w:rPr>
              <w:t>911135</w:t>
            </w:r>
          </w:p>
        </w:tc>
      </w:tr>
      <w:tr w:rsidR="00322A66" w:rsidRPr="00322A66" w14:paraId="5BC3A257" w14:textId="77777777" w:rsidTr="00232C96">
        <w:trPr>
          <w:trHeight w:val="321"/>
          <w:jc w:val="center"/>
        </w:trPr>
        <w:tc>
          <w:tcPr>
            <w:tcW w:w="2680" w:type="dxa"/>
            <w:shd w:val="clear" w:color="auto" w:fill="D9D9D9" w:themeFill="background1" w:themeFillShade="D9"/>
            <w:noWrap/>
            <w:vAlign w:val="bottom"/>
            <w:hideMark/>
          </w:tcPr>
          <w:p w14:paraId="17148B6F" w14:textId="77777777" w:rsidR="00322A66" w:rsidRPr="00232C96" w:rsidRDefault="00322A66" w:rsidP="002D0912">
            <w:pPr>
              <w:bidi/>
              <w:spacing w:after="0" w:line="240" w:lineRule="auto"/>
              <w:rPr>
                <w:rFonts w:ascii="Calibri" w:eastAsia="Times New Roman" w:hAnsi="Calibri" w:cs="Times New Roman"/>
                <w:b/>
                <w:bCs/>
                <w:color w:val="000000"/>
              </w:rPr>
            </w:pPr>
            <w:r w:rsidRPr="00232C96">
              <w:rPr>
                <w:rFonts w:ascii="Calibri" w:eastAsia="Times New Roman" w:hAnsi="Calibri" w:cs="Times New Roman"/>
                <w:b/>
                <w:bCs/>
                <w:color w:val="000000"/>
                <w:rtl/>
              </w:rPr>
              <w:t xml:space="preserve"> الشارقة </w:t>
            </w:r>
          </w:p>
        </w:tc>
        <w:tc>
          <w:tcPr>
            <w:tcW w:w="3076" w:type="dxa"/>
            <w:shd w:val="clear" w:color="auto" w:fill="auto"/>
            <w:noWrap/>
            <w:vAlign w:val="bottom"/>
            <w:hideMark/>
          </w:tcPr>
          <w:p w14:paraId="0A35E596" w14:textId="77777777" w:rsidR="00322A66" w:rsidRPr="00322A66" w:rsidRDefault="00322A66" w:rsidP="00322A66">
            <w:pPr>
              <w:spacing w:after="0" w:line="240" w:lineRule="auto"/>
              <w:jc w:val="center"/>
              <w:rPr>
                <w:rFonts w:ascii="Calibri" w:eastAsia="Times New Roman" w:hAnsi="Calibri" w:cs="Times New Roman"/>
                <w:b/>
                <w:bCs/>
                <w:color w:val="000000"/>
                <w:rtl/>
              </w:rPr>
            </w:pPr>
            <w:r w:rsidRPr="00322A66">
              <w:rPr>
                <w:rFonts w:ascii="Calibri" w:eastAsia="Times New Roman" w:hAnsi="Calibri" w:cs="Times New Roman"/>
                <w:b/>
                <w:bCs/>
                <w:color w:val="000000"/>
              </w:rPr>
              <w:t>84155</w:t>
            </w:r>
          </w:p>
        </w:tc>
        <w:tc>
          <w:tcPr>
            <w:tcW w:w="2593" w:type="dxa"/>
            <w:shd w:val="clear" w:color="auto" w:fill="auto"/>
            <w:noWrap/>
            <w:vAlign w:val="bottom"/>
            <w:hideMark/>
          </w:tcPr>
          <w:p w14:paraId="50B5712D" w14:textId="77777777" w:rsidR="00322A66" w:rsidRPr="00322A66" w:rsidRDefault="00322A66" w:rsidP="00322A66">
            <w:pPr>
              <w:spacing w:after="0" w:line="240" w:lineRule="auto"/>
              <w:jc w:val="center"/>
              <w:rPr>
                <w:rFonts w:ascii="Calibri" w:eastAsia="Times New Roman" w:hAnsi="Calibri" w:cs="Times New Roman"/>
                <w:b/>
                <w:bCs/>
                <w:color w:val="000000"/>
              </w:rPr>
            </w:pPr>
            <w:r w:rsidRPr="00322A66">
              <w:rPr>
                <w:rFonts w:ascii="Calibri" w:eastAsia="Times New Roman" w:hAnsi="Calibri" w:cs="Times New Roman"/>
                <w:b/>
                <w:bCs/>
                <w:color w:val="000000"/>
              </w:rPr>
              <w:t>265899</w:t>
            </w:r>
          </w:p>
        </w:tc>
      </w:tr>
      <w:tr w:rsidR="00322A66" w:rsidRPr="00322A66" w14:paraId="04A762BD" w14:textId="77777777" w:rsidTr="00232C96">
        <w:trPr>
          <w:trHeight w:val="321"/>
          <w:jc w:val="center"/>
        </w:trPr>
        <w:tc>
          <w:tcPr>
            <w:tcW w:w="2680" w:type="dxa"/>
            <w:shd w:val="clear" w:color="auto" w:fill="D9D9D9" w:themeFill="background1" w:themeFillShade="D9"/>
            <w:noWrap/>
            <w:vAlign w:val="bottom"/>
            <w:hideMark/>
          </w:tcPr>
          <w:p w14:paraId="7B37B905" w14:textId="77777777" w:rsidR="00322A66" w:rsidRPr="00232C96" w:rsidRDefault="00322A66" w:rsidP="002D0912">
            <w:pPr>
              <w:bidi/>
              <w:spacing w:after="0" w:line="240" w:lineRule="auto"/>
              <w:rPr>
                <w:rFonts w:ascii="Calibri" w:eastAsia="Times New Roman" w:hAnsi="Calibri" w:cs="Times New Roman"/>
                <w:b/>
                <w:bCs/>
                <w:color w:val="000000"/>
              </w:rPr>
            </w:pPr>
            <w:r w:rsidRPr="00232C96">
              <w:rPr>
                <w:rFonts w:ascii="Calibri" w:eastAsia="Times New Roman" w:hAnsi="Calibri" w:cs="Times New Roman"/>
                <w:b/>
                <w:bCs/>
                <w:color w:val="000000"/>
                <w:rtl/>
              </w:rPr>
              <w:t xml:space="preserve">عجمان </w:t>
            </w:r>
          </w:p>
        </w:tc>
        <w:tc>
          <w:tcPr>
            <w:tcW w:w="3076" w:type="dxa"/>
            <w:shd w:val="clear" w:color="auto" w:fill="auto"/>
            <w:noWrap/>
            <w:vAlign w:val="bottom"/>
            <w:hideMark/>
          </w:tcPr>
          <w:p w14:paraId="23C1F7B8" w14:textId="77777777" w:rsidR="00322A66" w:rsidRPr="00322A66" w:rsidRDefault="00322A66" w:rsidP="00322A66">
            <w:pPr>
              <w:spacing w:after="0" w:line="240" w:lineRule="auto"/>
              <w:jc w:val="center"/>
              <w:rPr>
                <w:rFonts w:ascii="Calibri" w:eastAsia="Times New Roman" w:hAnsi="Calibri" w:cs="Times New Roman"/>
                <w:b/>
                <w:bCs/>
                <w:color w:val="000000"/>
                <w:rtl/>
              </w:rPr>
            </w:pPr>
            <w:r w:rsidRPr="00322A66">
              <w:rPr>
                <w:rFonts w:ascii="Calibri" w:eastAsia="Times New Roman" w:hAnsi="Calibri" w:cs="Times New Roman"/>
                <w:b/>
                <w:bCs/>
                <w:color w:val="000000"/>
              </w:rPr>
              <w:t>33891</w:t>
            </w:r>
          </w:p>
        </w:tc>
        <w:tc>
          <w:tcPr>
            <w:tcW w:w="2593" w:type="dxa"/>
            <w:shd w:val="clear" w:color="auto" w:fill="auto"/>
            <w:noWrap/>
            <w:vAlign w:val="bottom"/>
            <w:hideMark/>
          </w:tcPr>
          <w:p w14:paraId="63490DE8" w14:textId="77777777" w:rsidR="00322A66" w:rsidRPr="00322A66" w:rsidRDefault="00322A66" w:rsidP="00322A66">
            <w:pPr>
              <w:spacing w:after="0" w:line="240" w:lineRule="auto"/>
              <w:jc w:val="center"/>
              <w:rPr>
                <w:rFonts w:ascii="Calibri" w:eastAsia="Times New Roman" w:hAnsi="Calibri" w:cs="Times New Roman"/>
                <w:b/>
                <w:bCs/>
                <w:color w:val="000000"/>
              </w:rPr>
            </w:pPr>
            <w:r w:rsidRPr="00322A66">
              <w:rPr>
                <w:rFonts w:ascii="Calibri" w:eastAsia="Times New Roman" w:hAnsi="Calibri" w:cs="Times New Roman"/>
                <w:b/>
                <w:bCs/>
                <w:color w:val="000000"/>
              </w:rPr>
              <w:t>83723</w:t>
            </w:r>
          </w:p>
        </w:tc>
      </w:tr>
      <w:tr w:rsidR="00322A66" w:rsidRPr="00322A66" w14:paraId="1FC24E34" w14:textId="77777777" w:rsidTr="00232C96">
        <w:trPr>
          <w:trHeight w:val="321"/>
          <w:jc w:val="center"/>
        </w:trPr>
        <w:tc>
          <w:tcPr>
            <w:tcW w:w="2680" w:type="dxa"/>
            <w:shd w:val="clear" w:color="auto" w:fill="D9D9D9" w:themeFill="background1" w:themeFillShade="D9"/>
            <w:noWrap/>
            <w:vAlign w:val="bottom"/>
            <w:hideMark/>
          </w:tcPr>
          <w:p w14:paraId="24839DE4" w14:textId="77777777" w:rsidR="00322A66" w:rsidRPr="00232C96" w:rsidRDefault="00322A66" w:rsidP="002D0912">
            <w:pPr>
              <w:bidi/>
              <w:spacing w:after="0" w:line="240" w:lineRule="auto"/>
              <w:rPr>
                <w:rFonts w:ascii="Calibri" w:eastAsia="Times New Roman" w:hAnsi="Calibri" w:cs="Times New Roman"/>
                <w:b/>
                <w:bCs/>
                <w:color w:val="000000"/>
              </w:rPr>
            </w:pPr>
            <w:r w:rsidRPr="00232C96">
              <w:rPr>
                <w:rFonts w:ascii="Calibri" w:eastAsia="Times New Roman" w:hAnsi="Calibri" w:cs="Times New Roman"/>
                <w:b/>
                <w:bCs/>
                <w:color w:val="000000"/>
                <w:rtl/>
              </w:rPr>
              <w:t xml:space="preserve">ام القيوين </w:t>
            </w:r>
          </w:p>
        </w:tc>
        <w:tc>
          <w:tcPr>
            <w:tcW w:w="3076" w:type="dxa"/>
            <w:shd w:val="clear" w:color="auto" w:fill="auto"/>
            <w:noWrap/>
            <w:vAlign w:val="bottom"/>
            <w:hideMark/>
          </w:tcPr>
          <w:p w14:paraId="684CF444" w14:textId="77777777" w:rsidR="00322A66" w:rsidRPr="00322A66" w:rsidRDefault="00322A66" w:rsidP="00322A66">
            <w:pPr>
              <w:spacing w:after="0" w:line="240" w:lineRule="auto"/>
              <w:jc w:val="center"/>
              <w:rPr>
                <w:rFonts w:ascii="Calibri" w:eastAsia="Times New Roman" w:hAnsi="Calibri" w:cs="Times New Roman"/>
                <w:b/>
                <w:bCs/>
                <w:color w:val="000000"/>
                <w:rtl/>
              </w:rPr>
            </w:pPr>
            <w:r w:rsidRPr="00322A66">
              <w:rPr>
                <w:rFonts w:ascii="Calibri" w:eastAsia="Times New Roman" w:hAnsi="Calibri" w:cs="Times New Roman"/>
                <w:b/>
                <w:bCs/>
                <w:color w:val="000000"/>
              </w:rPr>
              <w:t>9833</w:t>
            </w:r>
          </w:p>
        </w:tc>
        <w:tc>
          <w:tcPr>
            <w:tcW w:w="2593" w:type="dxa"/>
            <w:shd w:val="clear" w:color="auto" w:fill="auto"/>
            <w:noWrap/>
            <w:vAlign w:val="bottom"/>
            <w:hideMark/>
          </w:tcPr>
          <w:p w14:paraId="6B43B6A2" w14:textId="77777777" w:rsidR="00322A66" w:rsidRPr="00322A66" w:rsidRDefault="00322A66" w:rsidP="00322A66">
            <w:pPr>
              <w:spacing w:after="0" w:line="240" w:lineRule="auto"/>
              <w:jc w:val="center"/>
              <w:rPr>
                <w:rFonts w:ascii="Calibri" w:eastAsia="Times New Roman" w:hAnsi="Calibri" w:cs="Times New Roman"/>
                <w:b/>
                <w:bCs/>
                <w:color w:val="000000"/>
              </w:rPr>
            </w:pPr>
            <w:r w:rsidRPr="00322A66">
              <w:rPr>
                <w:rFonts w:ascii="Calibri" w:eastAsia="Times New Roman" w:hAnsi="Calibri" w:cs="Times New Roman"/>
                <w:b/>
                <w:bCs/>
                <w:color w:val="000000"/>
              </w:rPr>
              <w:t>41737</w:t>
            </w:r>
          </w:p>
        </w:tc>
      </w:tr>
      <w:tr w:rsidR="00322A66" w:rsidRPr="00322A66" w14:paraId="5E6F39BB" w14:textId="77777777" w:rsidTr="00232C96">
        <w:trPr>
          <w:trHeight w:val="321"/>
          <w:jc w:val="center"/>
        </w:trPr>
        <w:tc>
          <w:tcPr>
            <w:tcW w:w="2680" w:type="dxa"/>
            <w:shd w:val="clear" w:color="auto" w:fill="D9D9D9" w:themeFill="background1" w:themeFillShade="D9"/>
            <w:noWrap/>
            <w:vAlign w:val="bottom"/>
            <w:hideMark/>
          </w:tcPr>
          <w:p w14:paraId="7C3EE359" w14:textId="77777777" w:rsidR="00322A66" w:rsidRPr="00232C96" w:rsidRDefault="00322A66" w:rsidP="002D0912">
            <w:pPr>
              <w:bidi/>
              <w:spacing w:after="0" w:line="240" w:lineRule="auto"/>
              <w:rPr>
                <w:rFonts w:ascii="Calibri" w:eastAsia="Times New Roman" w:hAnsi="Calibri" w:cs="Times New Roman"/>
                <w:b/>
                <w:bCs/>
                <w:color w:val="000000"/>
              </w:rPr>
            </w:pPr>
            <w:r w:rsidRPr="00232C96">
              <w:rPr>
                <w:rFonts w:ascii="Calibri" w:eastAsia="Times New Roman" w:hAnsi="Calibri" w:cs="Times New Roman"/>
                <w:b/>
                <w:bCs/>
                <w:color w:val="000000"/>
                <w:rtl/>
              </w:rPr>
              <w:t xml:space="preserve">راس الخيمة </w:t>
            </w:r>
          </w:p>
        </w:tc>
        <w:tc>
          <w:tcPr>
            <w:tcW w:w="3076" w:type="dxa"/>
            <w:shd w:val="clear" w:color="auto" w:fill="auto"/>
            <w:noWrap/>
            <w:vAlign w:val="bottom"/>
            <w:hideMark/>
          </w:tcPr>
          <w:p w14:paraId="13A4D1F5" w14:textId="77777777" w:rsidR="00322A66" w:rsidRPr="00322A66" w:rsidRDefault="00322A66" w:rsidP="00322A66">
            <w:pPr>
              <w:spacing w:after="0" w:line="240" w:lineRule="auto"/>
              <w:jc w:val="center"/>
              <w:rPr>
                <w:rFonts w:ascii="Calibri" w:eastAsia="Times New Roman" w:hAnsi="Calibri" w:cs="Times New Roman"/>
                <w:b/>
                <w:bCs/>
                <w:color w:val="000000"/>
                <w:rtl/>
              </w:rPr>
            </w:pPr>
            <w:r w:rsidRPr="00322A66">
              <w:rPr>
                <w:rFonts w:ascii="Calibri" w:eastAsia="Times New Roman" w:hAnsi="Calibri" w:cs="Times New Roman"/>
                <w:b/>
                <w:bCs/>
                <w:color w:val="000000"/>
              </w:rPr>
              <w:t>31501</w:t>
            </w:r>
          </w:p>
        </w:tc>
        <w:tc>
          <w:tcPr>
            <w:tcW w:w="2593" w:type="dxa"/>
            <w:shd w:val="clear" w:color="auto" w:fill="auto"/>
            <w:noWrap/>
            <w:vAlign w:val="bottom"/>
            <w:hideMark/>
          </w:tcPr>
          <w:p w14:paraId="35176AF6" w14:textId="77777777" w:rsidR="00322A66" w:rsidRPr="00322A66" w:rsidRDefault="00322A66" w:rsidP="00322A66">
            <w:pPr>
              <w:spacing w:after="0" w:line="240" w:lineRule="auto"/>
              <w:jc w:val="center"/>
              <w:rPr>
                <w:rFonts w:ascii="Calibri" w:eastAsia="Times New Roman" w:hAnsi="Calibri" w:cs="Times New Roman"/>
                <w:b/>
                <w:bCs/>
                <w:color w:val="000000"/>
              </w:rPr>
            </w:pPr>
            <w:r w:rsidRPr="00322A66">
              <w:rPr>
                <w:rFonts w:ascii="Calibri" w:eastAsia="Times New Roman" w:hAnsi="Calibri" w:cs="Times New Roman"/>
                <w:b/>
                <w:bCs/>
                <w:color w:val="000000"/>
              </w:rPr>
              <w:t>149675</w:t>
            </w:r>
          </w:p>
        </w:tc>
      </w:tr>
      <w:tr w:rsidR="00322A66" w:rsidRPr="00322A66" w14:paraId="60AC398C" w14:textId="77777777" w:rsidTr="00232C96">
        <w:trPr>
          <w:trHeight w:val="321"/>
          <w:jc w:val="center"/>
        </w:trPr>
        <w:tc>
          <w:tcPr>
            <w:tcW w:w="2680" w:type="dxa"/>
            <w:shd w:val="clear" w:color="auto" w:fill="D9D9D9" w:themeFill="background1" w:themeFillShade="D9"/>
            <w:noWrap/>
            <w:vAlign w:val="bottom"/>
            <w:hideMark/>
          </w:tcPr>
          <w:p w14:paraId="6C069705" w14:textId="77777777" w:rsidR="00322A66" w:rsidRPr="00232C96" w:rsidRDefault="00322A66" w:rsidP="002D0912">
            <w:pPr>
              <w:bidi/>
              <w:spacing w:after="0" w:line="240" w:lineRule="auto"/>
              <w:rPr>
                <w:rFonts w:ascii="Calibri" w:eastAsia="Times New Roman" w:hAnsi="Calibri" w:cs="Times New Roman"/>
                <w:b/>
                <w:bCs/>
                <w:color w:val="000000"/>
              </w:rPr>
            </w:pPr>
            <w:r w:rsidRPr="00232C96">
              <w:rPr>
                <w:rFonts w:ascii="Calibri" w:eastAsia="Times New Roman" w:hAnsi="Calibri" w:cs="Times New Roman"/>
                <w:b/>
                <w:bCs/>
                <w:color w:val="000000"/>
                <w:rtl/>
              </w:rPr>
              <w:t xml:space="preserve">الفجيرة </w:t>
            </w:r>
          </w:p>
        </w:tc>
        <w:tc>
          <w:tcPr>
            <w:tcW w:w="3076" w:type="dxa"/>
            <w:shd w:val="clear" w:color="auto" w:fill="auto"/>
            <w:noWrap/>
            <w:vAlign w:val="bottom"/>
            <w:hideMark/>
          </w:tcPr>
          <w:p w14:paraId="53DC7DB9" w14:textId="77777777" w:rsidR="00322A66" w:rsidRPr="00322A66" w:rsidRDefault="00322A66" w:rsidP="00322A66">
            <w:pPr>
              <w:spacing w:after="0" w:line="240" w:lineRule="auto"/>
              <w:jc w:val="center"/>
              <w:rPr>
                <w:rFonts w:ascii="Calibri" w:eastAsia="Times New Roman" w:hAnsi="Calibri" w:cs="Times New Roman"/>
                <w:b/>
                <w:bCs/>
                <w:color w:val="000000"/>
                <w:rtl/>
              </w:rPr>
            </w:pPr>
            <w:r w:rsidRPr="00322A66">
              <w:rPr>
                <w:rFonts w:ascii="Calibri" w:eastAsia="Times New Roman" w:hAnsi="Calibri" w:cs="Times New Roman"/>
                <w:b/>
                <w:bCs/>
                <w:color w:val="000000"/>
              </w:rPr>
              <w:t>27270</w:t>
            </w:r>
          </w:p>
        </w:tc>
        <w:tc>
          <w:tcPr>
            <w:tcW w:w="2593" w:type="dxa"/>
            <w:shd w:val="clear" w:color="auto" w:fill="auto"/>
            <w:noWrap/>
            <w:vAlign w:val="bottom"/>
            <w:hideMark/>
          </w:tcPr>
          <w:p w14:paraId="4CCFF30E" w14:textId="77777777" w:rsidR="00322A66" w:rsidRPr="00322A66" w:rsidRDefault="00322A66" w:rsidP="00322A66">
            <w:pPr>
              <w:spacing w:after="0" w:line="240" w:lineRule="auto"/>
              <w:jc w:val="center"/>
              <w:rPr>
                <w:rFonts w:ascii="Calibri" w:eastAsia="Times New Roman" w:hAnsi="Calibri" w:cs="Times New Roman"/>
                <w:b/>
                <w:bCs/>
                <w:color w:val="000000"/>
              </w:rPr>
            </w:pPr>
            <w:r w:rsidRPr="00322A66">
              <w:rPr>
                <w:rFonts w:ascii="Calibri" w:eastAsia="Times New Roman" w:hAnsi="Calibri" w:cs="Times New Roman"/>
                <w:b/>
                <w:bCs/>
                <w:color w:val="000000"/>
              </w:rPr>
              <w:t>83687</w:t>
            </w:r>
          </w:p>
        </w:tc>
      </w:tr>
      <w:tr w:rsidR="00322A66" w:rsidRPr="00322A66" w14:paraId="2339BF58" w14:textId="77777777" w:rsidTr="007B1967">
        <w:trPr>
          <w:trHeight w:val="321"/>
          <w:jc w:val="center"/>
        </w:trPr>
        <w:tc>
          <w:tcPr>
            <w:tcW w:w="2680" w:type="dxa"/>
            <w:shd w:val="clear" w:color="auto" w:fill="AE8A41"/>
            <w:noWrap/>
            <w:vAlign w:val="bottom"/>
            <w:hideMark/>
          </w:tcPr>
          <w:p w14:paraId="4A28AB6A" w14:textId="763D7E19" w:rsidR="00322A66" w:rsidRPr="00322A66" w:rsidRDefault="00322A66" w:rsidP="002D0912">
            <w:pPr>
              <w:bidi/>
              <w:spacing w:after="0" w:line="240" w:lineRule="auto"/>
              <w:rPr>
                <w:rFonts w:ascii="Calibri" w:eastAsia="Times New Roman" w:hAnsi="Calibri" w:cs="Times New Roman"/>
                <w:b/>
                <w:bCs/>
                <w:color w:val="FFFFFF"/>
              </w:rPr>
            </w:pPr>
            <w:r>
              <w:rPr>
                <w:rFonts w:ascii="Calibri" w:eastAsia="Times New Roman" w:hAnsi="Calibri" w:cs="Times New Roman" w:hint="cs"/>
                <w:b/>
                <w:bCs/>
                <w:color w:val="FFFFFF"/>
                <w:rtl/>
              </w:rPr>
              <w:t xml:space="preserve">الدولة </w:t>
            </w:r>
            <w:r w:rsidRPr="00322A66">
              <w:rPr>
                <w:rFonts w:ascii="Calibri" w:eastAsia="Times New Roman" w:hAnsi="Calibri" w:cs="Times New Roman"/>
                <w:b/>
                <w:bCs/>
                <w:color w:val="FFFFFF"/>
                <w:rtl/>
              </w:rPr>
              <w:t xml:space="preserve"> </w:t>
            </w:r>
          </w:p>
        </w:tc>
        <w:tc>
          <w:tcPr>
            <w:tcW w:w="3076" w:type="dxa"/>
            <w:shd w:val="clear" w:color="auto" w:fill="AE8A41"/>
            <w:noWrap/>
            <w:vAlign w:val="bottom"/>
            <w:hideMark/>
          </w:tcPr>
          <w:p w14:paraId="1544EF81" w14:textId="77777777" w:rsidR="00322A66" w:rsidRPr="00322A66" w:rsidRDefault="00322A66" w:rsidP="00322A66">
            <w:pPr>
              <w:spacing w:after="0" w:line="240" w:lineRule="auto"/>
              <w:jc w:val="center"/>
              <w:rPr>
                <w:rFonts w:ascii="Calibri" w:eastAsia="Times New Roman" w:hAnsi="Calibri" w:cs="Times New Roman"/>
                <w:b/>
                <w:bCs/>
                <w:color w:val="FFFFFF"/>
                <w:rtl/>
              </w:rPr>
            </w:pPr>
            <w:r w:rsidRPr="00322A66">
              <w:rPr>
                <w:rFonts w:ascii="Calibri" w:eastAsia="Times New Roman" w:hAnsi="Calibri" w:cs="Times New Roman"/>
                <w:b/>
                <w:bCs/>
                <w:color w:val="FFFFFF"/>
              </w:rPr>
              <w:t>775175</w:t>
            </w:r>
          </w:p>
        </w:tc>
        <w:tc>
          <w:tcPr>
            <w:tcW w:w="2593" w:type="dxa"/>
            <w:shd w:val="clear" w:color="auto" w:fill="AE8A41"/>
            <w:noWrap/>
            <w:vAlign w:val="bottom"/>
            <w:hideMark/>
          </w:tcPr>
          <w:p w14:paraId="10A4F438" w14:textId="77777777" w:rsidR="00322A66" w:rsidRPr="00322A66" w:rsidRDefault="00322A66" w:rsidP="00322A66">
            <w:pPr>
              <w:spacing w:after="0" w:line="240" w:lineRule="auto"/>
              <w:jc w:val="center"/>
              <w:rPr>
                <w:rFonts w:ascii="Calibri" w:eastAsia="Times New Roman" w:hAnsi="Calibri" w:cs="Times New Roman"/>
                <w:b/>
                <w:bCs/>
                <w:color w:val="FFFFFF"/>
              </w:rPr>
            </w:pPr>
            <w:r w:rsidRPr="00322A66">
              <w:rPr>
                <w:rFonts w:ascii="Calibri" w:eastAsia="Times New Roman" w:hAnsi="Calibri" w:cs="Times New Roman"/>
                <w:b/>
                <w:bCs/>
                <w:color w:val="FFFFFF"/>
              </w:rPr>
              <w:t>2830308</w:t>
            </w:r>
          </w:p>
        </w:tc>
      </w:tr>
    </w:tbl>
    <w:p w14:paraId="1F7EB0D6" w14:textId="796E52E1" w:rsidR="009810C6" w:rsidRDefault="009810C6" w:rsidP="009810C6">
      <w:pPr>
        <w:pStyle w:val="Title"/>
        <w:bidi/>
        <w:jc w:val="both"/>
        <w:rPr>
          <w:rFonts w:asciiTheme="minorBidi" w:hAnsiTheme="minorBidi" w:cstheme="minorBidi"/>
          <w:sz w:val="28"/>
          <w:szCs w:val="28"/>
          <w:rtl/>
          <w:lang w:bidi="ar-AE"/>
        </w:rPr>
      </w:pPr>
    </w:p>
    <w:p w14:paraId="186E7F9F" w14:textId="6222B03B" w:rsidR="00322A66" w:rsidRDefault="00322A66" w:rsidP="00322A66">
      <w:pPr>
        <w:pStyle w:val="Title"/>
        <w:bidi/>
        <w:jc w:val="both"/>
        <w:rPr>
          <w:rFonts w:asciiTheme="minorBidi" w:hAnsiTheme="minorBidi" w:cstheme="minorBidi"/>
          <w:sz w:val="28"/>
          <w:szCs w:val="28"/>
          <w:rtl/>
          <w:lang w:bidi="ar-AE"/>
        </w:rPr>
      </w:pPr>
    </w:p>
    <w:p w14:paraId="67CFAD7C" w14:textId="40572003" w:rsidR="00322A66" w:rsidRPr="00864546" w:rsidRDefault="00322A66" w:rsidP="007B1967">
      <w:pPr>
        <w:pStyle w:val="Title"/>
        <w:bidi/>
        <w:ind w:left="180"/>
        <w:jc w:val="both"/>
        <w:rPr>
          <w:rFonts w:asciiTheme="minorBidi" w:hAnsiTheme="minorBidi" w:cstheme="minorBidi"/>
          <w:sz w:val="28"/>
          <w:szCs w:val="28"/>
          <w:rtl/>
          <w:lang w:bidi="ar-AE"/>
        </w:rPr>
      </w:pPr>
      <w:r>
        <w:rPr>
          <w:noProof/>
        </w:rPr>
        <w:drawing>
          <wp:inline distT="0" distB="0" distL="0" distR="0" wp14:anchorId="6973E5A9" wp14:editId="72183FED">
            <wp:extent cx="5236837" cy="2797810"/>
            <wp:effectExtent l="0" t="0" r="2540" b="254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62742D9" w14:textId="041F93CA" w:rsidR="002C1D8A" w:rsidRDefault="002C1D8A" w:rsidP="002C1D8A">
      <w:pPr>
        <w:bidi/>
        <w:jc w:val="both"/>
        <w:rPr>
          <w:rFonts w:asciiTheme="majorBidi" w:hAnsiTheme="majorBidi" w:cstheme="majorBidi"/>
          <w:b/>
          <w:bCs/>
          <w:color w:val="CC9900"/>
          <w:sz w:val="24"/>
          <w:szCs w:val="24"/>
          <w:rtl/>
          <w:lang w:bidi="ar-AE"/>
        </w:rPr>
      </w:pPr>
    </w:p>
    <w:p w14:paraId="4A754C3A" w14:textId="16F38998" w:rsidR="00322A66" w:rsidRDefault="00322A66" w:rsidP="00322A66">
      <w:pPr>
        <w:bidi/>
        <w:jc w:val="both"/>
        <w:rPr>
          <w:rFonts w:asciiTheme="majorBidi" w:hAnsiTheme="majorBidi" w:cstheme="majorBidi"/>
          <w:b/>
          <w:bCs/>
          <w:color w:val="CC9900"/>
          <w:sz w:val="24"/>
          <w:szCs w:val="24"/>
          <w:rtl/>
          <w:lang w:bidi="ar-AE"/>
        </w:rPr>
      </w:pPr>
    </w:p>
    <w:p w14:paraId="17F245C4" w14:textId="446B36DC" w:rsidR="00322A66" w:rsidRDefault="00322A66" w:rsidP="00322A66">
      <w:pPr>
        <w:bidi/>
        <w:jc w:val="both"/>
        <w:rPr>
          <w:rFonts w:asciiTheme="majorBidi" w:hAnsiTheme="majorBidi" w:cstheme="majorBidi"/>
          <w:b/>
          <w:bCs/>
          <w:color w:val="CC9900"/>
          <w:sz w:val="24"/>
          <w:szCs w:val="24"/>
          <w:rtl/>
          <w:lang w:bidi="ar-AE"/>
        </w:rPr>
      </w:pPr>
    </w:p>
    <w:p w14:paraId="60247AC6" w14:textId="7286EA7F" w:rsidR="00322A66" w:rsidRDefault="00322A66" w:rsidP="00322A66">
      <w:pPr>
        <w:bidi/>
        <w:jc w:val="both"/>
        <w:rPr>
          <w:rFonts w:asciiTheme="majorBidi" w:hAnsiTheme="majorBidi" w:cstheme="majorBidi"/>
          <w:b/>
          <w:bCs/>
          <w:color w:val="CC9900"/>
          <w:sz w:val="24"/>
          <w:szCs w:val="24"/>
          <w:rtl/>
          <w:lang w:bidi="ar-AE"/>
        </w:rPr>
      </w:pPr>
    </w:p>
    <w:p w14:paraId="3CDF11E8" w14:textId="54BED037" w:rsidR="00322A66" w:rsidRDefault="00322A66" w:rsidP="00322A66">
      <w:pPr>
        <w:bidi/>
        <w:jc w:val="both"/>
        <w:rPr>
          <w:rFonts w:asciiTheme="majorBidi" w:hAnsiTheme="majorBidi" w:cstheme="majorBidi"/>
          <w:b/>
          <w:bCs/>
          <w:color w:val="CC9900"/>
          <w:sz w:val="24"/>
          <w:szCs w:val="24"/>
          <w:rtl/>
          <w:lang w:bidi="ar-AE"/>
        </w:rPr>
      </w:pPr>
    </w:p>
    <w:p w14:paraId="18648A58" w14:textId="0CDEB52D" w:rsidR="00322A66" w:rsidRDefault="00322A66" w:rsidP="00322A66">
      <w:pPr>
        <w:bidi/>
        <w:jc w:val="both"/>
        <w:rPr>
          <w:rFonts w:asciiTheme="majorBidi" w:hAnsiTheme="majorBidi" w:cstheme="majorBidi"/>
          <w:b/>
          <w:bCs/>
          <w:color w:val="CC9900"/>
          <w:sz w:val="24"/>
          <w:szCs w:val="24"/>
          <w:rtl/>
          <w:lang w:bidi="ar-AE"/>
        </w:rPr>
      </w:pPr>
    </w:p>
    <w:p w14:paraId="66BEABF8" w14:textId="270C8AD6" w:rsidR="00322A66" w:rsidRPr="00151021" w:rsidRDefault="00322A66" w:rsidP="00151021">
      <w:pPr>
        <w:pStyle w:val="Heading1"/>
        <w:jc w:val="left"/>
        <w:rPr>
          <w:color w:val="BF8F00" w:themeColor="accent4" w:themeShade="BF"/>
          <w:rtl/>
        </w:rPr>
      </w:pPr>
      <w:bookmarkStart w:id="25" w:name="_Toc96586650"/>
      <w:r w:rsidRPr="00151021">
        <w:rPr>
          <w:rFonts w:hint="cs"/>
          <w:color w:val="BF8F00" w:themeColor="accent4" w:themeShade="BF"/>
          <w:rtl/>
        </w:rPr>
        <w:lastRenderedPageBreak/>
        <w:t>خدمات المستشفيات للمرضى المقيمين في الدولة لعام 2018 م حسب القطاع</w:t>
      </w:r>
      <w:bookmarkEnd w:id="25"/>
      <w:r w:rsidRPr="00151021">
        <w:rPr>
          <w:rFonts w:hint="cs"/>
          <w:color w:val="BF8F00" w:themeColor="accent4" w:themeShade="BF"/>
          <w:rtl/>
        </w:rPr>
        <w:t xml:space="preserve">  </w:t>
      </w:r>
    </w:p>
    <w:p w14:paraId="27377CE9" w14:textId="61386CB8" w:rsidR="00322A66" w:rsidRPr="00870DFE" w:rsidRDefault="00322A66" w:rsidP="00322A66">
      <w:pPr>
        <w:pStyle w:val="Title"/>
        <w:bidi/>
        <w:jc w:val="both"/>
        <w:rPr>
          <w:rFonts w:asciiTheme="minorBidi" w:hAnsiTheme="minorBidi" w:cstheme="minorBidi"/>
          <w:sz w:val="24"/>
          <w:szCs w:val="24"/>
          <w:rtl/>
          <w:lang w:bidi="ar-AE"/>
        </w:rPr>
      </w:pPr>
      <w:r w:rsidRPr="00870DFE">
        <w:rPr>
          <w:rFonts w:asciiTheme="minorBidi" w:hAnsiTheme="minorBidi" w:cstheme="minorBidi" w:hint="cs"/>
          <w:sz w:val="24"/>
          <w:szCs w:val="24"/>
          <w:rtl/>
          <w:lang w:bidi="ar-AE"/>
        </w:rPr>
        <w:t xml:space="preserve">الجدول ادناه يوضح اعداد </w:t>
      </w:r>
      <w:r w:rsidR="00870DFE" w:rsidRPr="00870DFE">
        <w:rPr>
          <w:rFonts w:asciiTheme="minorBidi" w:hAnsiTheme="minorBidi" w:cstheme="minorBidi" w:hint="cs"/>
          <w:sz w:val="24"/>
          <w:szCs w:val="24"/>
          <w:rtl/>
          <w:lang w:bidi="ar-AE"/>
        </w:rPr>
        <w:t>خدمات المستشفيات للمرضى المقيمين</w:t>
      </w:r>
      <w:r w:rsidRPr="00870DFE">
        <w:rPr>
          <w:rFonts w:asciiTheme="minorBidi" w:hAnsiTheme="minorBidi" w:cstheme="minorBidi" w:hint="cs"/>
          <w:sz w:val="24"/>
          <w:szCs w:val="24"/>
          <w:rtl/>
          <w:lang w:bidi="ar-AE"/>
        </w:rPr>
        <w:t xml:space="preserve"> بالمستشفيات على مستوى الدولة لعام 2018 م </w:t>
      </w:r>
      <w:r w:rsidR="00870DFE" w:rsidRPr="00870DFE">
        <w:rPr>
          <w:rFonts w:asciiTheme="minorBidi" w:hAnsiTheme="minorBidi" w:cstheme="minorBidi" w:hint="cs"/>
          <w:sz w:val="24"/>
          <w:szCs w:val="24"/>
          <w:rtl/>
          <w:lang w:bidi="ar-AE"/>
        </w:rPr>
        <w:t xml:space="preserve">حسب القطاع الحكومي والخاص </w:t>
      </w:r>
    </w:p>
    <w:tbl>
      <w:tblPr>
        <w:bidiVisual/>
        <w:tblW w:w="8040" w:type="dxa"/>
        <w:jc w:val="center"/>
        <w:tblLook w:val="04A0" w:firstRow="1" w:lastRow="0" w:firstColumn="1" w:lastColumn="0" w:noHBand="0" w:noVBand="1"/>
      </w:tblPr>
      <w:tblGrid>
        <w:gridCol w:w="1660"/>
        <w:gridCol w:w="3032"/>
        <w:gridCol w:w="3348"/>
      </w:tblGrid>
      <w:tr w:rsidR="00870DFE" w:rsidRPr="00870DFE" w14:paraId="2ADAF2AC" w14:textId="77777777" w:rsidTr="00142272">
        <w:trPr>
          <w:trHeight w:val="315"/>
          <w:jc w:val="center"/>
        </w:trPr>
        <w:tc>
          <w:tcPr>
            <w:tcW w:w="804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C03C6D" w14:textId="77777777" w:rsidR="00870DFE" w:rsidRPr="00142272" w:rsidRDefault="00870DFE" w:rsidP="00870DFE">
            <w:pPr>
              <w:bidi/>
              <w:spacing w:after="0" w:line="240" w:lineRule="auto"/>
              <w:jc w:val="center"/>
              <w:rPr>
                <w:rFonts w:ascii="Calibri" w:eastAsia="Times New Roman" w:hAnsi="Calibri" w:cs="Times New Roman"/>
                <w:b/>
                <w:bCs/>
                <w:color w:val="000000" w:themeColor="text1"/>
                <w:sz w:val="24"/>
                <w:szCs w:val="24"/>
              </w:rPr>
            </w:pPr>
            <w:r w:rsidRPr="00142272">
              <w:rPr>
                <w:rFonts w:ascii="Calibri" w:eastAsia="Times New Roman" w:hAnsi="Calibri" w:cs="Times New Roman"/>
                <w:b/>
                <w:bCs/>
                <w:color w:val="000000" w:themeColor="text1"/>
                <w:sz w:val="24"/>
                <w:szCs w:val="24"/>
                <w:rtl/>
              </w:rPr>
              <w:t>خدمات المسشتشفيات للمرضى المقيمين على مستوى الدولة 2018 م</w:t>
            </w:r>
          </w:p>
        </w:tc>
      </w:tr>
      <w:tr w:rsidR="00870DFE" w:rsidRPr="00870DFE" w14:paraId="56C336F6" w14:textId="77777777" w:rsidTr="0094061D">
        <w:trPr>
          <w:trHeight w:val="300"/>
          <w:jc w:val="center"/>
        </w:trPr>
        <w:tc>
          <w:tcPr>
            <w:tcW w:w="1660" w:type="dxa"/>
            <w:tcBorders>
              <w:top w:val="nil"/>
              <w:left w:val="single" w:sz="4" w:space="0" w:color="auto"/>
              <w:bottom w:val="single" w:sz="4" w:space="0" w:color="auto"/>
              <w:right w:val="single" w:sz="4" w:space="0" w:color="auto"/>
            </w:tcBorders>
            <w:shd w:val="clear" w:color="auto" w:fill="B68A35"/>
            <w:noWrap/>
            <w:vAlign w:val="bottom"/>
            <w:hideMark/>
          </w:tcPr>
          <w:p w14:paraId="2C9C787E" w14:textId="77777777" w:rsidR="00870DFE" w:rsidRPr="00870DFE" w:rsidRDefault="00870DFE" w:rsidP="00870DFE">
            <w:pPr>
              <w:bidi/>
              <w:spacing w:after="0" w:line="240" w:lineRule="auto"/>
              <w:jc w:val="center"/>
              <w:rPr>
                <w:rFonts w:ascii="Calibri" w:eastAsia="Times New Roman" w:hAnsi="Calibri" w:cs="Times New Roman"/>
                <w:b/>
                <w:bCs/>
                <w:color w:val="FFFFFF"/>
                <w:rtl/>
              </w:rPr>
            </w:pPr>
            <w:r w:rsidRPr="00870DFE">
              <w:rPr>
                <w:rFonts w:ascii="Calibri" w:eastAsia="Times New Roman" w:hAnsi="Calibri" w:cs="Times New Roman"/>
                <w:b/>
                <w:bCs/>
                <w:color w:val="FFFFFF"/>
                <w:rtl/>
              </w:rPr>
              <w:t xml:space="preserve">القطاع </w:t>
            </w:r>
          </w:p>
        </w:tc>
        <w:tc>
          <w:tcPr>
            <w:tcW w:w="3032" w:type="dxa"/>
            <w:tcBorders>
              <w:top w:val="nil"/>
              <w:left w:val="single" w:sz="4" w:space="0" w:color="auto"/>
              <w:bottom w:val="single" w:sz="4" w:space="0" w:color="auto"/>
              <w:right w:val="single" w:sz="4" w:space="0" w:color="auto"/>
            </w:tcBorders>
            <w:shd w:val="clear" w:color="auto" w:fill="B68A35"/>
            <w:noWrap/>
            <w:vAlign w:val="bottom"/>
            <w:hideMark/>
          </w:tcPr>
          <w:p w14:paraId="09C7429B" w14:textId="77777777" w:rsidR="00870DFE" w:rsidRPr="00870DFE" w:rsidRDefault="00870DFE" w:rsidP="00870DFE">
            <w:pPr>
              <w:bidi/>
              <w:spacing w:after="0" w:line="240" w:lineRule="auto"/>
              <w:jc w:val="center"/>
              <w:rPr>
                <w:rFonts w:ascii="Calibri" w:eastAsia="Times New Roman" w:hAnsi="Calibri" w:cs="Times New Roman"/>
                <w:b/>
                <w:bCs/>
                <w:color w:val="FFFFFF"/>
                <w:rtl/>
              </w:rPr>
            </w:pPr>
            <w:r w:rsidRPr="00870DFE">
              <w:rPr>
                <w:rFonts w:ascii="Calibri" w:eastAsia="Times New Roman" w:hAnsi="Calibri" w:cs="Times New Roman"/>
                <w:b/>
                <w:bCs/>
                <w:color w:val="FFFFFF"/>
                <w:rtl/>
              </w:rPr>
              <w:t xml:space="preserve">حالات الدخول </w:t>
            </w:r>
          </w:p>
        </w:tc>
        <w:tc>
          <w:tcPr>
            <w:tcW w:w="3348" w:type="dxa"/>
            <w:tcBorders>
              <w:top w:val="nil"/>
              <w:left w:val="single" w:sz="4" w:space="0" w:color="auto"/>
              <w:bottom w:val="single" w:sz="4" w:space="0" w:color="auto"/>
              <w:right w:val="single" w:sz="4" w:space="0" w:color="auto"/>
            </w:tcBorders>
            <w:shd w:val="clear" w:color="auto" w:fill="AE8A41"/>
            <w:noWrap/>
            <w:vAlign w:val="bottom"/>
            <w:hideMark/>
          </w:tcPr>
          <w:p w14:paraId="3C52FD11" w14:textId="77777777" w:rsidR="00870DFE" w:rsidRPr="00870DFE" w:rsidRDefault="00870DFE" w:rsidP="00870DFE">
            <w:pPr>
              <w:bidi/>
              <w:spacing w:after="0" w:line="240" w:lineRule="auto"/>
              <w:jc w:val="center"/>
              <w:rPr>
                <w:rFonts w:ascii="Calibri" w:eastAsia="Times New Roman" w:hAnsi="Calibri" w:cs="Times New Roman"/>
                <w:b/>
                <w:bCs/>
                <w:color w:val="FFFFFF"/>
                <w:rtl/>
              </w:rPr>
            </w:pPr>
            <w:r w:rsidRPr="00870DFE">
              <w:rPr>
                <w:rFonts w:ascii="Calibri" w:eastAsia="Times New Roman" w:hAnsi="Calibri" w:cs="Times New Roman"/>
                <w:b/>
                <w:bCs/>
                <w:color w:val="FFFFFF"/>
                <w:rtl/>
              </w:rPr>
              <w:t xml:space="preserve"> ايام الاقامة </w:t>
            </w:r>
          </w:p>
        </w:tc>
      </w:tr>
      <w:tr w:rsidR="00870DFE" w:rsidRPr="00870DFE" w14:paraId="7D645F83" w14:textId="77777777" w:rsidTr="0094061D">
        <w:trPr>
          <w:trHeight w:val="300"/>
          <w:jc w:val="center"/>
        </w:trPr>
        <w:tc>
          <w:tcPr>
            <w:tcW w:w="166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A2067A4" w14:textId="77777777" w:rsidR="00870DFE" w:rsidRPr="00870DFE" w:rsidRDefault="00870DFE" w:rsidP="00870DFE">
            <w:pPr>
              <w:bidi/>
              <w:spacing w:after="0" w:line="240" w:lineRule="auto"/>
              <w:jc w:val="center"/>
              <w:rPr>
                <w:rFonts w:ascii="Calibri" w:eastAsia="Times New Roman" w:hAnsi="Calibri" w:cs="Times New Roman"/>
                <w:b/>
                <w:bCs/>
                <w:color w:val="000000"/>
                <w:rtl/>
              </w:rPr>
            </w:pPr>
            <w:r w:rsidRPr="00870DFE">
              <w:rPr>
                <w:rFonts w:ascii="Calibri" w:eastAsia="Times New Roman" w:hAnsi="Calibri" w:cs="Times New Roman"/>
                <w:b/>
                <w:bCs/>
                <w:color w:val="000000"/>
                <w:rtl/>
              </w:rPr>
              <w:t>حكومي</w:t>
            </w:r>
          </w:p>
        </w:tc>
        <w:tc>
          <w:tcPr>
            <w:tcW w:w="303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6834C41C" w14:textId="77777777" w:rsidR="00870DFE" w:rsidRPr="00870DFE" w:rsidRDefault="00870DFE" w:rsidP="00870DFE">
            <w:pPr>
              <w:spacing w:after="0" w:line="240" w:lineRule="auto"/>
              <w:jc w:val="center"/>
              <w:rPr>
                <w:rFonts w:ascii="Calibri" w:eastAsia="Times New Roman" w:hAnsi="Calibri" w:cs="Times New Roman"/>
                <w:b/>
                <w:bCs/>
                <w:color w:val="000000"/>
                <w:rtl/>
              </w:rPr>
            </w:pPr>
            <w:r w:rsidRPr="00870DFE">
              <w:rPr>
                <w:rFonts w:ascii="Calibri" w:eastAsia="Times New Roman" w:hAnsi="Calibri" w:cs="Times New Roman"/>
                <w:b/>
                <w:bCs/>
                <w:color w:val="000000"/>
              </w:rPr>
              <w:t>299964</w:t>
            </w:r>
          </w:p>
        </w:tc>
        <w:tc>
          <w:tcPr>
            <w:tcW w:w="3348"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B545597" w14:textId="77777777" w:rsidR="00870DFE" w:rsidRPr="00870DFE" w:rsidRDefault="00870DFE" w:rsidP="00870DFE">
            <w:pPr>
              <w:spacing w:after="0" w:line="240" w:lineRule="auto"/>
              <w:jc w:val="center"/>
              <w:rPr>
                <w:rFonts w:ascii="Calibri" w:eastAsia="Times New Roman" w:hAnsi="Calibri" w:cs="Times New Roman"/>
                <w:b/>
                <w:bCs/>
                <w:color w:val="000000"/>
              </w:rPr>
            </w:pPr>
            <w:r w:rsidRPr="00870DFE">
              <w:rPr>
                <w:rFonts w:ascii="Calibri" w:eastAsia="Times New Roman" w:hAnsi="Calibri" w:cs="Times New Roman"/>
                <w:b/>
                <w:bCs/>
                <w:color w:val="000000"/>
              </w:rPr>
              <w:t>1597044.65</w:t>
            </w:r>
          </w:p>
        </w:tc>
      </w:tr>
      <w:tr w:rsidR="00870DFE" w:rsidRPr="00870DFE" w14:paraId="1FB91ABB" w14:textId="77777777" w:rsidTr="00870DFE">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EB126BE" w14:textId="77777777" w:rsidR="00870DFE" w:rsidRPr="00870DFE" w:rsidRDefault="00870DFE" w:rsidP="00870DFE">
            <w:pPr>
              <w:bidi/>
              <w:spacing w:after="0" w:line="240" w:lineRule="auto"/>
              <w:jc w:val="center"/>
              <w:rPr>
                <w:rFonts w:ascii="Calibri" w:eastAsia="Times New Roman" w:hAnsi="Calibri" w:cs="Times New Roman"/>
                <w:b/>
                <w:bCs/>
                <w:color w:val="000000"/>
              </w:rPr>
            </w:pPr>
            <w:r w:rsidRPr="00870DFE">
              <w:rPr>
                <w:rFonts w:ascii="Calibri" w:eastAsia="Times New Roman" w:hAnsi="Calibri" w:cs="Times New Roman"/>
                <w:b/>
                <w:bCs/>
                <w:color w:val="000000"/>
                <w:rtl/>
              </w:rPr>
              <w:t>خاص</w:t>
            </w:r>
          </w:p>
        </w:tc>
        <w:tc>
          <w:tcPr>
            <w:tcW w:w="3032" w:type="dxa"/>
            <w:tcBorders>
              <w:top w:val="nil"/>
              <w:left w:val="single" w:sz="4" w:space="0" w:color="auto"/>
              <w:bottom w:val="single" w:sz="4" w:space="0" w:color="auto"/>
              <w:right w:val="single" w:sz="4" w:space="0" w:color="auto"/>
            </w:tcBorders>
            <w:shd w:val="clear" w:color="auto" w:fill="auto"/>
            <w:noWrap/>
            <w:vAlign w:val="bottom"/>
            <w:hideMark/>
          </w:tcPr>
          <w:p w14:paraId="3D280E22" w14:textId="77777777" w:rsidR="00870DFE" w:rsidRPr="00870DFE" w:rsidRDefault="00870DFE" w:rsidP="00870DFE">
            <w:pPr>
              <w:spacing w:after="0" w:line="240" w:lineRule="auto"/>
              <w:jc w:val="center"/>
              <w:rPr>
                <w:rFonts w:ascii="Calibri" w:eastAsia="Times New Roman" w:hAnsi="Calibri" w:cs="Times New Roman"/>
                <w:b/>
                <w:bCs/>
                <w:color w:val="000000"/>
                <w:rtl/>
              </w:rPr>
            </w:pPr>
            <w:r w:rsidRPr="00870DFE">
              <w:rPr>
                <w:rFonts w:ascii="Calibri" w:eastAsia="Times New Roman" w:hAnsi="Calibri" w:cs="Times New Roman"/>
                <w:b/>
                <w:bCs/>
                <w:color w:val="000000"/>
              </w:rPr>
              <w:t>475211</w:t>
            </w:r>
          </w:p>
        </w:tc>
        <w:tc>
          <w:tcPr>
            <w:tcW w:w="3348" w:type="dxa"/>
            <w:tcBorders>
              <w:top w:val="nil"/>
              <w:left w:val="single" w:sz="4" w:space="0" w:color="auto"/>
              <w:bottom w:val="single" w:sz="4" w:space="0" w:color="auto"/>
              <w:right w:val="single" w:sz="4" w:space="0" w:color="auto"/>
            </w:tcBorders>
            <w:shd w:val="clear" w:color="auto" w:fill="auto"/>
            <w:noWrap/>
            <w:vAlign w:val="bottom"/>
            <w:hideMark/>
          </w:tcPr>
          <w:p w14:paraId="44B2F04A" w14:textId="77777777" w:rsidR="00870DFE" w:rsidRPr="00870DFE" w:rsidRDefault="00870DFE" w:rsidP="00870DFE">
            <w:pPr>
              <w:spacing w:after="0" w:line="240" w:lineRule="auto"/>
              <w:jc w:val="center"/>
              <w:rPr>
                <w:rFonts w:ascii="Calibri" w:eastAsia="Times New Roman" w:hAnsi="Calibri" w:cs="Times New Roman"/>
                <w:b/>
                <w:bCs/>
                <w:color w:val="000000"/>
              </w:rPr>
            </w:pPr>
            <w:r w:rsidRPr="00870DFE">
              <w:rPr>
                <w:rFonts w:ascii="Calibri" w:eastAsia="Times New Roman" w:hAnsi="Calibri" w:cs="Times New Roman"/>
                <w:b/>
                <w:bCs/>
                <w:color w:val="000000"/>
              </w:rPr>
              <w:t>1233263</w:t>
            </w:r>
          </w:p>
        </w:tc>
      </w:tr>
      <w:tr w:rsidR="00870DFE" w:rsidRPr="00870DFE" w14:paraId="3BFF2737" w14:textId="77777777" w:rsidTr="0094061D">
        <w:trPr>
          <w:trHeight w:val="300"/>
          <w:jc w:val="center"/>
        </w:trPr>
        <w:tc>
          <w:tcPr>
            <w:tcW w:w="1660" w:type="dxa"/>
            <w:tcBorders>
              <w:top w:val="nil"/>
              <w:left w:val="single" w:sz="4" w:space="0" w:color="auto"/>
              <w:bottom w:val="single" w:sz="4" w:space="0" w:color="auto"/>
              <w:right w:val="single" w:sz="4" w:space="0" w:color="auto"/>
            </w:tcBorders>
            <w:shd w:val="clear" w:color="auto" w:fill="B68A35"/>
            <w:noWrap/>
            <w:vAlign w:val="bottom"/>
            <w:hideMark/>
          </w:tcPr>
          <w:p w14:paraId="1B43353A" w14:textId="77777777" w:rsidR="00870DFE" w:rsidRPr="00870DFE" w:rsidRDefault="00870DFE" w:rsidP="00870DFE">
            <w:pPr>
              <w:bidi/>
              <w:spacing w:after="0" w:line="240" w:lineRule="auto"/>
              <w:jc w:val="center"/>
              <w:rPr>
                <w:rFonts w:ascii="Calibri" w:eastAsia="Times New Roman" w:hAnsi="Calibri" w:cs="Times New Roman"/>
                <w:b/>
                <w:bCs/>
                <w:color w:val="FFFFFF"/>
              </w:rPr>
            </w:pPr>
            <w:r w:rsidRPr="00870DFE">
              <w:rPr>
                <w:rFonts w:ascii="Calibri" w:eastAsia="Times New Roman" w:hAnsi="Calibri" w:cs="Times New Roman"/>
                <w:b/>
                <w:bCs/>
                <w:color w:val="FFFFFF"/>
                <w:rtl/>
              </w:rPr>
              <w:t xml:space="preserve">الدولة </w:t>
            </w:r>
          </w:p>
        </w:tc>
        <w:tc>
          <w:tcPr>
            <w:tcW w:w="3032" w:type="dxa"/>
            <w:tcBorders>
              <w:top w:val="nil"/>
              <w:left w:val="single" w:sz="4" w:space="0" w:color="auto"/>
              <w:bottom w:val="single" w:sz="4" w:space="0" w:color="auto"/>
              <w:right w:val="single" w:sz="4" w:space="0" w:color="auto"/>
            </w:tcBorders>
            <w:shd w:val="clear" w:color="auto" w:fill="B68A35"/>
            <w:noWrap/>
            <w:vAlign w:val="bottom"/>
            <w:hideMark/>
          </w:tcPr>
          <w:p w14:paraId="7C5DBBDF" w14:textId="77777777" w:rsidR="00870DFE" w:rsidRPr="00870DFE" w:rsidRDefault="00870DFE" w:rsidP="00870DFE">
            <w:pPr>
              <w:spacing w:after="0" w:line="240" w:lineRule="auto"/>
              <w:jc w:val="center"/>
              <w:rPr>
                <w:rFonts w:ascii="Calibri" w:eastAsia="Times New Roman" w:hAnsi="Calibri" w:cs="Times New Roman"/>
                <w:b/>
                <w:bCs/>
                <w:color w:val="FFFFFF"/>
                <w:rtl/>
              </w:rPr>
            </w:pPr>
            <w:r w:rsidRPr="00870DFE">
              <w:rPr>
                <w:rFonts w:ascii="Calibri" w:eastAsia="Times New Roman" w:hAnsi="Calibri" w:cs="Times New Roman"/>
                <w:b/>
                <w:bCs/>
                <w:color w:val="FFFFFF"/>
              </w:rPr>
              <w:t>775175</w:t>
            </w:r>
          </w:p>
        </w:tc>
        <w:tc>
          <w:tcPr>
            <w:tcW w:w="3348" w:type="dxa"/>
            <w:tcBorders>
              <w:top w:val="nil"/>
              <w:left w:val="single" w:sz="4" w:space="0" w:color="auto"/>
              <w:bottom w:val="single" w:sz="4" w:space="0" w:color="auto"/>
              <w:right w:val="single" w:sz="4" w:space="0" w:color="auto"/>
            </w:tcBorders>
            <w:shd w:val="clear" w:color="auto" w:fill="B68A35"/>
            <w:noWrap/>
            <w:vAlign w:val="bottom"/>
            <w:hideMark/>
          </w:tcPr>
          <w:p w14:paraId="32FD56FE" w14:textId="77777777" w:rsidR="00870DFE" w:rsidRPr="00870DFE" w:rsidRDefault="00870DFE" w:rsidP="00870DFE">
            <w:pPr>
              <w:spacing w:after="0" w:line="240" w:lineRule="auto"/>
              <w:jc w:val="center"/>
              <w:rPr>
                <w:rFonts w:ascii="Calibri" w:eastAsia="Times New Roman" w:hAnsi="Calibri" w:cs="Times New Roman"/>
                <w:b/>
                <w:bCs/>
                <w:color w:val="FFFFFF"/>
              </w:rPr>
            </w:pPr>
            <w:r w:rsidRPr="00870DFE">
              <w:rPr>
                <w:rFonts w:ascii="Calibri" w:eastAsia="Times New Roman" w:hAnsi="Calibri" w:cs="Times New Roman"/>
                <w:b/>
                <w:bCs/>
                <w:color w:val="FFFFFF"/>
              </w:rPr>
              <w:t>2830308</w:t>
            </w:r>
          </w:p>
        </w:tc>
      </w:tr>
    </w:tbl>
    <w:p w14:paraId="56D93B24" w14:textId="051E29BB" w:rsidR="00322A66" w:rsidRDefault="00322A66" w:rsidP="00322A66">
      <w:pPr>
        <w:bidi/>
        <w:jc w:val="both"/>
        <w:rPr>
          <w:rFonts w:asciiTheme="majorBidi" w:hAnsiTheme="majorBidi" w:cstheme="majorBidi"/>
          <w:b/>
          <w:bCs/>
          <w:color w:val="CC9900"/>
          <w:sz w:val="24"/>
          <w:szCs w:val="24"/>
          <w:rtl/>
          <w:lang w:bidi="ar-AE"/>
        </w:rPr>
      </w:pPr>
    </w:p>
    <w:p w14:paraId="7133AEAB" w14:textId="4415B117" w:rsidR="00322A66" w:rsidRDefault="00870DFE" w:rsidP="00870DFE">
      <w:pPr>
        <w:bidi/>
        <w:ind w:left="-360"/>
        <w:jc w:val="both"/>
        <w:rPr>
          <w:rFonts w:asciiTheme="majorBidi" w:hAnsiTheme="majorBidi" w:cstheme="majorBidi"/>
          <w:b/>
          <w:bCs/>
          <w:color w:val="CC9900"/>
          <w:sz w:val="24"/>
          <w:szCs w:val="24"/>
          <w:rtl/>
          <w:lang w:bidi="ar-AE"/>
        </w:rPr>
      </w:pPr>
      <w:r w:rsidRPr="007B1967">
        <w:rPr>
          <w:noProof/>
          <w:shd w:val="clear" w:color="auto" w:fill="AE8A41"/>
        </w:rPr>
        <w:drawing>
          <wp:inline distT="0" distB="0" distL="0" distR="0" wp14:anchorId="0F378D22" wp14:editId="742B130C">
            <wp:extent cx="6035040" cy="3077154"/>
            <wp:effectExtent l="0" t="0" r="3810"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8D5DD41" w14:textId="6F95E5C5" w:rsidR="00322A66" w:rsidRDefault="00322A66" w:rsidP="00322A66">
      <w:pPr>
        <w:bidi/>
        <w:jc w:val="both"/>
        <w:rPr>
          <w:rFonts w:asciiTheme="majorBidi" w:hAnsiTheme="majorBidi" w:cstheme="majorBidi"/>
          <w:b/>
          <w:bCs/>
          <w:color w:val="CC9900"/>
          <w:sz w:val="24"/>
          <w:szCs w:val="24"/>
          <w:rtl/>
          <w:lang w:bidi="ar-AE"/>
        </w:rPr>
      </w:pPr>
    </w:p>
    <w:p w14:paraId="649CAAA1" w14:textId="694ACA43" w:rsidR="00322A66" w:rsidRDefault="00322A66" w:rsidP="00322A66">
      <w:pPr>
        <w:bidi/>
        <w:jc w:val="both"/>
        <w:rPr>
          <w:rFonts w:asciiTheme="majorBidi" w:hAnsiTheme="majorBidi" w:cstheme="majorBidi"/>
          <w:b/>
          <w:bCs/>
          <w:color w:val="CC9900"/>
          <w:sz w:val="24"/>
          <w:szCs w:val="24"/>
          <w:rtl/>
          <w:lang w:bidi="ar-AE"/>
        </w:rPr>
      </w:pPr>
    </w:p>
    <w:p w14:paraId="753E5C21" w14:textId="74615E7D" w:rsidR="00322A66" w:rsidRDefault="00322A66" w:rsidP="00322A66">
      <w:pPr>
        <w:bidi/>
        <w:jc w:val="both"/>
        <w:rPr>
          <w:rFonts w:asciiTheme="majorBidi" w:hAnsiTheme="majorBidi" w:cstheme="majorBidi"/>
          <w:b/>
          <w:bCs/>
          <w:color w:val="CC9900"/>
          <w:sz w:val="24"/>
          <w:szCs w:val="24"/>
          <w:rtl/>
          <w:lang w:bidi="ar-AE"/>
        </w:rPr>
      </w:pPr>
    </w:p>
    <w:p w14:paraId="5672CF07" w14:textId="0D7D35DC" w:rsidR="00322A66" w:rsidRDefault="00322A66" w:rsidP="00322A66">
      <w:pPr>
        <w:bidi/>
        <w:jc w:val="both"/>
        <w:rPr>
          <w:rFonts w:asciiTheme="majorBidi" w:hAnsiTheme="majorBidi" w:cstheme="majorBidi"/>
          <w:b/>
          <w:bCs/>
          <w:color w:val="CC9900"/>
          <w:sz w:val="24"/>
          <w:szCs w:val="24"/>
          <w:rtl/>
          <w:lang w:bidi="ar-AE"/>
        </w:rPr>
      </w:pPr>
    </w:p>
    <w:p w14:paraId="1787E522" w14:textId="0C231984" w:rsidR="00322A66" w:rsidRDefault="00322A66" w:rsidP="00322A66">
      <w:pPr>
        <w:bidi/>
        <w:jc w:val="both"/>
        <w:rPr>
          <w:rFonts w:asciiTheme="majorBidi" w:hAnsiTheme="majorBidi" w:cstheme="majorBidi"/>
          <w:b/>
          <w:bCs/>
          <w:color w:val="CC9900"/>
          <w:sz w:val="24"/>
          <w:szCs w:val="24"/>
          <w:rtl/>
          <w:lang w:bidi="ar-AE"/>
        </w:rPr>
      </w:pPr>
    </w:p>
    <w:p w14:paraId="39968185" w14:textId="5DF3975E" w:rsidR="00870DFE" w:rsidRDefault="00870DFE" w:rsidP="00870DFE">
      <w:pPr>
        <w:bidi/>
        <w:jc w:val="both"/>
        <w:rPr>
          <w:rFonts w:asciiTheme="majorBidi" w:hAnsiTheme="majorBidi" w:cstheme="majorBidi"/>
          <w:b/>
          <w:bCs/>
          <w:color w:val="CC9900"/>
          <w:sz w:val="24"/>
          <w:szCs w:val="24"/>
          <w:rtl/>
          <w:lang w:bidi="ar-AE"/>
        </w:rPr>
      </w:pPr>
    </w:p>
    <w:p w14:paraId="6502D8FF" w14:textId="394BA566" w:rsidR="00870DFE" w:rsidRDefault="00870DFE" w:rsidP="00870DFE">
      <w:pPr>
        <w:bidi/>
        <w:jc w:val="both"/>
        <w:rPr>
          <w:rFonts w:asciiTheme="majorBidi" w:hAnsiTheme="majorBidi" w:cstheme="majorBidi"/>
          <w:b/>
          <w:bCs/>
          <w:color w:val="CC9900"/>
          <w:sz w:val="24"/>
          <w:szCs w:val="24"/>
          <w:rtl/>
          <w:lang w:bidi="ar-AE"/>
        </w:rPr>
      </w:pPr>
    </w:p>
    <w:p w14:paraId="26151013" w14:textId="77777777" w:rsidR="00870DFE" w:rsidRDefault="00870DFE" w:rsidP="00870DFE">
      <w:pPr>
        <w:bidi/>
        <w:jc w:val="both"/>
        <w:rPr>
          <w:rFonts w:asciiTheme="majorBidi" w:hAnsiTheme="majorBidi" w:cstheme="majorBidi"/>
          <w:b/>
          <w:bCs/>
          <w:color w:val="CC9900"/>
          <w:sz w:val="24"/>
          <w:szCs w:val="24"/>
          <w:rtl/>
          <w:lang w:bidi="ar-AE"/>
        </w:rPr>
      </w:pPr>
    </w:p>
    <w:p w14:paraId="3E805791" w14:textId="77777777" w:rsidR="00322A66" w:rsidRDefault="00322A66" w:rsidP="00322A66">
      <w:pPr>
        <w:bidi/>
        <w:jc w:val="both"/>
        <w:rPr>
          <w:rFonts w:asciiTheme="majorBidi" w:hAnsiTheme="majorBidi" w:cstheme="majorBidi"/>
          <w:b/>
          <w:bCs/>
          <w:color w:val="CC9900"/>
          <w:sz w:val="24"/>
          <w:szCs w:val="24"/>
          <w:rtl/>
          <w:lang w:bidi="ar-AE"/>
        </w:rPr>
      </w:pPr>
    </w:p>
    <w:p w14:paraId="4B8BBE20" w14:textId="77777777" w:rsidR="00870DFE" w:rsidRDefault="00870DFE" w:rsidP="00870DFE">
      <w:pPr>
        <w:pStyle w:val="Subtitle"/>
        <w:bidi/>
        <w:jc w:val="left"/>
        <w:rPr>
          <w:b/>
          <w:bCs/>
          <w:color w:val="BF8F00" w:themeColor="accent4" w:themeShade="BF"/>
          <w:rtl/>
          <w:lang w:bidi="ar-AE"/>
        </w:rPr>
      </w:pPr>
    </w:p>
    <w:p w14:paraId="4B4919D1" w14:textId="1FE790B0" w:rsidR="00870DFE" w:rsidRPr="001A35F8" w:rsidRDefault="00A51BA8" w:rsidP="00151021">
      <w:pPr>
        <w:pStyle w:val="Heading1"/>
        <w:jc w:val="left"/>
        <w:rPr>
          <w:rFonts w:asciiTheme="majorBidi" w:eastAsiaTheme="minorHAnsi" w:hAnsiTheme="majorBidi"/>
          <w:color w:val="BF8F00" w:themeColor="accent4" w:themeShade="BF"/>
          <w:u w:val="single"/>
          <w:rtl/>
        </w:rPr>
      </w:pPr>
      <w:bookmarkStart w:id="26" w:name="_Toc96586651"/>
      <w:r w:rsidRPr="00151021">
        <w:rPr>
          <w:rFonts w:hint="cs"/>
          <w:color w:val="BF8F00" w:themeColor="accent4" w:themeShade="BF"/>
          <w:rtl/>
        </w:rPr>
        <w:lastRenderedPageBreak/>
        <w:t xml:space="preserve">العمليات الجراحية </w:t>
      </w:r>
      <w:r w:rsidR="00765175" w:rsidRPr="00151021">
        <w:rPr>
          <w:rFonts w:hint="cs"/>
          <w:color w:val="BF8F00" w:themeColor="accent4" w:themeShade="BF"/>
          <w:rtl/>
        </w:rPr>
        <w:t>بوزارة الصحة ووقاية المجتمع</w:t>
      </w:r>
      <w:bookmarkEnd w:id="26"/>
    </w:p>
    <w:p w14:paraId="583E6FB2" w14:textId="4B099FED" w:rsidR="00A51BA8" w:rsidRPr="001A35F8" w:rsidRDefault="00765175" w:rsidP="00870DFE">
      <w:pPr>
        <w:pStyle w:val="Subtitle"/>
        <w:bidi/>
        <w:jc w:val="left"/>
        <w:rPr>
          <w:rFonts w:asciiTheme="majorBidi" w:eastAsiaTheme="minorHAnsi" w:hAnsiTheme="majorBidi" w:cstheme="majorBidi"/>
          <w:spacing w:val="0"/>
          <w:szCs w:val="24"/>
          <w:u w:val="single"/>
          <w:rtl/>
          <w:lang w:bidi="ar-AE"/>
        </w:rPr>
      </w:pPr>
      <w:r w:rsidRPr="001A35F8">
        <w:rPr>
          <w:rFonts w:asciiTheme="majorBidi" w:eastAsiaTheme="minorHAnsi" w:hAnsiTheme="majorBidi" w:cstheme="majorBidi" w:hint="cs"/>
          <w:spacing w:val="0"/>
          <w:szCs w:val="24"/>
          <w:u w:val="single"/>
          <w:rtl/>
          <w:lang w:bidi="ar-AE"/>
        </w:rPr>
        <w:t xml:space="preserve"> </w:t>
      </w:r>
    </w:p>
    <w:p w14:paraId="65A2B308" w14:textId="047EA9E0" w:rsidR="00A51BA8" w:rsidRPr="00A51BA8" w:rsidRDefault="00A51BA8" w:rsidP="002C1D8A">
      <w:pPr>
        <w:bidi/>
        <w:spacing w:line="360" w:lineRule="auto"/>
        <w:jc w:val="both"/>
        <w:rPr>
          <w:rFonts w:asciiTheme="majorBidi" w:hAnsiTheme="majorBidi" w:cstheme="majorBidi"/>
          <w:sz w:val="24"/>
          <w:szCs w:val="24"/>
          <w:rtl/>
          <w:lang w:bidi="ar-AE"/>
        </w:rPr>
      </w:pPr>
      <w:r w:rsidRPr="002C1D8A">
        <w:rPr>
          <w:rFonts w:asciiTheme="majorBidi" w:hAnsiTheme="majorBidi" w:cstheme="majorBidi" w:hint="cs"/>
          <w:sz w:val="24"/>
          <w:szCs w:val="24"/>
          <w:rtl/>
          <w:lang w:bidi="ar-AE"/>
        </w:rPr>
        <w:t>تم إجراء (</w:t>
      </w:r>
      <w:r w:rsidR="002C1D8A" w:rsidRPr="002C1D8A">
        <w:rPr>
          <w:rFonts w:asciiTheme="majorBidi" w:hAnsiTheme="majorBidi" w:cstheme="majorBidi" w:hint="cs"/>
          <w:sz w:val="24"/>
          <w:szCs w:val="24"/>
          <w:rtl/>
          <w:lang w:bidi="ar-AE"/>
        </w:rPr>
        <w:t>24,247</w:t>
      </w:r>
      <w:r w:rsidRPr="002C1D8A">
        <w:rPr>
          <w:rFonts w:asciiTheme="majorBidi" w:hAnsiTheme="majorBidi" w:cstheme="majorBidi" w:hint="cs"/>
          <w:sz w:val="24"/>
          <w:szCs w:val="24"/>
          <w:rtl/>
          <w:lang w:bidi="ar-AE"/>
        </w:rPr>
        <w:t>) عملية جراحية في عام 2018 بمتوسط (</w:t>
      </w:r>
      <w:r w:rsidR="002C1D8A" w:rsidRPr="002C1D8A">
        <w:rPr>
          <w:rFonts w:asciiTheme="majorBidi" w:hAnsiTheme="majorBidi" w:cstheme="majorBidi" w:hint="cs"/>
          <w:sz w:val="24"/>
          <w:szCs w:val="24"/>
          <w:rtl/>
          <w:lang w:bidi="ar-AE"/>
        </w:rPr>
        <w:t>2020,58</w:t>
      </w:r>
      <w:r w:rsidRPr="002C1D8A">
        <w:rPr>
          <w:rFonts w:asciiTheme="majorBidi" w:hAnsiTheme="majorBidi" w:cstheme="majorBidi" w:hint="cs"/>
          <w:sz w:val="24"/>
          <w:szCs w:val="24"/>
          <w:rtl/>
          <w:lang w:bidi="ar-AE"/>
        </w:rPr>
        <w:t>)</w:t>
      </w:r>
      <w:r>
        <w:rPr>
          <w:rFonts w:asciiTheme="majorBidi" w:hAnsiTheme="majorBidi" w:cstheme="majorBidi" w:hint="cs"/>
          <w:sz w:val="24"/>
          <w:szCs w:val="24"/>
          <w:rtl/>
          <w:lang w:bidi="ar-AE"/>
        </w:rPr>
        <w:t xml:space="preserve"> عملية شهريا، وقد بلغت العمليات الكبرى (</w:t>
      </w:r>
      <w:r w:rsidR="002C1D8A">
        <w:rPr>
          <w:rFonts w:asciiTheme="majorBidi" w:hAnsiTheme="majorBidi" w:cstheme="majorBidi" w:hint="cs"/>
          <w:sz w:val="24"/>
          <w:szCs w:val="24"/>
          <w:rtl/>
          <w:lang w:bidi="ar-AE"/>
        </w:rPr>
        <w:t>13639</w:t>
      </w:r>
      <w:r>
        <w:rPr>
          <w:rFonts w:asciiTheme="majorBidi" w:hAnsiTheme="majorBidi" w:cstheme="majorBidi" w:hint="cs"/>
          <w:sz w:val="24"/>
          <w:szCs w:val="24"/>
          <w:rtl/>
          <w:lang w:bidi="ar-AE"/>
        </w:rPr>
        <w:t>) عملية في مستشفيات القطاع الحكومي والخاص، بينما كان إجمالي العمليات الصغرى (</w:t>
      </w:r>
      <w:r w:rsidR="002C1D8A">
        <w:rPr>
          <w:rFonts w:asciiTheme="majorBidi" w:hAnsiTheme="majorBidi" w:cstheme="majorBidi" w:hint="cs"/>
          <w:sz w:val="24"/>
          <w:szCs w:val="24"/>
          <w:rtl/>
          <w:lang w:bidi="ar-AE"/>
        </w:rPr>
        <w:t>10608</w:t>
      </w:r>
      <w:r>
        <w:rPr>
          <w:rFonts w:asciiTheme="majorBidi" w:hAnsiTheme="majorBidi" w:cstheme="majorBidi" w:hint="cs"/>
          <w:sz w:val="24"/>
          <w:szCs w:val="24"/>
          <w:rtl/>
          <w:lang w:bidi="ar-AE"/>
        </w:rPr>
        <w:t>) في</w:t>
      </w:r>
      <w:r w:rsidR="002C1D8A">
        <w:rPr>
          <w:rFonts w:asciiTheme="majorBidi" w:hAnsiTheme="majorBidi" w:cstheme="majorBidi" w:hint="cs"/>
          <w:sz w:val="24"/>
          <w:szCs w:val="24"/>
          <w:rtl/>
          <w:lang w:bidi="ar-AE"/>
        </w:rPr>
        <w:t xml:space="preserve"> مستشفيات القطاع الحكومي التابع لوزارة الصحة ووقاية المجتمع </w:t>
      </w:r>
    </w:p>
    <w:p w14:paraId="2DBB37CA" w14:textId="77777777" w:rsidR="00184DCF" w:rsidRDefault="00184DCF" w:rsidP="00A43E1D">
      <w:pPr>
        <w:bidi/>
        <w:spacing w:line="360" w:lineRule="auto"/>
        <w:jc w:val="both"/>
        <w:rPr>
          <w:rFonts w:asciiTheme="majorBidi" w:hAnsiTheme="majorBidi" w:cstheme="majorBidi"/>
          <w:sz w:val="24"/>
          <w:szCs w:val="24"/>
          <w:highlight w:val="yellow"/>
          <w:lang w:bidi="ar-AE"/>
        </w:rPr>
      </w:pPr>
      <w:r w:rsidRPr="00184DCF">
        <w:rPr>
          <w:noProof/>
        </w:rPr>
        <mc:AlternateContent>
          <mc:Choice Requires="wpg">
            <w:drawing>
              <wp:anchor distT="0" distB="0" distL="114300" distR="114300" simplePos="0" relativeHeight="251689984" behindDoc="1" locked="0" layoutInCell="1" allowOverlap="1" wp14:anchorId="6C9F3DF9" wp14:editId="19A6650F">
                <wp:simplePos x="0" y="0"/>
                <wp:positionH relativeFrom="margin">
                  <wp:align>center</wp:align>
                </wp:positionH>
                <wp:positionV relativeFrom="paragraph">
                  <wp:posOffset>175260</wp:posOffset>
                </wp:positionV>
                <wp:extent cx="3914140" cy="1489710"/>
                <wp:effectExtent l="0" t="0" r="0" b="0"/>
                <wp:wrapTight wrapText="bothSides">
                  <wp:wrapPolygon edited="0">
                    <wp:start x="5256" y="1105"/>
                    <wp:lineTo x="4310" y="2210"/>
                    <wp:lineTo x="4100" y="2762"/>
                    <wp:lineTo x="4415" y="6077"/>
                    <wp:lineTo x="3785" y="7458"/>
                    <wp:lineTo x="3049" y="9944"/>
                    <wp:lineTo x="3049" y="15744"/>
                    <wp:lineTo x="4415" y="19335"/>
                    <wp:lineTo x="5151" y="20164"/>
                    <wp:lineTo x="6413" y="20164"/>
                    <wp:lineTo x="16715" y="19611"/>
                    <wp:lineTo x="17030" y="19335"/>
                    <wp:lineTo x="18397" y="15744"/>
                    <wp:lineTo x="18607" y="10220"/>
                    <wp:lineTo x="17661" y="7182"/>
                    <wp:lineTo x="17241" y="6077"/>
                    <wp:lineTo x="17661" y="2210"/>
                    <wp:lineTo x="17661" y="1105"/>
                    <wp:lineTo x="5256" y="1105"/>
                  </wp:wrapPolygon>
                </wp:wrapTight>
                <wp:docPr id="84" name="Group 37"/>
                <wp:cNvGraphicFramePr xmlns:a="http://schemas.openxmlformats.org/drawingml/2006/main"/>
                <a:graphic xmlns:a="http://schemas.openxmlformats.org/drawingml/2006/main">
                  <a:graphicData uri="http://schemas.microsoft.com/office/word/2010/wordprocessingGroup">
                    <wpg:wgp>
                      <wpg:cNvGrpSpPr/>
                      <wpg:grpSpPr>
                        <a:xfrm>
                          <a:off x="0" y="0"/>
                          <a:ext cx="3914716" cy="1489710"/>
                          <a:chOff x="0" y="0"/>
                          <a:chExt cx="4397404" cy="1958340"/>
                        </a:xfrm>
                      </wpg:grpSpPr>
                      <wpg:graphicFrame>
                        <wpg:cNvPr id="85" name="Chart 85"/>
                        <wpg:cNvFrPr/>
                        <wpg:xfrm>
                          <a:off x="2019963" y="0"/>
                          <a:ext cx="2377441" cy="1946910"/>
                        </wpg:xfrm>
                        <a:graphic>
                          <a:graphicData uri="http://schemas.openxmlformats.org/drawingml/2006/chart">
                            <c:chart xmlns:c="http://schemas.openxmlformats.org/drawingml/2006/chart" xmlns:r="http://schemas.openxmlformats.org/officeDocument/2006/relationships" r:id="rId34"/>
                          </a:graphicData>
                        </a:graphic>
                      </wpg:graphicFrame>
                      <wps:wsp>
                        <wps:cNvPr id="86" name="TextBox 45"/>
                        <wps:cNvSpPr txBox="1"/>
                        <wps:spPr>
                          <a:xfrm>
                            <a:off x="2887555" y="1207770"/>
                            <a:ext cx="617220" cy="34967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660B0AA" w14:textId="55A380AD" w:rsidR="001603CD" w:rsidRDefault="001603CD" w:rsidP="00184DCF">
                              <w:pPr>
                                <w:pStyle w:val="NormalWeb"/>
                                <w:bidi/>
                                <w:spacing w:before="0" w:beforeAutospacing="0" w:after="0" w:afterAutospacing="0"/>
                                <w:jc w:val="center"/>
                              </w:pPr>
                              <w:r>
                                <w:rPr>
                                  <w:rFonts w:asciiTheme="minorHAnsi" w:hAnsi="Calibri" w:cstheme="minorBidi"/>
                                  <w:b/>
                                  <w:bCs/>
                                  <w:color w:val="000000"/>
                                  <w:sz w:val="16"/>
                                  <w:szCs w:val="16"/>
                                </w:rPr>
                                <w:t xml:space="preserve"> </w:t>
                              </w:r>
                              <w:r>
                                <w:rPr>
                                  <w:rFonts w:asciiTheme="minorHAnsi" w:hAnsi="Calibri" w:cstheme="minorBidi" w:hint="cs"/>
                                  <w:b/>
                                  <w:bCs/>
                                  <w:color w:val="000000"/>
                                  <w:sz w:val="16"/>
                                  <w:szCs w:val="16"/>
                                  <w:rtl/>
                                </w:rPr>
                                <w:t>10608</w:t>
                              </w:r>
                            </w:p>
                          </w:txbxContent>
                        </wps:txbx>
                        <wps:bodyPr wrap="square" rtlCol="0" anchor="ctr"/>
                      </wps:wsp>
                      <wpg:graphicFrame>
                        <wpg:cNvPr id="87" name="Chart 87"/>
                        <wpg:cNvFrPr>
                          <a:graphicFrameLocks/>
                        </wpg:cNvFrPr>
                        <wpg:xfrm>
                          <a:off x="0" y="11430"/>
                          <a:ext cx="2377440" cy="1946910"/>
                        </wpg:xfrm>
                        <a:graphic>
                          <a:graphicData uri="http://schemas.openxmlformats.org/drawingml/2006/chart">
                            <c:chart xmlns:c="http://schemas.openxmlformats.org/drawingml/2006/chart" xmlns:r="http://schemas.openxmlformats.org/officeDocument/2006/relationships" r:id="rId35"/>
                          </a:graphicData>
                        </a:graphic>
                      </wpg:graphicFrame>
                    </wpg:wgp>
                  </a:graphicData>
                </a:graphic>
              </wp:anchor>
            </w:drawing>
          </mc:Choice>
          <mc:Fallback>
            <w:pict>
              <v:group w14:anchorId="6C9F3DF9" id="Group 37" o:spid="_x0000_s1037" style="position:absolute;left:0;text-align:left;margin-left:0;margin-top:13.8pt;width:308.2pt;height:117.3pt;z-index:-251626496;mso-position-horizontal:center;mso-position-horizontal-relative:margin" coordsize="43974,19583" o:gfxdata="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85" o:spid="_x0000_s1038" type="#_x0000_t75" style="position:absolute;left:26500;top:1362;width:11230;height:165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">
                  <v:imagedata r:id="rId36" o:title=""/>
                  <o:lock v:ext="edit" aspectratio="f"/>
                </v:shape>
                <v:shape id="TextBox 45" o:spid="_x0000_s1039" type="#_x0000_t202" style="position:absolute;left:28875;top:12077;width:6172;height:34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" filled="f" stroked="f">
                  <v:textbox>
                    <w:txbxContent>
                      <w:p w14:paraId="7660B0AA" w14:textId="55A380AD" w:rsidR="001603CD" w:rsidRDefault="001603CD" w:rsidP="00184DCF">
                        <w:pPr>
                          <w:pStyle w:val="NormalWeb"/>
                          <w:bidi/>
                          <w:spacing w:before="0" w:beforeAutospacing="0" w:after="0" w:afterAutospacing="0"/>
                          <w:jc w:val="center"/>
                        </w:pPr>
                        <w:r>
                          <w:rPr>
                            <w:rFonts w:asciiTheme="minorHAnsi" w:hAnsi="Calibri" w:cstheme="minorBidi"/>
                            <w:b/>
                            <w:bCs/>
                            <w:color w:val="000000"/>
                            <w:sz w:val="16"/>
                            <w:szCs w:val="16"/>
                          </w:rPr>
                          <w:t xml:space="preserve"> </w:t>
                        </w:r>
                        <w:r>
                          <w:rPr>
                            <w:rFonts w:asciiTheme="minorHAnsi" w:hAnsi="Calibri" w:cstheme="minorBidi" w:hint="cs"/>
                            <w:b/>
                            <w:bCs/>
                            <w:color w:val="000000"/>
                            <w:sz w:val="16"/>
                            <w:szCs w:val="16"/>
                            <w:rtl/>
                          </w:rPr>
                          <w:t>10608</w:t>
                        </w:r>
                      </w:p>
                    </w:txbxContent>
                  </v:textbox>
                </v:shape>
                <v:shape id="Chart 87" o:spid="_x0000_s1040" type="#_x0000_t75" style="position:absolute;left:6299;top:1442;width:11230;height:165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">
                  <v:imagedata r:id="rId37" o:title=""/>
                  <o:lock v:ext="edit" aspectratio="f"/>
                </v:shape>
                <w10:wrap type="tight" anchorx="margin"/>
              </v:group>
            </w:pict>
          </mc:Fallback>
        </mc:AlternateContent>
      </w:r>
    </w:p>
    <w:p w14:paraId="0257F9DB" w14:textId="77777777" w:rsidR="00184DCF" w:rsidRDefault="00184DCF" w:rsidP="00A43E1D">
      <w:pPr>
        <w:bidi/>
        <w:spacing w:line="360" w:lineRule="auto"/>
        <w:jc w:val="both"/>
        <w:rPr>
          <w:rFonts w:asciiTheme="majorBidi" w:hAnsiTheme="majorBidi" w:cstheme="majorBidi"/>
          <w:sz w:val="24"/>
          <w:szCs w:val="24"/>
          <w:highlight w:val="yellow"/>
          <w:lang w:bidi="ar-AE"/>
        </w:rPr>
      </w:pPr>
    </w:p>
    <w:p w14:paraId="04190640" w14:textId="77777777" w:rsidR="00184DCF" w:rsidRDefault="00184DCF" w:rsidP="00A43E1D">
      <w:pPr>
        <w:bidi/>
        <w:spacing w:line="360" w:lineRule="auto"/>
        <w:jc w:val="both"/>
        <w:rPr>
          <w:rFonts w:asciiTheme="majorBidi" w:hAnsiTheme="majorBidi" w:cstheme="majorBidi"/>
          <w:sz w:val="24"/>
          <w:szCs w:val="24"/>
          <w:highlight w:val="yellow"/>
          <w:lang w:bidi="ar-AE"/>
        </w:rPr>
      </w:pPr>
    </w:p>
    <w:p w14:paraId="4F1187DD" w14:textId="77777777" w:rsidR="00184DCF" w:rsidRDefault="00184DCF" w:rsidP="00A43E1D">
      <w:pPr>
        <w:bidi/>
        <w:spacing w:line="360" w:lineRule="auto"/>
        <w:jc w:val="both"/>
        <w:rPr>
          <w:rFonts w:asciiTheme="majorBidi" w:hAnsiTheme="majorBidi" w:cstheme="majorBidi"/>
          <w:sz w:val="24"/>
          <w:szCs w:val="24"/>
          <w:highlight w:val="yellow"/>
          <w:lang w:bidi="ar-AE"/>
        </w:rPr>
      </w:pPr>
    </w:p>
    <w:p w14:paraId="6E96061C" w14:textId="77777777" w:rsidR="00A84E0C" w:rsidRDefault="00A84E0C" w:rsidP="00A43E1D">
      <w:pPr>
        <w:bidi/>
        <w:spacing w:line="360" w:lineRule="auto"/>
        <w:jc w:val="both"/>
        <w:rPr>
          <w:rFonts w:asciiTheme="majorBidi" w:hAnsiTheme="majorBidi" w:cstheme="majorBidi"/>
          <w:sz w:val="24"/>
          <w:szCs w:val="24"/>
          <w:highlight w:val="yellow"/>
          <w:rtl/>
          <w:lang w:bidi="ar-AE"/>
        </w:rPr>
      </w:pPr>
    </w:p>
    <w:p w14:paraId="0C75531E" w14:textId="77777777" w:rsidR="00A84E0C" w:rsidRDefault="00527F6A" w:rsidP="00A43E1D">
      <w:pPr>
        <w:bidi/>
        <w:spacing w:line="360" w:lineRule="auto"/>
        <w:jc w:val="both"/>
        <w:rPr>
          <w:rFonts w:asciiTheme="majorBidi" w:hAnsiTheme="majorBidi" w:cstheme="majorBidi"/>
          <w:sz w:val="24"/>
          <w:szCs w:val="24"/>
          <w:highlight w:val="yellow"/>
          <w:lang w:bidi="ar-AE"/>
        </w:rPr>
      </w:pPr>
      <w:r>
        <w:rPr>
          <w:noProof/>
        </w:rPr>
        <w:drawing>
          <wp:inline distT="0" distB="0" distL="0" distR="0" wp14:anchorId="2C5BB273" wp14:editId="7E2DECFD">
            <wp:extent cx="5486400" cy="2697480"/>
            <wp:effectExtent l="0" t="0" r="0" b="7620"/>
            <wp:docPr id="56" name="Chart 56">
              <a:extLst xmlns:a="http://schemas.openxmlformats.org/drawingml/2006/main">
                <a:ext uri="{FF2B5EF4-FFF2-40B4-BE49-F238E27FC236}">
                  <a16:creationId xmlns:a16="http://schemas.microsoft.com/office/drawing/2014/main" id="{876D5F74-4357-406C-BB74-36A79B5311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F1AA158" w14:textId="77777777" w:rsidR="00184DCF" w:rsidRDefault="00184DCF" w:rsidP="00A43E1D">
      <w:pPr>
        <w:bidi/>
        <w:spacing w:line="360" w:lineRule="auto"/>
        <w:jc w:val="both"/>
        <w:rPr>
          <w:rFonts w:asciiTheme="majorBidi" w:hAnsiTheme="majorBidi" w:cstheme="majorBidi"/>
          <w:sz w:val="24"/>
          <w:szCs w:val="24"/>
          <w:highlight w:val="yellow"/>
          <w:rtl/>
          <w:lang w:bidi="ar-AE"/>
        </w:rPr>
      </w:pPr>
    </w:p>
    <w:p w14:paraId="4BAC7D5E" w14:textId="77777777" w:rsidR="00A84E0C" w:rsidRDefault="00A84E0C" w:rsidP="00A43E1D">
      <w:pPr>
        <w:bidi/>
        <w:spacing w:line="360" w:lineRule="auto"/>
        <w:jc w:val="both"/>
        <w:rPr>
          <w:rFonts w:asciiTheme="majorBidi" w:hAnsiTheme="majorBidi" w:cstheme="majorBidi"/>
          <w:sz w:val="24"/>
          <w:szCs w:val="24"/>
          <w:highlight w:val="yellow"/>
          <w:rtl/>
          <w:lang w:bidi="ar-AE"/>
        </w:rPr>
      </w:pPr>
    </w:p>
    <w:p w14:paraId="3352552B" w14:textId="77777777" w:rsidR="00A84E0C" w:rsidRDefault="00A84E0C" w:rsidP="00A43E1D">
      <w:pPr>
        <w:bidi/>
        <w:spacing w:line="360" w:lineRule="auto"/>
        <w:jc w:val="both"/>
        <w:rPr>
          <w:rFonts w:asciiTheme="majorBidi" w:hAnsiTheme="majorBidi" w:cstheme="majorBidi"/>
          <w:sz w:val="24"/>
          <w:szCs w:val="24"/>
          <w:highlight w:val="yellow"/>
          <w:rtl/>
          <w:lang w:bidi="ar-AE"/>
        </w:rPr>
      </w:pPr>
    </w:p>
    <w:p w14:paraId="789A1A2D" w14:textId="77777777" w:rsidR="00A84E0C" w:rsidRDefault="00A84E0C" w:rsidP="00A43E1D">
      <w:pPr>
        <w:bidi/>
        <w:spacing w:line="360" w:lineRule="auto"/>
        <w:jc w:val="both"/>
        <w:rPr>
          <w:rFonts w:asciiTheme="majorBidi" w:hAnsiTheme="majorBidi" w:cstheme="majorBidi"/>
          <w:sz w:val="24"/>
          <w:szCs w:val="24"/>
          <w:highlight w:val="yellow"/>
          <w:rtl/>
          <w:lang w:bidi="ar-AE"/>
        </w:rPr>
      </w:pPr>
    </w:p>
    <w:p w14:paraId="4AEB1C18" w14:textId="77777777" w:rsidR="00A84E0C" w:rsidRDefault="00A84E0C" w:rsidP="00A43E1D">
      <w:pPr>
        <w:bidi/>
        <w:spacing w:line="360" w:lineRule="auto"/>
        <w:jc w:val="both"/>
        <w:rPr>
          <w:rFonts w:asciiTheme="majorBidi" w:hAnsiTheme="majorBidi" w:cstheme="majorBidi"/>
          <w:sz w:val="24"/>
          <w:szCs w:val="24"/>
          <w:highlight w:val="yellow"/>
          <w:rtl/>
          <w:lang w:bidi="ar-AE"/>
        </w:rPr>
      </w:pPr>
    </w:p>
    <w:p w14:paraId="38A1A65A" w14:textId="77777777" w:rsidR="00A84E0C" w:rsidRDefault="00A84E0C" w:rsidP="00A43E1D">
      <w:pPr>
        <w:bidi/>
        <w:spacing w:line="360" w:lineRule="auto"/>
        <w:jc w:val="both"/>
        <w:rPr>
          <w:rFonts w:asciiTheme="majorBidi" w:hAnsiTheme="majorBidi" w:cstheme="majorBidi"/>
          <w:sz w:val="24"/>
          <w:szCs w:val="24"/>
          <w:highlight w:val="yellow"/>
          <w:rtl/>
          <w:lang w:bidi="ar-AE"/>
        </w:rPr>
      </w:pPr>
    </w:p>
    <w:p w14:paraId="5F9DC66E" w14:textId="638D6F35" w:rsidR="00A84E0C" w:rsidRDefault="00A84E0C" w:rsidP="00A43E1D">
      <w:pPr>
        <w:bidi/>
        <w:spacing w:line="360" w:lineRule="auto"/>
        <w:jc w:val="both"/>
        <w:rPr>
          <w:rFonts w:asciiTheme="majorBidi" w:hAnsiTheme="majorBidi" w:cstheme="majorBidi"/>
          <w:sz w:val="24"/>
          <w:szCs w:val="24"/>
          <w:highlight w:val="yellow"/>
          <w:rtl/>
          <w:lang w:bidi="ar-AE"/>
        </w:rPr>
      </w:pPr>
    </w:p>
    <w:p w14:paraId="42D256AF" w14:textId="4CE5E227" w:rsidR="00A84E0C" w:rsidRPr="0025404B" w:rsidRDefault="00A84E0C" w:rsidP="0025404B">
      <w:pPr>
        <w:pStyle w:val="Heading1"/>
        <w:shd w:val="clear" w:color="auto" w:fill="B68A35"/>
        <w:rPr>
          <w:b w:val="0"/>
          <w:bCs/>
          <w:color w:val="FFFFFF" w:themeColor="background1"/>
          <w:sz w:val="40"/>
          <w:szCs w:val="36"/>
          <w:rtl/>
        </w:rPr>
      </w:pPr>
      <w:bookmarkStart w:id="27" w:name="_Toc96586652"/>
      <w:r w:rsidRPr="0025404B">
        <w:rPr>
          <w:b w:val="0"/>
          <w:bCs/>
          <w:color w:val="FFFFFF" w:themeColor="background1"/>
          <w:sz w:val="40"/>
          <w:szCs w:val="36"/>
          <w:rtl/>
        </w:rPr>
        <w:lastRenderedPageBreak/>
        <w:t xml:space="preserve">الباب </w:t>
      </w:r>
      <w:r w:rsidR="00C0367F" w:rsidRPr="0025404B">
        <w:rPr>
          <w:b w:val="0"/>
          <w:bCs/>
          <w:color w:val="FFFFFF" w:themeColor="background1"/>
          <w:sz w:val="40"/>
          <w:szCs w:val="36"/>
          <w:rtl/>
        </w:rPr>
        <w:t>السادس: الرعاية الصحية ال</w:t>
      </w:r>
      <w:r w:rsidR="00C0367F" w:rsidRPr="0025404B">
        <w:rPr>
          <w:rFonts w:hint="cs"/>
          <w:b w:val="0"/>
          <w:bCs/>
          <w:color w:val="FFFFFF" w:themeColor="background1"/>
          <w:sz w:val="40"/>
          <w:szCs w:val="36"/>
          <w:rtl/>
        </w:rPr>
        <w:t>أ</w:t>
      </w:r>
      <w:r w:rsidRPr="0025404B">
        <w:rPr>
          <w:b w:val="0"/>
          <w:bCs/>
          <w:color w:val="FFFFFF" w:themeColor="background1"/>
          <w:sz w:val="40"/>
          <w:szCs w:val="36"/>
          <w:rtl/>
        </w:rPr>
        <w:t>ولية</w:t>
      </w:r>
      <w:bookmarkEnd w:id="27"/>
    </w:p>
    <w:p w14:paraId="1A54408F" w14:textId="77777777" w:rsidR="00A84E0C" w:rsidRPr="00A84E0C" w:rsidRDefault="00A84E0C" w:rsidP="00A43E1D">
      <w:pPr>
        <w:bidi/>
        <w:spacing w:line="480" w:lineRule="auto"/>
        <w:jc w:val="both"/>
        <w:rPr>
          <w:rFonts w:asciiTheme="majorBidi" w:hAnsiTheme="majorBidi" w:cstheme="majorBidi"/>
          <w:sz w:val="24"/>
          <w:szCs w:val="24"/>
          <w:rtl/>
          <w:lang w:bidi="ar-AE"/>
        </w:rPr>
      </w:pPr>
      <w:r w:rsidRPr="00A84E0C">
        <w:rPr>
          <w:rFonts w:asciiTheme="majorBidi" w:hAnsiTheme="majorBidi" w:cstheme="majorBidi"/>
          <w:sz w:val="24"/>
          <w:szCs w:val="24"/>
          <w:rtl/>
          <w:lang w:bidi="ar-AE"/>
        </w:rPr>
        <w:t>حرصت دولة الإمارات العربية المتحدة العربية المتحدة منذ قيامها على توفير أفضل الخدمات الصحية وتقديم رعاية نوعية عالية المستوى ترقى إلى المعايير العالمية، شملت الخدمات العلاجية والوقائية والتعزيزية، إضافة إلى تنفيذ برامج استراتيجية لمكافحة الأمراض المزمنة والسارية ورعاية الطفولة والأمومة، وذلك من خلال تنفيذ استراتيجيات صحية تواجه التحديات وتواكب التقنيات</w:t>
      </w:r>
      <w:r w:rsidRPr="00A84E0C">
        <w:rPr>
          <w:rFonts w:asciiTheme="majorBidi" w:hAnsiTheme="majorBidi" w:cstheme="majorBidi"/>
          <w:sz w:val="24"/>
          <w:szCs w:val="24"/>
          <w:lang w:bidi="ar-AE"/>
        </w:rPr>
        <w:t>.</w:t>
      </w:r>
    </w:p>
    <w:p w14:paraId="2D3D5E48" w14:textId="25B0D837" w:rsidR="00A84E0C" w:rsidRPr="009110A9" w:rsidRDefault="004A1874" w:rsidP="009110A9">
      <w:pPr>
        <w:pStyle w:val="Heading1"/>
        <w:jc w:val="left"/>
        <w:rPr>
          <w:color w:val="BF8F00" w:themeColor="accent4" w:themeShade="BF"/>
          <w:rtl/>
        </w:rPr>
      </w:pPr>
      <w:bookmarkStart w:id="28" w:name="_Toc96586653"/>
      <w:r w:rsidRPr="009110A9">
        <w:rPr>
          <w:rFonts w:hint="cs"/>
          <w:color w:val="BF8F00" w:themeColor="accent4" w:themeShade="BF"/>
          <w:rtl/>
        </w:rPr>
        <w:t xml:space="preserve">أولا: </w:t>
      </w:r>
      <w:r w:rsidR="00A84E0C" w:rsidRPr="009110A9">
        <w:rPr>
          <w:color w:val="BF8F00" w:themeColor="accent4" w:themeShade="BF"/>
          <w:rtl/>
        </w:rPr>
        <w:t>مراكز الرعاية الصحية الاولية</w:t>
      </w:r>
      <w:bookmarkEnd w:id="28"/>
    </w:p>
    <w:p w14:paraId="2656A9B4" w14:textId="77777777" w:rsidR="00A84E0C" w:rsidRPr="00822746" w:rsidRDefault="00A84E0C" w:rsidP="00A43E1D">
      <w:pPr>
        <w:bidi/>
        <w:spacing w:line="480" w:lineRule="auto"/>
        <w:jc w:val="both"/>
        <w:rPr>
          <w:rFonts w:asciiTheme="majorBidi" w:hAnsiTheme="majorBidi" w:cstheme="majorBidi"/>
          <w:sz w:val="24"/>
          <w:szCs w:val="24"/>
          <w:rtl/>
          <w:lang w:bidi="ar-AE"/>
        </w:rPr>
      </w:pPr>
      <w:r w:rsidRPr="00822746">
        <w:rPr>
          <w:rFonts w:asciiTheme="majorBidi" w:hAnsiTheme="majorBidi" w:cstheme="majorBidi"/>
          <w:sz w:val="24"/>
          <w:szCs w:val="24"/>
          <w:rtl/>
          <w:lang w:bidi="ar-AE"/>
        </w:rPr>
        <w:t>من ضمن منشات وزارة الصحة التي تقدم خدمات صحية مراكز الرعاية الصحية الأولية وعدد 70 مركزصحي أوليّ موزعة على إمارات الدولة من دبي إلى الفجيرة منها  33  مركزاً يقع في المناطق الحضرية و 37 مركزاً في المناطق الريفية لتقديم خدمات العلاج العام وعلاجات الأسنان وفحص الزواج ومتابعة الحوامل والأطفال ومتابعة النمو وتقديم الخدمات التمريضية</w:t>
      </w:r>
      <w:r w:rsidRPr="00822746">
        <w:rPr>
          <w:rFonts w:asciiTheme="majorBidi" w:hAnsiTheme="majorBidi" w:cstheme="majorBidi"/>
          <w:sz w:val="24"/>
          <w:szCs w:val="24"/>
          <w:lang w:bidi="ar-AE"/>
        </w:rPr>
        <w:t>.</w:t>
      </w:r>
    </w:p>
    <w:p w14:paraId="65B9250C" w14:textId="77777777" w:rsidR="00A84E0C" w:rsidRPr="008C61BB" w:rsidRDefault="00A84E0C" w:rsidP="008C61BB">
      <w:pPr>
        <w:pStyle w:val="Subtitle"/>
        <w:bidi/>
        <w:jc w:val="left"/>
        <w:rPr>
          <w:rFonts w:asciiTheme="minorBidi" w:hAnsiTheme="minorBidi"/>
          <w:b/>
          <w:bCs/>
          <w:color w:val="BF8F00" w:themeColor="accent4" w:themeShade="BF"/>
          <w:szCs w:val="24"/>
          <w:rtl/>
          <w:lang w:bidi="ar-AE"/>
        </w:rPr>
      </w:pPr>
      <w:r w:rsidRPr="008C61BB">
        <w:rPr>
          <w:rFonts w:asciiTheme="minorBidi" w:hAnsiTheme="minorBidi"/>
          <w:b/>
          <w:bCs/>
          <w:color w:val="BF8F00" w:themeColor="accent4" w:themeShade="BF"/>
          <w:szCs w:val="24"/>
          <w:lang w:bidi="ar-AE"/>
        </w:rPr>
        <w:t xml:space="preserve"> - A </w:t>
      </w:r>
      <w:r w:rsidRPr="008C61BB">
        <w:rPr>
          <w:rFonts w:asciiTheme="minorBidi" w:hAnsiTheme="minorBidi"/>
          <w:b/>
          <w:bCs/>
          <w:color w:val="BF8F00" w:themeColor="accent4" w:themeShade="BF"/>
          <w:szCs w:val="24"/>
          <w:rtl/>
          <w:lang w:bidi="ar-AE"/>
        </w:rPr>
        <w:t>المترددون على مراكز الرعاية حسب الامارة</w:t>
      </w:r>
      <w:r w:rsidRPr="008C61BB">
        <w:rPr>
          <w:rFonts w:asciiTheme="minorBidi" w:hAnsiTheme="minorBidi"/>
          <w:b/>
          <w:bCs/>
          <w:color w:val="BF8F00" w:themeColor="accent4" w:themeShade="BF"/>
          <w:szCs w:val="24"/>
          <w:lang w:bidi="ar-AE"/>
        </w:rPr>
        <w:t>.</w:t>
      </w:r>
    </w:p>
    <w:p w14:paraId="0ACF2237" w14:textId="6BC5A238" w:rsidR="00A84E0C" w:rsidRPr="00A84E0C" w:rsidRDefault="00A84E0C" w:rsidP="00C334C2">
      <w:pPr>
        <w:bidi/>
        <w:spacing w:line="480" w:lineRule="auto"/>
        <w:jc w:val="both"/>
        <w:rPr>
          <w:rFonts w:asciiTheme="majorBidi" w:hAnsiTheme="majorBidi" w:cstheme="majorBidi"/>
          <w:sz w:val="24"/>
          <w:szCs w:val="24"/>
          <w:rtl/>
          <w:lang w:bidi="ar-AE"/>
        </w:rPr>
      </w:pPr>
      <w:r w:rsidRPr="00822746">
        <w:rPr>
          <w:rFonts w:asciiTheme="majorBidi" w:hAnsiTheme="majorBidi" w:cstheme="majorBidi"/>
          <w:sz w:val="24"/>
          <w:szCs w:val="24"/>
          <w:rtl/>
          <w:lang w:bidi="ar-AE"/>
        </w:rPr>
        <w:t xml:space="preserve">بلغ عدد المرضى المترددين على مراكز الرعاية الصحية الاولية التابعة لوزارة الصحة ووقاية المجتمع خلال عام 2018 م حوالي </w:t>
      </w:r>
      <w:r w:rsidR="00822746" w:rsidRPr="00822746">
        <w:rPr>
          <w:rFonts w:asciiTheme="majorBidi" w:hAnsiTheme="majorBidi" w:cstheme="majorBidi" w:hint="cs"/>
          <w:sz w:val="24"/>
          <w:szCs w:val="24"/>
          <w:rtl/>
          <w:lang w:bidi="ar-AE"/>
        </w:rPr>
        <w:t>(</w:t>
      </w:r>
      <w:r w:rsidRPr="00822746">
        <w:rPr>
          <w:rFonts w:asciiTheme="majorBidi" w:hAnsiTheme="majorBidi" w:cstheme="majorBidi"/>
          <w:sz w:val="24"/>
          <w:szCs w:val="24"/>
          <w:rtl/>
          <w:lang w:bidi="ar-AE"/>
        </w:rPr>
        <w:t>2</w:t>
      </w:r>
      <w:r w:rsidR="00822746">
        <w:rPr>
          <w:rFonts w:asciiTheme="majorBidi" w:hAnsiTheme="majorBidi" w:cstheme="majorBidi" w:hint="cs"/>
          <w:sz w:val="24"/>
          <w:szCs w:val="24"/>
          <w:rtl/>
          <w:lang w:bidi="ar-AE"/>
        </w:rPr>
        <w:t>,</w:t>
      </w:r>
      <w:r w:rsidRPr="00822746">
        <w:rPr>
          <w:rFonts w:asciiTheme="majorBidi" w:hAnsiTheme="majorBidi" w:cstheme="majorBidi"/>
          <w:sz w:val="24"/>
          <w:szCs w:val="24"/>
          <w:rtl/>
          <w:lang w:bidi="ar-AE"/>
        </w:rPr>
        <w:t>545</w:t>
      </w:r>
      <w:r w:rsidR="00822746">
        <w:rPr>
          <w:rFonts w:asciiTheme="majorBidi" w:hAnsiTheme="majorBidi" w:cstheme="majorBidi" w:hint="cs"/>
          <w:sz w:val="24"/>
          <w:szCs w:val="24"/>
          <w:rtl/>
          <w:lang w:bidi="ar-AE"/>
        </w:rPr>
        <w:t>,</w:t>
      </w:r>
      <w:r w:rsidRPr="00822746">
        <w:rPr>
          <w:rFonts w:asciiTheme="majorBidi" w:hAnsiTheme="majorBidi" w:cstheme="majorBidi"/>
          <w:sz w:val="24"/>
          <w:szCs w:val="24"/>
          <w:rtl/>
          <w:lang w:bidi="ar-AE"/>
        </w:rPr>
        <w:t>161</w:t>
      </w:r>
      <w:r w:rsidR="00822746" w:rsidRPr="00822746">
        <w:rPr>
          <w:rFonts w:asciiTheme="majorBidi" w:hAnsiTheme="majorBidi" w:cstheme="majorBidi" w:hint="cs"/>
          <w:sz w:val="24"/>
          <w:szCs w:val="24"/>
          <w:rtl/>
          <w:lang w:bidi="ar-AE"/>
        </w:rPr>
        <w:t>)</w:t>
      </w:r>
      <w:r w:rsidRPr="00822746">
        <w:rPr>
          <w:rFonts w:asciiTheme="majorBidi" w:hAnsiTheme="majorBidi" w:cstheme="majorBidi"/>
          <w:sz w:val="24"/>
          <w:szCs w:val="24"/>
          <w:rtl/>
          <w:lang w:bidi="ar-AE"/>
        </w:rPr>
        <w:t xml:space="preserve"> متردد لتلقي خدمات علاجية اي بمتوسط شهري مقدارة 212</w:t>
      </w:r>
      <w:r w:rsidR="00C334C2">
        <w:rPr>
          <w:rFonts w:asciiTheme="majorBidi" w:hAnsiTheme="majorBidi" w:cstheme="majorBidi" w:hint="cs"/>
          <w:sz w:val="24"/>
          <w:szCs w:val="24"/>
          <w:rtl/>
          <w:lang w:bidi="ar-AE"/>
        </w:rPr>
        <w:t>,</w:t>
      </w:r>
      <w:r w:rsidRPr="00822746">
        <w:rPr>
          <w:rFonts w:asciiTheme="majorBidi" w:hAnsiTheme="majorBidi" w:cstheme="majorBidi"/>
          <w:sz w:val="24"/>
          <w:szCs w:val="24"/>
          <w:rtl/>
          <w:lang w:bidi="ar-AE"/>
        </w:rPr>
        <w:t>09</w:t>
      </w:r>
      <w:r w:rsidR="00C334C2">
        <w:rPr>
          <w:rFonts w:asciiTheme="majorBidi" w:hAnsiTheme="majorBidi" w:cstheme="majorBidi" w:hint="cs"/>
          <w:sz w:val="24"/>
          <w:szCs w:val="24"/>
          <w:rtl/>
          <w:lang w:bidi="ar-AE"/>
        </w:rPr>
        <w:t>7</w:t>
      </w:r>
      <w:r w:rsidRPr="00822746">
        <w:rPr>
          <w:rFonts w:asciiTheme="majorBidi" w:hAnsiTheme="majorBidi" w:cstheme="majorBidi"/>
          <w:sz w:val="24"/>
          <w:szCs w:val="24"/>
          <w:rtl/>
          <w:lang w:bidi="ar-AE"/>
        </w:rPr>
        <w:t xml:space="preserve">  متردد وذلك بنسبة ارتفاع مقدارها 11,9% عن عام 20</w:t>
      </w:r>
      <w:r w:rsidR="00822746">
        <w:rPr>
          <w:rFonts w:asciiTheme="majorBidi" w:hAnsiTheme="majorBidi" w:cstheme="majorBidi" w:hint="cs"/>
          <w:sz w:val="24"/>
          <w:szCs w:val="24"/>
          <w:rtl/>
          <w:lang w:bidi="ar-AE"/>
        </w:rPr>
        <w:t>17</w:t>
      </w:r>
      <w:r w:rsidRPr="00822746">
        <w:rPr>
          <w:rFonts w:asciiTheme="majorBidi" w:hAnsiTheme="majorBidi" w:cstheme="majorBidi"/>
          <w:sz w:val="24"/>
          <w:szCs w:val="24"/>
          <w:rtl/>
          <w:lang w:bidi="ar-AE"/>
        </w:rPr>
        <w:t xml:space="preserve"> م، وقد توزعوا على جميع عيادات ومراكز الرعاية الصحية الاولية التابعة للوزارة في انحاء الإمارات</w:t>
      </w:r>
      <w:r w:rsidRPr="00822746">
        <w:rPr>
          <w:rFonts w:asciiTheme="majorBidi" w:hAnsiTheme="majorBidi" w:cstheme="majorBidi" w:hint="cs"/>
          <w:sz w:val="24"/>
          <w:szCs w:val="24"/>
          <w:rtl/>
          <w:lang w:bidi="ar-AE"/>
        </w:rPr>
        <w:t xml:space="preserve">، </w:t>
      </w:r>
      <w:r w:rsidRPr="00822746">
        <w:rPr>
          <w:rFonts w:asciiTheme="majorBidi" w:hAnsiTheme="majorBidi" w:cstheme="majorBidi"/>
          <w:sz w:val="24"/>
          <w:szCs w:val="24"/>
          <w:rtl/>
          <w:lang w:bidi="ar-AE"/>
        </w:rPr>
        <w:t>منهم  ( 1</w:t>
      </w:r>
      <w:r w:rsidR="00822746">
        <w:rPr>
          <w:rFonts w:asciiTheme="majorBidi" w:hAnsiTheme="majorBidi" w:cstheme="majorBidi" w:hint="cs"/>
          <w:sz w:val="24"/>
          <w:szCs w:val="24"/>
          <w:rtl/>
          <w:lang w:bidi="ar-AE"/>
        </w:rPr>
        <w:t>,</w:t>
      </w:r>
      <w:r w:rsidRPr="00822746">
        <w:rPr>
          <w:rFonts w:asciiTheme="majorBidi" w:hAnsiTheme="majorBidi" w:cstheme="majorBidi"/>
          <w:sz w:val="24"/>
          <w:szCs w:val="24"/>
          <w:rtl/>
          <w:lang w:bidi="ar-AE"/>
        </w:rPr>
        <w:t>004</w:t>
      </w:r>
      <w:r w:rsidR="00822746">
        <w:rPr>
          <w:rFonts w:asciiTheme="majorBidi" w:hAnsiTheme="majorBidi" w:cstheme="majorBidi" w:hint="cs"/>
          <w:sz w:val="24"/>
          <w:szCs w:val="24"/>
          <w:rtl/>
          <w:lang w:bidi="ar-AE"/>
        </w:rPr>
        <w:t>,</w:t>
      </w:r>
      <w:r w:rsidRPr="00822746">
        <w:rPr>
          <w:rFonts w:asciiTheme="majorBidi" w:hAnsiTheme="majorBidi" w:cstheme="majorBidi"/>
          <w:sz w:val="24"/>
          <w:szCs w:val="24"/>
          <w:rtl/>
          <w:lang w:bidi="ar-AE"/>
        </w:rPr>
        <w:t>208)</w:t>
      </w:r>
      <w:r w:rsidR="00822746">
        <w:rPr>
          <w:rFonts w:asciiTheme="majorBidi" w:hAnsiTheme="majorBidi" w:cstheme="majorBidi" w:hint="cs"/>
          <w:sz w:val="24"/>
          <w:szCs w:val="24"/>
          <w:rtl/>
          <w:lang w:bidi="ar-AE"/>
        </w:rPr>
        <w:t xml:space="preserve"> </w:t>
      </w:r>
      <w:r w:rsidRPr="00822746">
        <w:rPr>
          <w:rFonts w:asciiTheme="majorBidi" w:hAnsiTheme="majorBidi" w:cstheme="majorBidi"/>
          <w:sz w:val="24"/>
          <w:szCs w:val="24"/>
          <w:rtl/>
          <w:lang w:bidi="ar-AE"/>
        </w:rPr>
        <w:t>ترددوا على العيادات العامة و ( 77</w:t>
      </w:r>
      <w:r w:rsidR="00822746">
        <w:rPr>
          <w:rFonts w:asciiTheme="majorBidi" w:hAnsiTheme="majorBidi" w:cstheme="majorBidi" w:hint="cs"/>
          <w:sz w:val="24"/>
          <w:szCs w:val="24"/>
          <w:rtl/>
          <w:lang w:bidi="ar-AE"/>
        </w:rPr>
        <w:t>,</w:t>
      </w:r>
      <w:r w:rsidRPr="00822746">
        <w:rPr>
          <w:rFonts w:asciiTheme="majorBidi" w:hAnsiTheme="majorBidi" w:cstheme="majorBidi"/>
          <w:sz w:val="24"/>
          <w:szCs w:val="24"/>
          <w:rtl/>
          <w:lang w:bidi="ar-AE"/>
        </w:rPr>
        <w:t>034 )ترددوا على عيادات الأسنان و ( 26</w:t>
      </w:r>
      <w:r w:rsidR="00C334C2">
        <w:rPr>
          <w:rFonts w:asciiTheme="majorBidi" w:hAnsiTheme="majorBidi" w:cstheme="majorBidi" w:hint="cs"/>
          <w:sz w:val="24"/>
          <w:szCs w:val="24"/>
          <w:rtl/>
          <w:lang w:bidi="ar-AE"/>
        </w:rPr>
        <w:t>,</w:t>
      </w:r>
      <w:r w:rsidRPr="00822746">
        <w:rPr>
          <w:rFonts w:asciiTheme="majorBidi" w:hAnsiTheme="majorBidi" w:cstheme="majorBidi"/>
          <w:sz w:val="24"/>
          <w:szCs w:val="24"/>
          <w:rtl/>
          <w:lang w:bidi="ar-AE"/>
        </w:rPr>
        <w:t>015  ) للعيادات التخصصية و ( 191</w:t>
      </w:r>
      <w:r w:rsidR="00C334C2">
        <w:rPr>
          <w:rFonts w:asciiTheme="majorBidi" w:hAnsiTheme="majorBidi" w:cstheme="majorBidi" w:hint="cs"/>
          <w:sz w:val="24"/>
          <w:szCs w:val="24"/>
          <w:rtl/>
          <w:lang w:bidi="ar-AE"/>
        </w:rPr>
        <w:t>,</w:t>
      </w:r>
      <w:r w:rsidRPr="00822746">
        <w:rPr>
          <w:rFonts w:asciiTheme="majorBidi" w:hAnsiTheme="majorBidi" w:cstheme="majorBidi"/>
          <w:sz w:val="24"/>
          <w:szCs w:val="24"/>
          <w:rtl/>
          <w:lang w:bidi="ar-AE"/>
        </w:rPr>
        <w:t>351 ) لرعاية الامومة والطفولة في مراكز الرعاية، فيما بلغ عدد المواطنين الذين راجعوا هذه المراكز من العدد الاجمالي (  2</w:t>
      </w:r>
      <w:r w:rsidR="00C334C2">
        <w:rPr>
          <w:rFonts w:asciiTheme="majorBidi" w:hAnsiTheme="majorBidi" w:cstheme="majorBidi" w:hint="cs"/>
          <w:sz w:val="24"/>
          <w:szCs w:val="24"/>
          <w:rtl/>
          <w:lang w:bidi="ar-AE"/>
        </w:rPr>
        <w:t>,</w:t>
      </w:r>
      <w:r w:rsidRPr="00822746">
        <w:rPr>
          <w:rFonts w:asciiTheme="majorBidi" w:hAnsiTheme="majorBidi" w:cstheme="majorBidi"/>
          <w:sz w:val="24"/>
          <w:szCs w:val="24"/>
          <w:rtl/>
          <w:lang w:bidi="ar-AE"/>
        </w:rPr>
        <w:t>137</w:t>
      </w:r>
      <w:r w:rsidR="00C334C2">
        <w:rPr>
          <w:rFonts w:asciiTheme="majorBidi" w:hAnsiTheme="majorBidi" w:cstheme="majorBidi" w:hint="cs"/>
          <w:sz w:val="24"/>
          <w:szCs w:val="24"/>
          <w:rtl/>
          <w:lang w:bidi="ar-AE"/>
        </w:rPr>
        <w:t>,</w:t>
      </w:r>
      <w:r w:rsidRPr="00822746">
        <w:rPr>
          <w:rFonts w:asciiTheme="majorBidi" w:hAnsiTheme="majorBidi" w:cstheme="majorBidi"/>
          <w:sz w:val="24"/>
          <w:szCs w:val="24"/>
          <w:rtl/>
          <w:lang w:bidi="ar-AE"/>
        </w:rPr>
        <w:t>568 ) مواطنا .</w:t>
      </w:r>
    </w:p>
    <w:p w14:paraId="47605E30" w14:textId="77777777" w:rsidR="008507E1" w:rsidRDefault="008507E1" w:rsidP="00A43E1D">
      <w:pPr>
        <w:bidi/>
        <w:spacing w:line="480" w:lineRule="auto"/>
        <w:jc w:val="both"/>
        <w:rPr>
          <w:rFonts w:asciiTheme="majorBidi" w:hAnsiTheme="majorBidi" w:cstheme="majorBidi"/>
          <w:sz w:val="24"/>
          <w:szCs w:val="24"/>
          <w:rtl/>
          <w:lang w:bidi="ar-AE"/>
        </w:rPr>
      </w:pPr>
    </w:p>
    <w:p w14:paraId="570A38D8" w14:textId="77777777" w:rsidR="008507E1" w:rsidRDefault="008507E1" w:rsidP="00A43E1D">
      <w:pPr>
        <w:bidi/>
        <w:spacing w:line="480" w:lineRule="auto"/>
        <w:jc w:val="both"/>
        <w:rPr>
          <w:rFonts w:asciiTheme="majorBidi" w:hAnsiTheme="majorBidi" w:cstheme="majorBidi"/>
          <w:sz w:val="24"/>
          <w:szCs w:val="24"/>
          <w:rtl/>
          <w:lang w:bidi="ar-AE"/>
        </w:rPr>
      </w:pPr>
    </w:p>
    <w:p w14:paraId="3E339567" w14:textId="219DCD2F" w:rsidR="008507E1" w:rsidRDefault="008507E1" w:rsidP="00A43E1D">
      <w:pPr>
        <w:bidi/>
        <w:spacing w:line="480" w:lineRule="auto"/>
        <w:jc w:val="both"/>
        <w:rPr>
          <w:rFonts w:asciiTheme="majorBidi" w:hAnsiTheme="majorBidi" w:cstheme="majorBidi"/>
          <w:sz w:val="24"/>
          <w:szCs w:val="24"/>
          <w:rtl/>
          <w:lang w:bidi="ar-AE"/>
        </w:rPr>
      </w:pPr>
    </w:p>
    <w:p w14:paraId="3DD53707" w14:textId="77777777" w:rsidR="00AF761F" w:rsidRDefault="00AF761F" w:rsidP="00AF761F">
      <w:pPr>
        <w:bidi/>
        <w:spacing w:line="480" w:lineRule="auto"/>
        <w:jc w:val="both"/>
        <w:rPr>
          <w:rFonts w:asciiTheme="majorBidi" w:hAnsiTheme="majorBidi" w:cstheme="majorBidi"/>
          <w:sz w:val="24"/>
          <w:szCs w:val="24"/>
          <w:rtl/>
          <w:lang w:bidi="ar-AE"/>
        </w:rPr>
      </w:pPr>
    </w:p>
    <w:p w14:paraId="066D59C1" w14:textId="77777777" w:rsidR="00CE76A6" w:rsidRPr="0005047A" w:rsidRDefault="00CE76A6" w:rsidP="00CE76A6">
      <w:pPr>
        <w:bidi/>
        <w:spacing w:line="480" w:lineRule="auto"/>
        <w:jc w:val="both"/>
        <w:rPr>
          <w:rFonts w:asciiTheme="majorBidi" w:hAnsiTheme="majorBidi" w:cstheme="majorBidi"/>
          <w:sz w:val="24"/>
          <w:szCs w:val="24"/>
          <w:lang w:bidi="ar-AE"/>
        </w:rPr>
      </w:pPr>
    </w:p>
    <w:p w14:paraId="73426F01" w14:textId="77777777" w:rsidR="000C7745" w:rsidRDefault="00D04CAA" w:rsidP="00A43E1D">
      <w:pPr>
        <w:bidi/>
        <w:spacing w:line="360" w:lineRule="auto"/>
        <w:jc w:val="both"/>
        <w:rPr>
          <w:rFonts w:asciiTheme="majorBidi" w:hAnsiTheme="majorBidi" w:cstheme="majorBidi"/>
          <w:sz w:val="24"/>
          <w:szCs w:val="24"/>
          <w:rtl/>
          <w:lang w:bidi="ar-AE"/>
        </w:rPr>
      </w:pPr>
      <w:r w:rsidRPr="00D04CAA">
        <w:rPr>
          <w:rFonts w:asciiTheme="majorBidi" w:hAnsiTheme="majorBidi" w:cstheme="majorBidi"/>
          <w:noProof/>
          <w:sz w:val="24"/>
          <w:szCs w:val="24"/>
        </w:rPr>
        <w:lastRenderedPageBreak/>
        <mc:AlternateContent>
          <mc:Choice Requires="wps">
            <w:drawing>
              <wp:anchor distT="45720" distB="45720" distL="114300" distR="114300" simplePos="0" relativeHeight="251667456" behindDoc="0" locked="0" layoutInCell="1" allowOverlap="1" wp14:anchorId="2FF71119" wp14:editId="17896C0B">
                <wp:simplePos x="0" y="0"/>
                <wp:positionH relativeFrom="column">
                  <wp:posOffset>383540</wp:posOffset>
                </wp:positionH>
                <wp:positionV relativeFrom="paragraph">
                  <wp:posOffset>2540</wp:posOffset>
                </wp:positionV>
                <wp:extent cx="4722495" cy="43815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2495" cy="438150"/>
                        </a:xfrm>
                        <a:prstGeom prst="rect">
                          <a:avLst/>
                        </a:prstGeom>
                        <a:solidFill>
                          <a:schemeClr val="bg1">
                            <a:lumMod val="95000"/>
                          </a:schemeClr>
                        </a:solidFill>
                        <a:ln w="9525">
                          <a:solidFill>
                            <a:srgbClr val="000000"/>
                          </a:solidFill>
                          <a:miter lim="800000"/>
                          <a:headEnd/>
                          <a:tailEnd/>
                        </a:ln>
                      </wps:spPr>
                      <wps:txbx>
                        <w:txbxContent>
                          <w:p w14:paraId="57B3E855" w14:textId="77777777" w:rsidR="001603CD" w:rsidRPr="00D04CAA" w:rsidRDefault="001603CD" w:rsidP="00552227">
                            <w:pPr>
                              <w:pStyle w:val="NormalWeb"/>
                              <w:shd w:val="clear" w:color="auto" w:fill="F2F2F2" w:themeFill="background1" w:themeFillShade="F2"/>
                              <w:bidi/>
                              <w:spacing w:before="0" w:beforeAutospacing="0" w:after="0" w:afterAutospacing="0"/>
                              <w:jc w:val="center"/>
                              <w:rPr>
                                <w:rFonts w:asciiTheme="majorBidi" w:hAnsiTheme="majorBidi" w:cstheme="majorBidi"/>
                              </w:rPr>
                            </w:pPr>
                            <w:r>
                              <w:rPr>
                                <w:rFonts w:asciiTheme="majorBidi" w:hAnsiTheme="majorBidi" w:cstheme="majorBidi" w:hint="cs"/>
                                <w:b/>
                                <w:bCs/>
                                <w:kern w:val="24"/>
                                <w:rtl/>
                                <w:lang w:bidi="ar-AE"/>
                              </w:rPr>
                              <w:t xml:space="preserve">عدد </w:t>
                            </w:r>
                            <w:r w:rsidRPr="00D04CAA">
                              <w:rPr>
                                <w:rFonts w:asciiTheme="majorBidi" w:hAnsiTheme="majorBidi" w:cstheme="majorBidi"/>
                                <w:b/>
                                <w:bCs/>
                                <w:kern w:val="24"/>
                                <w:rtl/>
                              </w:rPr>
                              <w:t>ال</w:t>
                            </w:r>
                            <w:r>
                              <w:rPr>
                                <w:rFonts w:asciiTheme="majorBidi" w:hAnsiTheme="majorBidi" w:cstheme="majorBidi" w:hint="cs"/>
                                <w:b/>
                                <w:bCs/>
                                <w:kern w:val="24"/>
                                <w:rtl/>
                              </w:rPr>
                              <w:t>م</w:t>
                            </w:r>
                            <w:r w:rsidRPr="00D04CAA">
                              <w:rPr>
                                <w:rFonts w:asciiTheme="majorBidi" w:hAnsiTheme="majorBidi" w:cstheme="majorBidi"/>
                                <w:b/>
                                <w:bCs/>
                                <w:kern w:val="24"/>
                                <w:rtl/>
                              </w:rPr>
                              <w:t>تردد</w:t>
                            </w:r>
                            <w:r>
                              <w:rPr>
                                <w:rFonts w:asciiTheme="majorBidi" w:hAnsiTheme="majorBidi" w:cstheme="majorBidi" w:hint="cs"/>
                                <w:b/>
                                <w:bCs/>
                                <w:kern w:val="24"/>
                                <w:rtl/>
                              </w:rPr>
                              <w:t xml:space="preserve">ون </w:t>
                            </w:r>
                            <w:r w:rsidRPr="00D04CAA">
                              <w:rPr>
                                <w:rFonts w:asciiTheme="majorBidi" w:hAnsiTheme="majorBidi" w:cstheme="majorBidi"/>
                                <w:b/>
                                <w:bCs/>
                                <w:kern w:val="24"/>
                                <w:rtl/>
                              </w:rPr>
                              <w:t>على</w:t>
                            </w:r>
                            <w:r w:rsidRPr="00D04CAA">
                              <w:rPr>
                                <w:rFonts w:asciiTheme="majorBidi" w:hAnsiTheme="majorBidi" w:cstheme="majorBidi"/>
                                <w:b/>
                                <w:bCs/>
                                <w:kern w:val="24"/>
                              </w:rPr>
                              <w:t xml:space="preserve"> </w:t>
                            </w:r>
                            <w:r w:rsidRPr="00D04CAA">
                              <w:rPr>
                                <w:rFonts w:asciiTheme="majorBidi" w:hAnsiTheme="majorBidi" w:cstheme="majorBidi"/>
                                <w:b/>
                                <w:bCs/>
                                <w:kern w:val="24"/>
                                <w:rtl/>
                              </w:rPr>
                              <w:t>مراكز</w:t>
                            </w:r>
                            <w:r w:rsidRPr="00D04CAA">
                              <w:rPr>
                                <w:rFonts w:asciiTheme="majorBidi" w:hAnsiTheme="majorBidi" w:cstheme="majorBidi"/>
                                <w:b/>
                                <w:bCs/>
                                <w:kern w:val="24"/>
                              </w:rPr>
                              <w:t xml:space="preserve"> </w:t>
                            </w:r>
                            <w:r w:rsidRPr="00D04CAA">
                              <w:rPr>
                                <w:rFonts w:asciiTheme="majorBidi" w:hAnsiTheme="majorBidi" w:cstheme="majorBidi"/>
                                <w:b/>
                                <w:bCs/>
                                <w:kern w:val="24"/>
                                <w:rtl/>
                              </w:rPr>
                              <w:t>الرعاية</w:t>
                            </w:r>
                            <w:r w:rsidRPr="00D04CAA">
                              <w:rPr>
                                <w:rFonts w:asciiTheme="majorBidi" w:hAnsiTheme="majorBidi" w:cstheme="majorBidi"/>
                                <w:b/>
                                <w:bCs/>
                                <w:kern w:val="24"/>
                              </w:rPr>
                              <w:t xml:space="preserve"> </w:t>
                            </w:r>
                            <w:r w:rsidRPr="00D04CAA">
                              <w:rPr>
                                <w:rFonts w:asciiTheme="majorBidi" w:hAnsiTheme="majorBidi" w:cstheme="majorBidi"/>
                                <w:b/>
                                <w:bCs/>
                                <w:kern w:val="24"/>
                                <w:rtl/>
                              </w:rPr>
                              <w:t>الصحية</w:t>
                            </w:r>
                            <w:r w:rsidRPr="00D04CAA">
                              <w:rPr>
                                <w:rFonts w:asciiTheme="majorBidi" w:hAnsiTheme="majorBidi" w:cstheme="majorBidi"/>
                                <w:b/>
                                <w:bCs/>
                                <w:kern w:val="24"/>
                              </w:rPr>
                              <w:t xml:space="preserve"> </w:t>
                            </w:r>
                            <w:r w:rsidRPr="00D04CAA">
                              <w:rPr>
                                <w:rFonts w:asciiTheme="majorBidi" w:hAnsiTheme="majorBidi" w:cstheme="majorBidi"/>
                                <w:b/>
                                <w:bCs/>
                                <w:kern w:val="24"/>
                                <w:rtl/>
                              </w:rPr>
                              <w:t>الأولية</w:t>
                            </w:r>
                            <w:r w:rsidRPr="00D04CAA">
                              <w:rPr>
                                <w:rFonts w:asciiTheme="majorBidi" w:hAnsiTheme="majorBidi" w:cstheme="majorBidi"/>
                                <w:b/>
                                <w:bCs/>
                                <w:kern w:val="24"/>
                              </w:rPr>
                              <w:t xml:space="preserve"> </w:t>
                            </w:r>
                            <w:r w:rsidRPr="00D04CAA">
                              <w:rPr>
                                <w:rFonts w:asciiTheme="majorBidi" w:hAnsiTheme="majorBidi" w:cstheme="majorBidi"/>
                                <w:b/>
                                <w:bCs/>
                                <w:kern w:val="24"/>
                                <w:rtl/>
                              </w:rPr>
                              <w:t>حسب</w:t>
                            </w:r>
                            <w:r w:rsidRPr="00D04CAA">
                              <w:rPr>
                                <w:rFonts w:asciiTheme="majorBidi" w:hAnsiTheme="majorBidi" w:cstheme="majorBidi"/>
                                <w:b/>
                                <w:bCs/>
                                <w:kern w:val="24"/>
                              </w:rPr>
                              <w:t xml:space="preserve"> </w:t>
                            </w:r>
                            <w:r w:rsidRPr="00D04CAA">
                              <w:rPr>
                                <w:rFonts w:asciiTheme="majorBidi" w:hAnsiTheme="majorBidi" w:cstheme="majorBidi"/>
                                <w:b/>
                                <w:bCs/>
                                <w:kern w:val="24"/>
                                <w:rtl/>
                              </w:rPr>
                              <w:t>المنطقة</w:t>
                            </w:r>
                            <w:r w:rsidRPr="00D04CAA">
                              <w:rPr>
                                <w:rFonts w:asciiTheme="majorBidi" w:hAnsiTheme="majorBidi" w:cstheme="majorBidi"/>
                                <w:b/>
                                <w:bCs/>
                                <w:kern w:val="24"/>
                              </w:rPr>
                              <w:t xml:space="preserve"> </w:t>
                            </w:r>
                            <w:r w:rsidRPr="00D04CAA">
                              <w:rPr>
                                <w:rFonts w:asciiTheme="majorBidi" w:hAnsiTheme="majorBidi" w:cstheme="majorBidi"/>
                                <w:b/>
                                <w:bCs/>
                                <w:kern w:val="24"/>
                                <w:rtl/>
                              </w:rPr>
                              <w:t>لعام</w:t>
                            </w:r>
                            <w:r w:rsidRPr="00D04CAA">
                              <w:rPr>
                                <w:rFonts w:asciiTheme="majorBidi" w:hAnsiTheme="majorBidi" w:cstheme="majorBidi"/>
                                <w:b/>
                                <w:bCs/>
                                <w:kern w:val="24"/>
                              </w:rPr>
                              <w:t xml:space="preserve"> </w:t>
                            </w:r>
                            <w:r w:rsidRPr="00D04CAA">
                              <w:rPr>
                                <w:rFonts w:asciiTheme="majorBidi" w:hAnsiTheme="majorBidi" w:cstheme="majorBidi"/>
                                <w:b/>
                                <w:bCs/>
                                <w:kern w:val="24"/>
                                <w:rtl/>
                                <w:lang w:bidi="ar-AE"/>
                              </w:rPr>
                              <w:t>2018</w:t>
                            </w:r>
                          </w:p>
                          <w:p w14:paraId="2BE4D6C7" w14:textId="77777777" w:rsidR="001603CD" w:rsidRPr="00D04CAA" w:rsidRDefault="001603CD" w:rsidP="00552227">
                            <w:pPr>
                              <w:pStyle w:val="NormalWeb"/>
                              <w:shd w:val="clear" w:color="auto" w:fill="F2F2F2" w:themeFill="background1" w:themeFillShade="F2"/>
                              <w:bidi/>
                              <w:spacing w:before="0" w:beforeAutospacing="0" w:after="0" w:afterAutospacing="0"/>
                              <w:jc w:val="center"/>
                              <w:rPr>
                                <w:rFonts w:asciiTheme="majorBidi" w:hAnsiTheme="majorBidi" w:cstheme="majorBidi"/>
                              </w:rPr>
                            </w:pPr>
                            <w:r w:rsidRPr="00D04CAA">
                              <w:rPr>
                                <w:rFonts w:asciiTheme="majorBidi" w:hAnsiTheme="majorBidi" w:cstheme="majorBidi"/>
                                <w:b/>
                                <w:bCs/>
                                <w:kern w:val="24"/>
                              </w:rPr>
                              <w:t>Attendances to P.H.C by Medical District 2018</w:t>
                            </w:r>
                          </w:p>
                          <w:p w14:paraId="0510583A" w14:textId="77777777" w:rsidR="001603CD" w:rsidRDefault="001603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71119" id="Text Box 2" o:spid="_x0000_s1041" type="#_x0000_t202" style="position:absolute;left:0;text-align:left;margin-left:30.2pt;margin-top:.2pt;width:371.85pt;height:3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" fillcolor="#f2f2f2 [3052]">
                <v:textbox>
                  <w:txbxContent>
                    <w:p w14:paraId="57B3E855" w14:textId="77777777" w:rsidR="001603CD" w:rsidRPr="00D04CAA" w:rsidRDefault="001603CD" w:rsidP="00552227">
                      <w:pPr>
                        <w:pStyle w:val="NormalWeb"/>
                        <w:shd w:val="clear" w:color="auto" w:fill="F2F2F2" w:themeFill="background1" w:themeFillShade="F2"/>
                        <w:bidi/>
                        <w:spacing w:before="0" w:beforeAutospacing="0" w:after="0" w:afterAutospacing="0"/>
                        <w:jc w:val="center"/>
                        <w:rPr>
                          <w:rFonts w:asciiTheme="majorBidi" w:hAnsiTheme="majorBidi" w:cstheme="majorBidi"/>
                        </w:rPr>
                      </w:pPr>
                      <w:r>
                        <w:rPr>
                          <w:rFonts w:asciiTheme="majorBidi" w:hAnsiTheme="majorBidi" w:cstheme="majorBidi" w:hint="cs"/>
                          <w:b/>
                          <w:bCs/>
                          <w:kern w:val="24"/>
                          <w:rtl/>
                          <w:lang w:bidi="ar-AE"/>
                        </w:rPr>
                        <w:t xml:space="preserve">عدد </w:t>
                      </w:r>
                      <w:r w:rsidRPr="00D04CAA">
                        <w:rPr>
                          <w:rFonts w:asciiTheme="majorBidi" w:hAnsiTheme="majorBidi" w:cstheme="majorBidi"/>
                          <w:b/>
                          <w:bCs/>
                          <w:kern w:val="24"/>
                          <w:rtl/>
                        </w:rPr>
                        <w:t>ال</w:t>
                      </w:r>
                      <w:r>
                        <w:rPr>
                          <w:rFonts w:asciiTheme="majorBidi" w:hAnsiTheme="majorBidi" w:cstheme="majorBidi" w:hint="cs"/>
                          <w:b/>
                          <w:bCs/>
                          <w:kern w:val="24"/>
                          <w:rtl/>
                        </w:rPr>
                        <w:t>م</w:t>
                      </w:r>
                      <w:r w:rsidRPr="00D04CAA">
                        <w:rPr>
                          <w:rFonts w:asciiTheme="majorBidi" w:hAnsiTheme="majorBidi" w:cstheme="majorBidi"/>
                          <w:b/>
                          <w:bCs/>
                          <w:kern w:val="24"/>
                          <w:rtl/>
                        </w:rPr>
                        <w:t>تردد</w:t>
                      </w:r>
                      <w:r>
                        <w:rPr>
                          <w:rFonts w:asciiTheme="majorBidi" w:hAnsiTheme="majorBidi" w:cstheme="majorBidi" w:hint="cs"/>
                          <w:b/>
                          <w:bCs/>
                          <w:kern w:val="24"/>
                          <w:rtl/>
                        </w:rPr>
                        <w:t xml:space="preserve">ون </w:t>
                      </w:r>
                      <w:r w:rsidRPr="00D04CAA">
                        <w:rPr>
                          <w:rFonts w:asciiTheme="majorBidi" w:hAnsiTheme="majorBidi" w:cstheme="majorBidi"/>
                          <w:b/>
                          <w:bCs/>
                          <w:kern w:val="24"/>
                          <w:rtl/>
                        </w:rPr>
                        <w:t>على</w:t>
                      </w:r>
                      <w:r w:rsidRPr="00D04CAA">
                        <w:rPr>
                          <w:rFonts w:asciiTheme="majorBidi" w:hAnsiTheme="majorBidi" w:cstheme="majorBidi"/>
                          <w:b/>
                          <w:bCs/>
                          <w:kern w:val="24"/>
                        </w:rPr>
                        <w:t xml:space="preserve"> </w:t>
                      </w:r>
                      <w:r w:rsidRPr="00D04CAA">
                        <w:rPr>
                          <w:rFonts w:asciiTheme="majorBidi" w:hAnsiTheme="majorBidi" w:cstheme="majorBidi"/>
                          <w:b/>
                          <w:bCs/>
                          <w:kern w:val="24"/>
                          <w:rtl/>
                        </w:rPr>
                        <w:t>مراكز</w:t>
                      </w:r>
                      <w:r w:rsidRPr="00D04CAA">
                        <w:rPr>
                          <w:rFonts w:asciiTheme="majorBidi" w:hAnsiTheme="majorBidi" w:cstheme="majorBidi"/>
                          <w:b/>
                          <w:bCs/>
                          <w:kern w:val="24"/>
                        </w:rPr>
                        <w:t xml:space="preserve"> </w:t>
                      </w:r>
                      <w:r w:rsidRPr="00D04CAA">
                        <w:rPr>
                          <w:rFonts w:asciiTheme="majorBidi" w:hAnsiTheme="majorBidi" w:cstheme="majorBidi"/>
                          <w:b/>
                          <w:bCs/>
                          <w:kern w:val="24"/>
                          <w:rtl/>
                        </w:rPr>
                        <w:t>الرعاية</w:t>
                      </w:r>
                      <w:r w:rsidRPr="00D04CAA">
                        <w:rPr>
                          <w:rFonts w:asciiTheme="majorBidi" w:hAnsiTheme="majorBidi" w:cstheme="majorBidi"/>
                          <w:b/>
                          <w:bCs/>
                          <w:kern w:val="24"/>
                        </w:rPr>
                        <w:t xml:space="preserve"> </w:t>
                      </w:r>
                      <w:r w:rsidRPr="00D04CAA">
                        <w:rPr>
                          <w:rFonts w:asciiTheme="majorBidi" w:hAnsiTheme="majorBidi" w:cstheme="majorBidi"/>
                          <w:b/>
                          <w:bCs/>
                          <w:kern w:val="24"/>
                          <w:rtl/>
                        </w:rPr>
                        <w:t>الصحية</w:t>
                      </w:r>
                      <w:r w:rsidRPr="00D04CAA">
                        <w:rPr>
                          <w:rFonts w:asciiTheme="majorBidi" w:hAnsiTheme="majorBidi" w:cstheme="majorBidi"/>
                          <w:b/>
                          <w:bCs/>
                          <w:kern w:val="24"/>
                        </w:rPr>
                        <w:t xml:space="preserve"> </w:t>
                      </w:r>
                      <w:r w:rsidRPr="00D04CAA">
                        <w:rPr>
                          <w:rFonts w:asciiTheme="majorBidi" w:hAnsiTheme="majorBidi" w:cstheme="majorBidi"/>
                          <w:b/>
                          <w:bCs/>
                          <w:kern w:val="24"/>
                          <w:rtl/>
                        </w:rPr>
                        <w:t>الأولية</w:t>
                      </w:r>
                      <w:r w:rsidRPr="00D04CAA">
                        <w:rPr>
                          <w:rFonts w:asciiTheme="majorBidi" w:hAnsiTheme="majorBidi" w:cstheme="majorBidi"/>
                          <w:b/>
                          <w:bCs/>
                          <w:kern w:val="24"/>
                        </w:rPr>
                        <w:t xml:space="preserve"> </w:t>
                      </w:r>
                      <w:r w:rsidRPr="00D04CAA">
                        <w:rPr>
                          <w:rFonts w:asciiTheme="majorBidi" w:hAnsiTheme="majorBidi" w:cstheme="majorBidi"/>
                          <w:b/>
                          <w:bCs/>
                          <w:kern w:val="24"/>
                          <w:rtl/>
                        </w:rPr>
                        <w:t>حسب</w:t>
                      </w:r>
                      <w:r w:rsidRPr="00D04CAA">
                        <w:rPr>
                          <w:rFonts w:asciiTheme="majorBidi" w:hAnsiTheme="majorBidi" w:cstheme="majorBidi"/>
                          <w:b/>
                          <w:bCs/>
                          <w:kern w:val="24"/>
                        </w:rPr>
                        <w:t xml:space="preserve"> </w:t>
                      </w:r>
                      <w:r w:rsidRPr="00D04CAA">
                        <w:rPr>
                          <w:rFonts w:asciiTheme="majorBidi" w:hAnsiTheme="majorBidi" w:cstheme="majorBidi"/>
                          <w:b/>
                          <w:bCs/>
                          <w:kern w:val="24"/>
                          <w:rtl/>
                        </w:rPr>
                        <w:t>المنطقة</w:t>
                      </w:r>
                      <w:r w:rsidRPr="00D04CAA">
                        <w:rPr>
                          <w:rFonts w:asciiTheme="majorBidi" w:hAnsiTheme="majorBidi" w:cstheme="majorBidi"/>
                          <w:b/>
                          <w:bCs/>
                          <w:kern w:val="24"/>
                        </w:rPr>
                        <w:t xml:space="preserve"> </w:t>
                      </w:r>
                      <w:r w:rsidRPr="00D04CAA">
                        <w:rPr>
                          <w:rFonts w:asciiTheme="majorBidi" w:hAnsiTheme="majorBidi" w:cstheme="majorBidi"/>
                          <w:b/>
                          <w:bCs/>
                          <w:kern w:val="24"/>
                          <w:rtl/>
                        </w:rPr>
                        <w:t>لعام</w:t>
                      </w:r>
                      <w:r w:rsidRPr="00D04CAA">
                        <w:rPr>
                          <w:rFonts w:asciiTheme="majorBidi" w:hAnsiTheme="majorBidi" w:cstheme="majorBidi"/>
                          <w:b/>
                          <w:bCs/>
                          <w:kern w:val="24"/>
                        </w:rPr>
                        <w:t xml:space="preserve"> </w:t>
                      </w:r>
                      <w:r w:rsidRPr="00D04CAA">
                        <w:rPr>
                          <w:rFonts w:asciiTheme="majorBidi" w:hAnsiTheme="majorBidi" w:cstheme="majorBidi"/>
                          <w:b/>
                          <w:bCs/>
                          <w:kern w:val="24"/>
                          <w:rtl/>
                          <w:lang w:bidi="ar-AE"/>
                        </w:rPr>
                        <w:t>2018</w:t>
                      </w:r>
                    </w:p>
                    <w:p w14:paraId="2BE4D6C7" w14:textId="77777777" w:rsidR="001603CD" w:rsidRPr="00D04CAA" w:rsidRDefault="001603CD" w:rsidP="00552227">
                      <w:pPr>
                        <w:pStyle w:val="NormalWeb"/>
                        <w:shd w:val="clear" w:color="auto" w:fill="F2F2F2" w:themeFill="background1" w:themeFillShade="F2"/>
                        <w:bidi/>
                        <w:spacing w:before="0" w:beforeAutospacing="0" w:after="0" w:afterAutospacing="0"/>
                        <w:jc w:val="center"/>
                        <w:rPr>
                          <w:rFonts w:asciiTheme="majorBidi" w:hAnsiTheme="majorBidi" w:cstheme="majorBidi"/>
                        </w:rPr>
                      </w:pPr>
                      <w:r w:rsidRPr="00D04CAA">
                        <w:rPr>
                          <w:rFonts w:asciiTheme="majorBidi" w:hAnsiTheme="majorBidi" w:cstheme="majorBidi"/>
                          <w:b/>
                          <w:bCs/>
                          <w:kern w:val="24"/>
                        </w:rPr>
                        <w:t>Attendances to P.H.C by Medical District 2018</w:t>
                      </w:r>
                    </w:p>
                    <w:p w14:paraId="0510583A" w14:textId="77777777" w:rsidR="001603CD" w:rsidRDefault="001603CD"/>
                  </w:txbxContent>
                </v:textbox>
                <w10:wrap type="square"/>
              </v:shape>
            </w:pict>
          </mc:Fallback>
        </mc:AlternateContent>
      </w:r>
    </w:p>
    <w:tbl>
      <w:tblPr>
        <w:bidiVisual/>
        <w:tblW w:w="7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2490"/>
        <w:gridCol w:w="2490"/>
      </w:tblGrid>
      <w:tr w:rsidR="00053ED3" w:rsidRPr="00053ED3" w14:paraId="4946163F" w14:textId="77777777" w:rsidTr="00526926">
        <w:trPr>
          <w:trHeight w:val="315"/>
          <w:jc w:val="center"/>
        </w:trPr>
        <w:tc>
          <w:tcPr>
            <w:tcW w:w="2489" w:type="dxa"/>
            <w:shd w:val="clear" w:color="auto" w:fill="B68A35"/>
            <w:vAlign w:val="center"/>
            <w:hideMark/>
          </w:tcPr>
          <w:p w14:paraId="73CEF86B" w14:textId="77777777" w:rsidR="00053ED3" w:rsidRPr="00327249" w:rsidRDefault="00053ED3" w:rsidP="00AD01F5">
            <w:pPr>
              <w:bidi/>
              <w:spacing w:after="0" w:line="240" w:lineRule="auto"/>
              <w:rPr>
                <w:rFonts w:ascii="Times New Roman" w:eastAsia="Times New Roman" w:hAnsi="Times New Roman" w:cs="Times New Roman"/>
                <w:b/>
                <w:bCs/>
                <w:color w:val="FFFFFF" w:themeColor="background1"/>
              </w:rPr>
            </w:pPr>
            <w:r w:rsidRPr="00327249">
              <w:rPr>
                <w:rFonts w:ascii="Times New Roman" w:eastAsia="Times New Roman" w:hAnsi="Times New Roman" w:cs="Times New Roman" w:hint="cs"/>
                <w:b/>
                <w:bCs/>
                <w:color w:val="FFFFFF" w:themeColor="background1"/>
                <w:rtl/>
                <w:lang w:bidi="ar-AE"/>
              </w:rPr>
              <w:t>المنطقة</w:t>
            </w:r>
          </w:p>
        </w:tc>
        <w:tc>
          <w:tcPr>
            <w:tcW w:w="2490" w:type="dxa"/>
            <w:shd w:val="clear" w:color="auto" w:fill="B68A35"/>
            <w:vAlign w:val="center"/>
            <w:hideMark/>
          </w:tcPr>
          <w:p w14:paraId="661D263E" w14:textId="77777777" w:rsidR="00053ED3" w:rsidRPr="00327249" w:rsidRDefault="00053ED3" w:rsidP="00053ED3">
            <w:pPr>
              <w:bidi/>
              <w:spacing w:after="0" w:line="240" w:lineRule="auto"/>
              <w:jc w:val="center"/>
              <w:rPr>
                <w:rFonts w:ascii="Times New Roman" w:eastAsia="Times New Roman" w:hAnsi="Times New Roman" w:cs="Times New Roman"/>
                <w:b/>
                <w:bCs/>
                <w:color w:val="FFFFFF" w:themeColor="background1"/>
                <w:rtl/>
              </w:rPr>
            </w:pPr>
            <w:r w:rsidRPr="00327249">
              <w:rPr>
                <w:rFonts w:ascii="Times New Roman" w:eastAsia="Times New Roman" w:hAnsi="Times New Roman" w:cs="Times New Roman" w:hint="cs"/>
                <w:b/>
                <w:bCs/>
                <w:color w:val="FFFFFF" w:themeColor="background1"/>
                <w:rtl/>
                <w:lang w:bidi="ar-AE"/>
              </w:rPr>
              <w:t>عدد المراكز</w:t>
            </w:r>
          </w:p>
        </w:tc>
        <w:tc>
          <w:tcPr>
            <w:tcW w:w="2490" w:type="dxa"/>
            <w:shd w:val="clear" w:color="auto" w:fill="B68A35"/>
            <w:vAlign w:val="center"/>
            <w:hideMark/>
          </w:tcPr>
          <w:p w14:paraId="0750FEA8" w14:textId="77777777" w:rsidR="00053ED3" w:rsidRPr="00327249" w:rsidRDefault="00053ED3" w:rsidP="00053ED3">
            <w:pPr>
              <w:bidi/>
              <w:spacing w:after="0" w:line="240" w:lineRule="auto"/>
              <w:jc w:val="center"/>
              <w:rPr>
                <w:rFonts w:ascii="Times New Roman" w:eastAsia="Times New Roman" w:hAnsi="Times New Roman" w:cs="Times New Roman"/>
                <w:b/>
                <w:bCs/>
                <w:color w:val="FFFFFF" w:themeColor="background1"/>
                <w:rtl/>
              </w:rPr>
            </w:pPr>
            <w:r w:rsidRPr="00327249">
              <w:rPr>
                <w:rFonts w:ascii="Times New Roman" w:eastAsia="Times New Roman" w:hAnsi="Times New Roman" w:cs="Times New Roman" w:hint="cs"/>
                <w:b/>
                <w:bCs/>
                <w:color w:val="FFFFFF" w:themeColor="background1"/>
                <w:rtl/>
                <w:lang w:bidi="ar-AE"/>
              </w:rPr>
              <w:t>عدد المترددون</w:t>
            </w:r>
          </w:p>
        </w:tc>
      </w:tr>
      <w:tr w:rsidR="00053ED3" w:rsidRPr="00053ED3" w14:paraId="4F017DD5" w14:textId="77777777" w:rsidTr="00526926">
        <w:trPr>
          <w:trHeight w:val="315"/>
          <w:jc w:val="center"/>
        </w:trPr>
        <w:tc>
          <w:tcPr>
            <w:tcW w:w="2489" w:type="dxa"/>
            <w:shd w:val="clear" w:color="auto" w:fill="D9D9D9" w:themeFill="background1" w:themeFillShade="D9"/>
            <w:vAlign w:val="center"/>
            <w:hideMark/>
          </w:tcPr>
          <w:p w14:paraId="20D056F7" w14:textId="77777777" w:rsidR="00053ED3" w:rsidRPr="007F6985" w:rsidRDefault="00053ED3" w:rsidP="00AD01F5">
            <w:pPr>
              <w:bidi/>
              <w:spacing w:after="0" w:line="240" w:lineRule="auto"/>
              <w:rPr>
                <w:rFonts w:ascii="Times New Roman" w:eastAsia="Times New Roman" w:hAnsi="Times New Roman" w:cs="Times New Roman"/>
                <w:b/>
                <w:bCs/>
                <w:color w:val="000000"/>
                <w:rtl/>
              </w:rPr>
            </w:pPr>
            <w:r w:rsidRPr="007F6985">
              <w:rPr>
                <w:rFonts w:ascii="Times New Roman" w:eastAsia="Times New Roman" w:hAnsi="Times New Roman" w:cs="Times New Roman" w:hint="cs"/>
                <w:b/>
                <w:bCs/>
                <w:color w:val="000000"/>
                <w:rtl/>
                <w:lang w:bidi="ar-AE"/>
              </w:rPr>
              <w:t>دبي</w:t>
            </w:r>
          </w:p>
        </w:tc>
        <w:tc>
          <w:tcPr>
            <w:tcW w:w="2490" w:type="dxa"/>
            <w:shd w:val="clear" w:color="000000" w:fill="FFFFFF"/>
            <w:vAlign w:val="center"/>
            <w:hideMark/>
          </w:tcPr>
          <w:p w14:paraId="73A500AB" w14:textId="77777777" w:rsidR="00053ED3" w:rsidRPr="00053ED3" w:rsidRDefault="00053ED3" w:rsidP="00053ED3">
            <w:pPr>
              <w:bidi/>
              <w:spacing w:after="0" w:line="240" w:lineRule="auto"/>
              <w:jc w:val="center"/>
              <w:rPr>
                <w:rFonts w:ascii="Times New Roman" w:eastAsia="Times New Roman" w:hAnsi="Times New Roman" w:cs="Times New Roman"/>
                <w:color w:val="000000"/>
                <w:rtl/>
              </w:rPr>
            </w:pPr>
            <w:r w:rsidRPr="00053ED3">
              <w:rPr>
                <w:rFonts w:ascii="Times New Roman" w:eastAsia="Times New Roman" w:hAnsi="Times New Roman" w:cs="Times New Roman" w:hint="cs"/>
                <w:color w:val="000000"/>
                <w:rtl/>
                <w:lang w:bidi="ar-AE"/>
              </w:rPr>
              <w:t>7</w:t>
            </w:r>
          </w:p>
        </w:tc>
        <w:tc>
          <w:tcPr>
            <w:tcW w:w="2490" w:type="dxa"/>
            <w:shd w:val="clear" w:color="000000" w:fill="FFFFFF"/>
            <w:vAlign w:val="center"/>
            <w:hideMark/>
          </w:tcPr>
          <w:p w14:paraId="1C179024" w14:textId="77777777" w:rsidR="00053ED3" w:rsidRPr="00053ED3" w:rsidRDefault="00053ED3" w:rsidP="00053ED3">
            <w:pPr>
              <w:bidi/>
              <w:spacing w:after="0" w:line="240" w:lineRule="auto"/>
              <w:jc w:val="center"/>
              <w:rPr>
                <w:rFonts w:ascii="Times New Roman" w:eastAsia="Times New Roman" w:hAnsi="Times New Roman" w:cs="Times New Roman"/>
                <w:color w:val="000000"/>
                <w:rtl/>
              </w:rPr>
            </w:pPr>
            <w:r w:rsidRPr="00053ED3">
              <w:rPr>
                <w:rFonts w:ascii="Times New Roman" w:eastAsia="Times New Roman" w:hAnsi="Times New Roman" w:cs="Times New Roman" w:hint="cs"/>
                <w:color w:val="000000"/>
                <w:rtl/>
                <w:lang w:bidi="ar-AE"/>
              </w:rPr>
              <w:t>133210</w:t>
            </w:r>
          </w:p>
        </w:tc>
      </w:tr>
      <w:tr w:rsidR="00053ED3" w:rsidRPr="00053ED3" w14:paraId="34BAB96C" w14:textId="77777777" w:rsidTr="00526926">
        <w:trPr>
          <w:trHeight w:val="315"/>
          <w:jc w:val="center"/>
        </w:trPr>
        <w:tc>
          <w:tcPr>
            <w:tcW w:w="2489" w:type="dxa"/>
            <w:shd w:val="clear" w:color="auto" w:fill="D9D9D9" w:themeFill="background1" w:themeFillShade="D9"/>
            <w:vAlign w:val="center"/>
            <w:hideMark/>
          </w:tcPr>
          <w:p w14:paraId="07453C88" w14:textId="77777777" w:rsidR="00053ED3" w:rsidRPr="007F6985" w:rsidRDefault="00053ED3" w:rsidP="00AD01F5">
            <w:pPr>
              <w:bidi/>
              <w:spacing w:after="0" w:line="240" w:lineRule="auto"/>
              <w:rPr>
                <w:rFonts w:ascii="Times New Roman" w:eastAsia="Times New Roman" w:hAnsi="Times New Roman" w:cs="Times New Roman"/>
                <w:b/>
                <w:bCs/>
                <w:color w:val="000000"/>
                <w:rtl/>
              </w:rPr>
            </w:pPr>
            <w:r w:rsidRPr="007F6985">
              <w:rPr>
                <w:rFonts w:ascii="Times New Roman" w:eastAsia="Times New Roman" w:hAnsi="Times New Roman" w:cs="Times New Roman" w:hint="cs"/>
                <w:b/>
                <w:bCs/>
                <w:color w:val="000000"/>
                <w:rtl/>
                <w:lang w:bidi="ar-AE"/>
              </w:rPr>
              <w:t>الشارقة</w:t>
            </w:r>
          </w:p>
        </w:tc>
        <w:tc>
          <w:tcPr>
            <w:tcW w:w="2490" w:type="dxa"/>
            <w:shd w:val="clear" w:color="000000" w:fill="FFFFFF"/>
            <w:vAlign w:val="center"/>
            <w:hideMark/>
          </w:tcPr>
          <w:p w14:paraId="062FF351" w14:textId="77777777" w:rsidR="00053ED3" w:rsidRPr="00053ED3" w:rsidRDefault="00053ED3" w:rsidP="00053ED3">
            <w:pPr>
              <w:bidi/>
              <w:spacing w:after="0" w:line="240" w:lineRule="auto"/>
              <w:jc w:val="center"/>
              <w:rPr>
                <w:rFonts w:ascii="Times New Roman" w:eastAsia="Times New Roman" w:hAnsi="Times New Roman" w:cs="Times New Roman"/>
                <w:color w:val="000000"/>
                <w:rtl/>
              </w:rPr>
            </w:pPr>
            <w:r w:rsidRPr="00053ED3">
              <w:rPr>
                <w:rFonts w:ascii="Times New Roman" w:eastAsia="Times New Roman" w:hAnsi="Times New Roman" w:cs="Times New Roman" w:hint="cs"/>
                <w:color w:val="000000"/>
                <w:rtl/>
                <w:lang w:bidi="ar-AE"/>
              </w:rPr>
              <w:t>23</w:t>
            </w:r>
          </w:p>
        </w:tc>
        <w:tc>
          <w:tcPr>
            <w:tcW w:w="2490" w:type="dxa"/>
            <w:shd w:val="clear" w:color="000000" w:fill="FFFFFF"/>
            <w:vAlign w:val="center"/>
            <w:hideMark/>
          </w:tcPr>
          <w:p w14:paraId="78962FF5" w14:textId="77777777" w:rsidR="00053ED3" w:rsidRPr="00053ED3" w:rsidRDefault="00053ED3" w:rsidP="00053ED3">
            <w:pPr>
              <w:bidi/>
              <w:spacing w:after="0" w:line="240" w:lineRule="auto"/>
              <w:jc w:val="center"/>
              <w:rPr>
                <w:rFonts w:ascii="Times New Roman" w:eastAsia="Times New Roman" w:hAnsi="Times New Roman" w:cs="Times New Roman"/>
                <w:color w:val="000000"/>
                <w:rtl/>
              </w:rPr>
            </w:pPr>
            <w:r w:rsidRPr="00053ED3">
              <w:rPr>
                <w:rFonts w:ascii="Times New Roman" w:eastAsia="Times New Roman" w:hAnsi="Times New Roman" w:cs="Times New Roman" w:hint="cs"/>
                <w:color w:val="000000"/>
                <w:rtl/>
                <w:lang w:bidi="ar-AE"/>
              </w:rPr>
              <w:t>578430</w:t>
            </w:r>
          </w:p>
        </w:tc>
      </w:tr>
      <w:tr w:rsidR="00053ED3" w:rsidRPr="00053ED3" w14:paraId="63E45441" w14:textId="77777777" w:rsidTr="00526926">
        <w:trPr>
          <w:trHeight w:val="315"/>
          <w:jc w:val="center"/>
        </w:trPr>
        <w:tc>
          <w:tcPr>
            <w:tcW w:w="2489" w:type="dxa"/>
            <w:shd w:val="clear" w:color="auto" w:fill="D9D9D9" w:themeFill="background1" w:themeFillShade="D9"/>
            <w:vAlign w:val="center"/>
            <w:hideMark/>
          </w:tcPr>
          <w:p w14:paraId="7A6841F7" w14:textId="77777777" w:rsidR="00053ED3" w:rsidRPr="007F6985" w:rsidRDefault="00053ED3" w:rsidP="00AD01F5">
            <w:pPr>
              <w:bidi/>
              <w:spacing w:after="0" w:line="240" w:lineRule="auto"/>
              <w:rPr>
                <w:rFonts w:ascii="Times New Roman" w:eastAsia="Times New Roman" w:hAnsi="Times New Roman" w:cs="Times New Roman"/>
                <w:b/>
                <w:bCs/>
                <w:color w:val="000000"/>
                <w:rtl/>
              </w:rPr>
            </w:pPr>
            <w:r w:rsidRPr="007F6985">
              <w:rPr>
                <w:rFonts w:ascii="Times New Roman" w:eastAsia="Times New Roman" w:hAnsi="Times New Roman" w:cs="Times New Roman" w:hint="cs"/>
                <w:b/>
                <w:bCs/>
                <w:color w:val="000000"/>
                <w:rtl/>
                <w:lang w:bidi="ar-AE"/>
              </w:rPr>
              <w:t>عجمان</w:t>
            </w:r>
          </w:p>
        </w:tc>
        <w:tc>
          <w:tcPr>
            <w:tcW w:w="2490" w:type="dxa"/>
            <w:shd w:val="clear" w:color="000000" w:fill="FFFFFF"/>
            <w:vAlign w:val="center"/>
            <w:hideMark/>
          </w:tcPr>
          <w:p w14:paraId="0CB7A9DA" w14:textId="77777777" w:rsidR="00053ED3" w:rsidRPr="00053ED3" w:rsidRDefault="00053ED3" w:rsidP="00053ED3">
            <w:pPr>
              <w:bidi/>
              <w:spacing w:after="0" w:line="240" w:lineRule="auto"/>
              <w:jc w:val="center"/>
              <w:rPr>
                <w:rFonts w:ascii="Times New Roman" w:eastAsia="Times New Roman" w:hAnsi="Times New Roman" w:cs="Times New Roman"/>
                <w:color w:val="000000"/>
                <w:rtl/>
              </w:rPr>
            </w:pPr>
            <w:r w:rsidRPr="00053ED3">
              <w:rPr>
                <w:rFonts w:ascii="Times New Roman" w:eastAsia="Times New Roman" w:hAnsi="Times New Roman" w:cs="Times New Roman" w:hint="cs"/>
                <w:color w:val="000000"/>
                <w:rtl/>
                <w:lang w:bidi="ar-AE"/>
              </w:rPr>
              <w:t>5</w:t>
            </w:r>
          </w:p>
        </w:tc>
        <w:tc>
          <w:tcPr>
            <w:tcW w:w="2490" w:type="dxa"/>
            <w:shd w:val="clear" w:color="000000" w:fill="FFFFFF"/>
            <w:vAlign w:val="center"/>
            <w:hideMark/>
          </w:tcPr>
          <w:p w14:paraId="7CFBD341" w14:textId="77777777" w:rsidR="00053ED3" w:rsidRPr="00053ED3" w:rsidRDefault="00053ED3" w:rsidP="00053ED3">
            <w:pPr>
              <w:bidi/>
              <w:spacing w:after="0" w:line="240" w:lineRule="auto"/>
              <w:jc w:val="center"/>
              <w:rPr>
                <w:rFonts w:ascii="Times New Roman" w:eastAsia="Times New Roman" w:hAnsi="Times New Roman" w:cs="Times New Roman"/>
                <w:color w:val="000000"/>
                <w:rtl/>
              </w:rPr>
            </w:pPr>
            <w:r w:rsidRPr="00053ED3">
              <w:rPr>
                <w:rFonts w:ascii="Times New Roman" w:eastAsia="Times New Roman" w:hAnsi="Times New Roman" w:cs="Times New Roman" w:hint="cs"/>
                <w:color w:val="000000"/>
                <w:rtl/>
                <w:lang w:bidi="ar-AE"/>
              </w:rPr>
              <w:t>215846</w:t>
            </w:r>
          </w:p>
        </w:tc>
      </w:tr>
      <w:tr w:rsidR="00053ED3" w:rsidRPr="00053ED3" w14:paraId="7AB96842" w14:textId="77777777" w:rsidTr="00526926">
        <w:trPr>
          <w:trHeight w:val="315"/>
          <w:jc w:val="center"/>
        </w:trPr>
        <w:tc>
          <w:tcPr>
            <w:tcW w:w="2489" w:type="dxa"/>
            <w:shd w:val="clear" w:color="auto" w:fill="D9D9D9" w:themeFill="background1" w:themeFillShade="D9"/>
            <w:vAlign w:val="center"/>
            <w:hideMark/>
          </w:tcPr>
          <w:p w14:paraId="49813454" w14:textId="77777777" w:rsidR="00053ED3" w:rsidRPr="007F6985" w:rsidRDefault="00053ED3" w:rsidP="00AD01F5">
            <w:pPr>
              <w:bidi/>
              <w:spacing w:after="0" w:line="240" w:lineRule="auto"/>
              <w:rPr>
                <w:rFonts w:ascii="Times New Roman" w:eastAsia="Times New Roman" w:hAnsi="Times New Roman" w:cs="Times New Roman"/>
                <w:b/>
                <w:bCs/>
                <w:color w:val="000000"/>
                <w:rtl/>
              </w:rPr>
            </w:pPr>
            <w:r w:rsidRPr="007F6985">
              <w:rPr>
                <w:rFonts w:ascii="Times New Roman" w:eastAsia="Times New Roman" w:hAnsi="Times New Roman" w:cs="Times New Roman" w:hint="cs"/>
                <w:b/>
                <w:bCs/>
                <w:color w:val="000000"/>
                <w:rtl/>
                <w:lang w:bidi="ar-AE"/>
              </w:rPr>
              <w:t>ام القيوين</w:t>
            </w:r>
          </w:p>
        </w:tc>
        <w:tc>
          <w:tcPr>
            <w:tcW w:w="2490" w:type="dxa"/>
            <w:shd w:val="clear" w:color="000000" w:fill="FFFFFF"/>
            <w:vAlign w:val="center"/>
            <w:hideMark/>
          </w:tcPr>
          <w:p w14:paraId="7CC157DF" w14:textId="77777777" w:rsidR="00053ED3" w:rsidRPr="00053ED3" w:rsidRDefault="00053ED3" w:rsidP="00053ED3">
            <w:pPr>
              <w:bidi/>
              <w:spacing w:after="0" w:line="240" w:lineRule="auto"/>
              <w:jc w:val="center"/>
              <w:rPr>
                <w:rFonts w:ascii="Times New Roman" w:eastAsia="Times New Roman" w:hAnsi="Times New Roman" w:cs="Times New Roman"/>
                <w:color w:val="000000"/>
                <w:rtl/>
              </w:rPr>
            </w:pPr>
            <w:r w:rsidRPr="00053ED3">
              <w:rPr>
                <w:rFonts w:ascii="Times New Roman" w:eastAsia="Times New Roman" w:hAnsi="Times New Roman" w:cs="Times New Roman" w:hint="cs"/>
                <w:color w:val="000000"/>
                <w:rtl/>
                <w:lang w:bidi="ar-AE"/>
              </w:rPr>
              <w:t>4</w:t>
            </w:r>
          </w:p>
        </w:tc>
        <w:tc>
          <w:tcPr>
            <w:tcW w:w="2490" w:type="dxa"/>
            <w:shd w:val="clear" w:color="000000" w:fill="FFFFFF"/>
            <w:vAlign w:val="center"/>
            <w:hideMark/>
          </w:tcPr>
          <w:p w14:paraId="205512A8" w14:textId="77777777" w:rsidR="00053ED3" w:rsidRPr="00053ED3" w:rsidRDefault="00053ED3" w:rsidP="00053ED3">
            <w:pPr>
              <w:bidi/>
              <w:spacing w:after="0" w:line="240" w:lineRule="auto"/>
              <w:jc w:val="center"/>
              <w:rPr>
                <w:rFonts w:ascii="Times New Roman" w:eastAsia="Times New Roman" w:hAnsi="Times New Roman" w:cs="Times New Roman"/>
                <w:color w:val="000000"/>
                <w:rtl/>
              </w:rPr>
            </w:pPr>
            <w:r w:rsidRPr="00053ED3">
              <w:rPr>
                <w:rFonts w:ascii="Times New Roman" w:eastAsia="Times New Roman" w:hAnsi="Times New Roman" w:cs="Times New Roman" w:hint="cs"/>
                <w:color w:val="000000"/>
                <w:rtl/>
                <w:lang w:bidi="ar-AE"/>
              </w:rPr>
              <w:t>172302</w:t>
            </w:r>
          </w:p>
        </w:tc>
      </w:tr>
      <w:tr w:rsidR="00053ED3" w:rsidRPr="00053ED3" w14:paraId="65F553C2" w14:textId="77777777" w:rsidTr="00526926">
        <w:trPr>
          <w:trHeight w:val="315"/>
          <w:jc w:val="center"/>
        </w:trPr>
        <w:tc>
          <w:tcPr>
            <w:tcW w:w="2489" w:type="dxa"/>
            <w:shd w:val="clear" w:color="auto" w:fill="D9D9D9" w:themeFill="background1" w:themeFillShade="D9"/>
            <w:vAlign w:val="center"/>
            <w:hideMark/>
          </w:tcPr>
          <w:p w14:paraId="35E192C7" w14:textId="77777777" w:rsidR="00053ED3" w:rsidRPr="007F6985" w:rsidRDefault="00053ED3" w:rsidP="00AD01F5">
            <w:pPr>
              <w:bidi/>
              <w:spacing w:after="0" w:line="240" w:lineRule="auto"/>
              <w:rPr>
                <w:rFonts w:ascii="Times New Roman" w:eastAsia="Times New Roman" w:hAnsi="Times New Roman" w:cs="Times New Roman"/>
                <w:b/>
                <w:bCs/>
                <w:color w:val="000000"/>
                <w:rtl/>
              </w:rPr>
            </w:pPr>
            <w:r w:rsidRPr="007F6985">
              <w:rPr>
                <w:rFonts w:ascii="Times New Roman" w:eastAsia="Times New Roman" w:hAnsi="Times New Roman" w:cs="Times New Roman" w:hint="cs"/>
                <w:b/>
                <w:bCs/>
                <w:color w:val="000000"/>
                <w:rtl/>
                <w:lang w:bidi="ar-AE"/>
              </w:rPr>
              <w:t>راس الخيمة</w:t>
            </w:r>
          </w:p>
        </w:tc>
        <w:tc>
          <w:tcPr>
            <w:tcW w:w="2490" w:type="dxa"/>
            <w:shd w:val="clear" w:color="000000" w:fill="FFFFFF"/>
            <w:vAlign w:val="center"/>
            <w:hideMark/>
          </w:tcPr>
          <w:p w14:paraId="29C8BE3A" w14:textId="77777777" w:rsidR="00053ED3" w:rsidRPr="00053ED3" w:rsidRDefault="00053ED3" w:rsidP="00053ED3">
            <w:pPr>
              <w:bidi/>
              <w:spacing w:after="0" w:line="240" w:lineRule="auto"/>
              <w:jc w:val="center"/>
              <w:rPr>
                <w:rFonts w:ascii="Times New Roman" w:eastAsia="Times New Roman" w:hAnsi="Times New Roman" w:cs="Times New Roman"/>
                <w:color w:val="000000"/>
                <w:rtl/>
              </w:rPr>
            </w:pPr>
            <w:r w:rsidRPr="00053ED3">
              <w:rPr>
                <w:rFonts w:ascii="Times New Roman" w:eastAsia="Times New Roman" w:hAnsi="Times New Roman" w:cs="Times New Roman" w:hint="cs"/>
                <w:color w:val="000000"/>
                <w:rtl/>
                <w:lang w:bidi="ar-AE"/>
              </w:rPr>
              <w:t>18</w:t>
            </w:r>
          </w:p>
        </w:tc>
        <w:tc>
          <w:tcPr>
            <w:tcW w:w="2490" w:type="dxa"/>
            <w:shd w:val="clear" w:color="000000" w:fill="FFFFFF"/>
            <w:vAlign w:val="center"/>
            <w:hideMark/>
          </w:tcPr>
          <w:p w14:paraId="15367A0F" w14:textId="77777777" w:rsidR="00053ED3" w:rsidRPr="00053ED3" w:rsidRDefault="00053ED3" w:rsidP="00053ED3">
            <w:pPr>
              <w:bidi/>
              <w:spacing w:after="0" w:line="240" w:lineRule="auto"/>
              <w:jc w:val="center"/>
              <w:rPr>
                <w:rFonts w:ascii="Times New Roman" w:eastAsia="Times New Roman" w:hAnsi="Times New Roman" w:cs="Times New Roman"/>
                <w:color w:val="000000"/>
                <w:rtl/>
              </w:rPr>
            </w:pPr>
            <w:r w:rsidRPr="00053ED3">
              <w:rPr>
                <w:rFonts w:ascii="Times New Roman" w:eastAsia="Times New Roman" w:hAnsi="Times New Roman" w:cs="Times New Roman" w:hint="cs"/>
                <w:color w:val="000000"/>
                <w:rtl/>
                <w:lang w:bidi="ar-AE"/>
              </w:rPr>
              <w:t>1096057</w:t>
            </w:r>
          </w:p>
        </w:tc>
      </w:tr>
      <w:tr w:rsidR="00053ED3" w:rsidRPr="00053ED3" w14:paraId="78D3823E" w14:textId="77777777" w:rsidTr="00526926">
        <w:trPr>
          <w:trHeight w:val="315"/>
          <w:jc w:val="center"/>
        </w:trPr>
        <w:tc>
          <w:tcPr>
            <w:tcW w:w="2489" w:type="dxa"/>
            <w:shd w:val="clear" w:color="auto" w:fill="D9D9D9" w:themeFill="background1" w:themeFillShade="D9"/>
            <w:vAlign w:val="center"/>
            <w:hideMark/>
          </w:tcPr>
          <w:p w14:paraId="0F9B302B" w14:textId="77777777" w:rsidR="00053ED3" w:rsidRPr="007F6985" w:rsidRDefault="00053ED3" w:rsidP="00AD01F5">
            <w:pPr>
              <w:bidi/>
              <w:spacing w:after="0" w:line="240" w:lineRule="auto"/>
              <w:rPr>
                <w:rFonts w:ascii="Times New Roman" w:eastAsia="Times New Roman" w:hAnsi="Times New Roman" w:cs="Times New Roman"/>
                <w:b/>
                <w:bCs/>
                <w:color w:val="000000"/>
                <w:rtl/>
              </w:rPr>
            </w:pPr>
            <w:r w:rsidRPr="007F6985">
              <w:rPr>
                <w:rFonts w:ascii="Times New Roman" w:eastAsia="Times New Roman" w:hAnsi="Times New Roman" w:cs="Times New Roman" w:hint="cs"/>
                <w:b/>
                <w:bCs/>
                <w:color w:val="000000"/>
                <w:rtl/>
                <w:lang w:bidi="ar-AE"/>
              </w:rPr>
              <w:t>الفجيرة</w:t>
            </w:r>
          </w:p>
        </w:tc>
        <w:tc>
          <w:tcPr>
            <w:tcW w:w="2490" w:type="dxa"/>
            <w:shd w:val="clear" w:color="000000" w:fill="FFFFFF"/>
            <w:vAlign w:val="center"/>
            <w:hideMark/>
          </w:tcPr>
          <w:p w14:paraId="4F938A4E" w14:textId="77777777" w:rsidR="00053ED3" w:rsidRPr="00053ED3" w:rsidRDefault="00053ED3" w:rsidP="00053ED3">
            <w:pPr>
              <w:bidi/>
              <w:spacing w:after="0" w:line="240" w:lineRule="auto"/>
              <w:jc w:val="center"/>
              <w:rPr>
                <w:rFonts w:ascii="Times New Roman" w:eastAsia="Times New Roman" w:hAnsi="Times New Roman" w:cs="Times New Roman"/>
                <w:color w:val="000000"/>
                <w:rtl/>
              </w:rPr>
            </w:pPr>
            <w:r w:rsidRPr="00053ED3">
              <w:rPr>
                <w:rFonts w:ascii="Times New Roman" w:eastAsia="Times New Roman" w:hAnsi="Times New Roman" w:cs="Times New Roman" w:hint="cs"/>
                <w:color w:val="000000"/>
                <w:rtl/>
                <w:lang w:bidi="ar-AE"/>
              </w:rPr>
              <w:t>13</w:t>
            </w:r>
          </w:p>
        </w:tc>
        <w:tc>
          <w:tcPr>
            <w:tcW w:w="2490" w:type="dxa"/>
            <w:shd w:val="clear" w:color="000000" w:fill="FFFFFF"/>
            <w:vAlign w:val="center"/>
            <w:hideMark/>
          </w:tcPr>
          <w:p w14:paraId="6A2DC460" w14:textId="77777777" w:rsidR="00053ED3" w:rsidRPr="00053ED3" w:rsidRDefault="00053ED3" w:rsidP="00053ED3">
            <w:pPr>
              <w:bidi/>
              <w:spacing w:after="0" w:line="240" w:lineRule="auto"/>
              <w:jc w:val="center"/>
              <w:rPr>
                <w:rFonts w:ascii="Times New Roman" w:eastAsia="Times New Roman" w:hAnsi="Times New Roman" w:cs="Times New Roman"/>
                <w:color w:val="000000"/>
                <w:rtl/>
              </w:rPr>
            </w:pPr>
            <w:r w:rsidRPr="00053ED3">
              <w:rPr>
                <w:rFonts w:ascii="Times New Roman" w:eastAsia="Times New Roman" w:hAnsi="Times New Roman" w:cs="Times New Roman" w:hint="cs"/>
                <w:color w:val="000000"/>
                <w:rtl/>
                <w:lang w:bidi="ar-AE"/>
              </w:rPr>
              <w:t>349316</w:t>
            </w:r>
          </w:p>
        </w:tc>
      </w:tr>
      <w:tr w:rsidR="00053ED3" w:rsidRPr="00053ED3" w14:paraId="00B1D173" w14:textId="77777777" w:rsidTr="00526926">
        <w:trPr>
          <w:trHeight w:val="315"/>
          <w:jc w:val="center"/>
        </w:trPr>
        <w:tc>
          <w:tcPr>
            <w:tcW w:w="2489" w:type="dxa"/>
            <w:shd w:val="clear" w:color="auto" w:fill="B68A35"/>
            <w:vAlign w:val="center"/>
            <w:hideMark/>
          </w:tcPr>
          <w:p w14:paraId="65388FE3" w14:textId="77777777" w:rsidR="00053ED3" w:rsidRPr="00327249" w:rsidRDefault="00053ED3" w:rsidP="00AD01F5">
            <w:pPr>
              <w:bidi/>
              <w:spacing w:after="0" w:line="240" w:lineRule="auto"/>
              <w:rPr>
                <w:rFonts w:ascii="Times New Roman" w:eastAsia="Times New Roman" w:hAnsi="Times New Roman" w:cs="Times New Roman"/>
                <w:b/>
                <w:bCs/>
                <w:color w:val="FFFFFF" w:themeColor="background1"/>
                <w:rtl/>
              </w:rPr>
            </w:pPr>
            <w:r w:rsidRPr="00327249">
              <w:rPr>
                <w:rFonts w:ascii="Times New Roman" w:eastAsia="Times New Roman" w:hAnsi="Times New Roman" w:cs="Times New Roman" w:hint="cs"/>
                <w:b/>
                <w:bCs/>
                <w:color w:val="FFFFFF" w:themeColor="background1"/>
                <w:rtl/>
                <w:lang w:bidi="ar-AE"/>
              </w:rPr>
              <w:t>الاجمالي</w:t>
            </w:r>
          </w:p>
        </w:tc>
        <w:tc>
          <w:tcPr>
            <w:tcW w:w="2490" w:type="dxa"/>
            <w:shd w:val="clear" w:color="auto" w:fill="B68A35"/>
            <w:vAlign w:val="center"/>
            <w:hideMark/>
          </w:tcPr>
          <w:p w14:paraId="45F4F1F9" w14:textId="77777777" w:rsidR="00053ED3" w:rsidRPr="00327249" w:rsidRDefault="00053ED3" w:rsidP="00053ED3">
            <w:pPr>
              <w:bidi/>
              <w:spacing w:after="0" w:line="240" w:lineRule="auto"/>
              <w:jc w:val="center"/>
              <w:rPr>
                <w:rFonts w:ascii="Times New Roman" w:eastAsia="Times New Roman" w:hAnsi="Times New Roman" w:cs="Times New Roman"/>
                <w:b/>
                <w:bCs/>
                <w:color w:val="FFFFFF" w:themeColor="background1"/>
                <w:rtl/>
              </w:rPr>
            </w:pPr>
            <w:r w:rsidRPr="00327249">
              <w:rPr>
                <w:rFonts w:ascii="Times New Roman" w:eastAsia="Times New Roman" w:hAnsi="Times New Roman" w:cs="Times New Roman" w:hint="cs"/>
                <w:b/>
                <w:bCs/>
                <w:color w:val="FFFFFF" w:themeColor="background1"/>
                <w:rtl/>
                <w:lang w:bidi="ar-AE"/>
              </w:rPr>
              <w:t>70</w:t>
            </w:r>
          </w:p>
        </w:tc>
        <w:tc>
          <w:tcPr>
            <w:tcW w:w="2490" w:type="dxa"/>
            <w:shd w:val="clear" w:color="auto" w:fill="B68A35"/>
            <w:vAlign w:val="center"/>
            <w:hideMark/>
          </w:tcPr>
          <w:p w14:paraId="60F3B69F" w14:textId="648F5C66" w:rsidR="00053ED3" w:rsidRPr="00327249" w:rsidRDefault="00053ED3" w:rsidP="00053ED3">
            <w:pPr>
              <w:bidi/>
              <w:spacing w:after="0" w:line="240" w:lineRule="auto"/>
              <w:jc w:val="center"/>
              <w:rPr>
                <w:rFonts w:ascii="Times New Roman" w:eastAsia="Times New Roman" w:hAnsi="Times New Roman" w:cs="Times New Roman"/>
                <w:b/>
                <w:bCs/>
                <w:color w:val="FFFFFF" w:themeColor="background1"/>
                <w:rtl/>
              </w:rPr>
            </w:pPr>
            <w:r w:rsidRPr="00327249">
              <w:rPr>
                <w:rFonts w:ascii="Times New Roman" w:eastAsia="Times New Roman" w:hAnsi="Times New Roman" w:cs="Times New Roman" w:hint="cs"/>
                <w:b/>
                <w:bCs/>
                <w:color w:val="FFFFFF" w:themeColor="background1"/>
                <w:rtl/>
                <w:lang w:bidi="ar-AE"/>
              </w:rPr>
              <w:t>2</w:t>
            </w:r>
            <w:r w:rsidR="00822746" w:rsidRPr="00327249">
              <w:rPr>
                <w:rFonts w:ascii="Times New Roman" w:eastAsia="Times New Roman" w:hAnsi="Times New Roman" w:cs="Times New Roman" w:hint="cs"/>
                <w:b/>
                <w:bCs/>
                <w:color w:val="FFFFFF" w:themeColor="background1"/>
                <w:rtl/>
                <w:lang w:bidi="ar-AE"/>
              </w:rPr>
              <w:t>,</w:t>
            </w:r>
            <w:r w:rsidRPr="00327249">
              <w:rPr>
                <w:rFonts w:ascii="Times New Roman" w:eastAsia="Times New Roman" w:hAnsi="Times New Roman" w:cs="Times New Roman" w:hint="cs"/>
                <w:b/>
                <w:bCs/>
                <w:color w:val="FFFFFF" w:themeColor="background1"/>
                <w:rtl/>
                <w:lang w:bidi="ar-AE"/>
              </w:rPr>
              <w:t>545</w:t>
            </w:r>
            <w:r w:rsidR="00822746" w:rsidRPr="00327249">
              <w:rPr>
                <w:rFonts w:ascii="Times New Roman" w:eastAsia="Times New Roman" w:hAnsi="Times New Roman" w:cs="Times New Roman" w:hint="cs"/>
                <w:b/>
                <w:bCs/>
                <w:color w:val="FFFFFF" w:themeColor="background1"/>
                <w:rtl/>
                <w:lang w:bidi="ar-AE"/>
              </w:rPr>
              <w:t>,</w:t>
            </w:r>
            <w:r w:rsidRPr="00327249">
              <w:rPr>
                <w:rFonts w:ascii="Times New Roman" w:eastAsia="Times New Roman" w:hAnsi="Times New Roman" w:cs="Times New Roman" w:hint="cs"/>
                <w:b/>
                <w:bCs/>
                <w:color w:val="FFFFFF" w:themeColor="background1"/>
                <w:rtl/>
                <w:lang w:bidi="ar-AE"/>
              </w:rPr>
              <w:t>161</w:t>
            </w:r>
          </w:p>
        </w:tc>
      </w:tr>
    </w:tbl>
    <w:p w14:paraId="56A96CC0" w14:textId="05BEF883" w:rsidR="008507E1" w:rsidRDefault="008507E1" w:rsidP="00A43E1D">
      <w:pPr>
        <w:bidi/>
        <w:spacing w:line="360" w:lineRule="auto"/>
        <w:jc w:val="both"/>
        <w:rPr>
          <w:rFonts w:asciiTheme="majorBidi" w:hAnsiTheme="majorBidi" w:cstheme="majorBidi"/>
          <w:sz w:val="24"/>
          <w:szCs w:val="24"/>
          <w:rtl/>
          <w:lang w:bidi="ar-AE"/>
        </w:rPr>
      </w:pPr>
    </w:p>
    <w:p w14:paraId="3CBDF776" w14:textId="0A505C5C" w:rsidR="008507E1" w:rsidRDefault="000427E2" w:rsidP="00A43E1D">
      <w:pPr>
        <w:bidi/>
        <w:spacing w:line="360" w:lineRule="auto"/>
        <w:jc w:val="both"/>
        <w:rPr>
          <w:rFonts w:asciiTheme="majorBidi" w:hAnsiTheme="majorBidi" w:cstheme="majorBidi"/>
          <w:sz w:val="24"/>
          <w:szCs w:val="24"/>
          <w:rtl/>
          <w:lang w:bidi="ar-AE"/>
        </w:rPr>
      </w:pPr>
      <w:r w:rsidRPr="00D04CAA">
        <w:rPr>
          <w:rFonts w:asciiTheme="majorBidi" w:hAnsiTheme="majorBidi" w:cstheme="majorBidi"/>
          <w:noProof/>
          <w:sz w:val="24"/>
          <w:szCs w:val="24"/>
        </w:rPr>
        <mc:AlternateContent>
          <mc:Choice Requires="wps">
            <w:drawing>
              <wp:anchor distT="45720" distB="45720" distL="114300" distR="114300" simplePos="0" relativeHeight="251669504" behindDoc="1" locked="0" layoutInCell="1" allowOverlap="1" wp14:anchorId="1DB7970F" wp14:editId="30776946">
                <wp:simplePos x="0" y="0"/>
                <wp:positionH relativeFrom="column">
                  <wp:posOffset>383540</wp:posOffset>
                </wp:positionH>
                <wp:positionV relativeFrom="paragraph">
                  <wp:posOffset>41910</wp:posOffset>
                </wp:positionV>
                <wp:extent cx="4722495" cy="438150"/>
                <wp:effectExtent l="0" t="0" r="20955" b="19050"/>
                <wp:wrapTight wrapText="bothSides">
                  <wp:wrapPolygon edited="0">
                    <wp:start x="0" y="0"/>
                    <wp:lineTo x="0" y="21600"/>
                    <wp:lineTo x="21609" y="21600"/>
                    <wp:lineTo x="21609" y="0"/>
                    <wp:lineTo x="0" y="0"/>
                  </wp:wrapPolygon>
                </wp:wrapTight>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2495" cy="438150"/>
                        </a:xfrm>
                        <a:prstGeom prst="rect">
                          <a:avLst/>
                        </a:prstGeom>
                        <a:solidFill>
                          <a:schemeClr val="bg1">
                            <a:lumMod val="95000"/>
                          </a:schemeClr>
                        </a:solidFill>
                        <a:ln w="9525">
                          <a:solidFill>
                            <a:srgbClr val="000000"/>
                          </a:solidFill>
                          <a:miter lim="800000"/>
                          <a:headEnd/>
                          <a:tailEnd/>
                        </a:ln>
                      </wps:spPr>
                      <wps:txbx>
                        <w:txbxContent>
                          <w:p w14:paraId="53B41FB3" w14:textId="77777777" w:rsidR="001603CD" w:rsidRPr="00D04CAA" w:rsidRDefault="001603CD" w:rsidP="00D65C37">
                            <w:pPr>
                              <w:pStyle w:val="NormalWeb"/>
                              <w:shd w:val="clear" w:color="auto" w:fill="F2F2F2" w:themeFill="background1" w:themeFillShade="F2"/>
                              <w:bidi/>
                              <w:spacing w:before="0" w:beforeAutospacing="0" w:after="0" w:afterAutospacing="0"/>
                              <w:jc w:val="center"/>
                              <w:rPr>
                                <w:rFonts w:asciiTheme="majorBidi" w:hAnsiTheme="majorBidi" w:cstheme="majorBidi"/>
                              </w:rPr>
                            </w:pPr>
                            <w:r>
                              <w:rPr>
                                <w:rFonts w:asciiTheme="majorBidi" w:hAnsiTheme="majorBidi" w:cstheme="majorBidi" w:hint="cs"/>
                                <w:b/>
                                <w:bCs/>
                                <w:kern w:val="24"/>
                                <w:rtl/>
                                <w:lang w:bidi="ar-AE"/>
                              </w:rPr>
                              <w:t xml:space="preserve">عدد </w:t>
                            </w:r>
                            <w:r w:rsidRPr="00D04CAA">
                              <w:rPr>
                                <w:rFonts w:asciiTheme="majorBidi" w:hAnsiTheme="majorBidi" w:cstheme="majorBidi"/>
                                <w:b/>
                                <w:bCs/>
                                <w:kern w:val="24"/>
                                <w:rtl/>
                              </w:rPr>
                              <w:t>ال</w:t>
                            </w:r>
                            <w:r>
                              <w:rPr>
                                <w:rFonts w:asciiTheme="majorBidi" w:hAnsiTheme="majorBidi" w:cstheme="majorBidi" w:hint="cs"/>
                                <w:b/>
                                <w:bCs/>
                                <w:kern w:val="24"/>
                                <w:rtl/>
                              </w:rPr>
                              <w:t>م</w:t>
                            </w:r>
                            <w:r w:rsidRPr="00D04CAA">
                              <w:rPr>
                                <w:rFonts w:asciiTheme="majorBidi" w:hAnsiTheme="majorBidi" w:cstheme="majorBidi"/>
                                <w:b/>
                                <w:bCs/>
                                <w:kern w:val="24"/>
                                <w:rtl/>
                              </w:rPr>
                              <w:t>تردد</w:t>
                            </w:r>
                            <w:r>
                              <w:rPr>
                                <w:rFonts w:asciiTheme="majorBidi" w:hAnsiTheme="majorBidi" w:cstheme="majorBidi" w:hint="cs"/>
                                <w:b/>
                                <w:bCs/>
                                <w:kern w:val="24"/>
                                <w:rtl/>
                              </w:rPr>
                              <w:t xml:space="preserve">ون </w:t>
                            </w:r>
                            <w:r w:rsidRPr="00D04CAA">
                              <w:rPr>
                                <w:rFonts w:asciiTheme="majorBidi" w:hAnsiTheme="majorBidi" w:cstheme="majorBidi"/>
                                <w:b/>
                                <w:bCs/>
                                <w:kern w:val="24"/>
                                <w:rtl/>
                              </w:rPr>
                              <w:t>على</w:t>
                            </w:r>
                            <w:r w:rsidRPr="00D04CAA">
                              <w:rPr>
                                <w:rFonts w:asciiTheme="majorBidi" w:hAnsiTheme="majorBidi" w:cstheme="majorBidi"/>
                                <w:b/>
                                <w:bCs/>
                                <w:kern w:val="24"/>
                              </w:rPr>
                              <w:t xml:space="preserve"> </w:t>
                            </w:r>
                            <w:r w:rsidRPr="00D04CAA">
                              <w:rPr>
                                <w:rFonts w:asciiTheme="majorBidi" w:hAnsiTheme="majorBidi" w:cstheme="majorBidi"/>
                                <w:b/>
                                <w:bCs/>
                                <w:kern w:val="24"/>
                                <w:rtl/>
                              </w:rPr>
                              <w:t>مراكز</w:t>
                            </w:r>
                            <w:r w:rsidRPr="00D04CAA">
                              <w:rPr>
                                <w:rFonts w:asciiTheme="majorBidi" w:hAnsiTheme="majorBidi" w:cstheme="majorBidi"/>
                                <w:b/>
                                <w:bCs/>
                                <w:kern w:val="24"/>
                              </w:rPr>
                              <w:t xml:space="preserve"> </w:t>
                            </w:r>
                            <w:r w:rsidRPr="00D04CAA">
                              <w:rPr>
                                <w:rFonts w:asciiTheme="majorBidi" w:hAnsiTheme="majorBidi" w:cstheme="majorBidi"/>
                                <w:b/>
                                <w:bCs/>
                                <w:kern w:val="24"/>
                                <w:rtl/>
                              </w:rPr>
                              <w:t>الرعاية</w:t>
                            </w:r>
                            <w:r w:rsidRPr="00D04CAA">
                              <w:rPr>
                                <w:rFonts w:asciiTheme="majorBidi" w:hAnsiTheme="majorBidi" w:cstheme="majorBidi"/>
                                <w:b/>
                                <w:bCs/>
                                <w:kern w:val="24"/>
                              </w:rPr>
                              <w:t xml:space="preserve"> </w:t>
                            </w:r>
                            <w:r w:rsidRPr="00D04CAA">
                              <w:rPr>
                                <w:rFonts w:asciiTheme="majorBidi" w:hAnsiTheme="majorBidi" w:cstheme="majorBidi"/>
                                <w:b/>
                                <w:bCs/>
                                <w:kern w:val="24"/>
                                <w:rtl/>
                              </w:rPr>
                              <w:t>الصحية</w:t>
                            </w:r>
                            <w:r w:rsidRPr="00D04CAA">
                              <w:rPr>
                                <w:rFonts w:asciiTheme="majorBidi" w:hAnsiTheme="majorBidi" w:cstheme="majorBidi"/>
                                <w:b/>
                                <w:bCs/>
                                <w:kern w:val="24"/>
                              </w:rPr>
                              <w:t xml:space="preserve"> </w:t>
                            </w:r>
                            <w:r w:rsidRPr="00D04CAA">
                              <w:rPr>
                                <w:rFonts w:asciiTheme="majorBidi" w:hAnsiTheme="majorBidi" w:cstheme="majorBidi"/>
                                <w:b/>
                                <w:bCs/>
                                <w:kern w:val="24"/>
                                <w:rtl/>
                              </w:rPr>
                              <w:t>الأولية</w:t>
                            </w:r>
                            <w:r w:rsidRPr="00D04CAA">
                              <w:rPr>
                                <w:rFonts w:asciiTheme="majorBidi" w:hAnsiTheme="majorBidi" w:cstheme="majorBidi"/>
                                <w:b/>
                                <w:bCs/>
                                <w:kern w:val="24"/>
                              </w:rPr>
                              <w:t xml:space="preserve"> </w:t>
                            </w:r>
                            <w:r w:rsidRPr="00D04CAA">
                              <w:rPr>
                                <w:rFonts w:asciiTheme="majorBidi" w:hAnsiTheme="majorBidi" w:cstheme="majorBidi"/>
                                <w:b/>
                                <w:bCs/>
                                <w:kern w:val="24"/>
                                <w:rtl/>
                              </w:rPr>
                              <w:t>حسب</w:t>
                            </w:r>
                            <w:r w:rsidRPr="00D04CAA">
                              <w:rPr>
                                <w:rFonts w:asciiTheme="majorBidi" w:hAnsiTheme="majorBidi" w:cstheme="majorBidi"/>
                                <w:b/>
                                <w:bCs/>
                                <w:kern w:val="24"/>
                              </w:rPr>
                              <w:t xml:space="preserve"> </w:t>
                            </w:r>
                            <w:r w:rsidRPr="00D04CAA">
                              <w:rPr>
                                <w:rFonts w:asciiTheme="majorBidi" w:hAnsiTheme="majorBidi" w:cstheme="majorBidi"/>
                                <w:b/>
                                <w:bCs/>
                                <w:kern w:val="24"/>
                                <w:rtl/>
                              </w:rPr>
                              <w:t>المنطقة</w:t>
                            </w:r>
                            <w:r w:rsidRPr="00D04CAA">
                              <w:rPr>
                                <w:rFonts w:asciiTheme="majorBidi" w:hAnsiTheme="majorBidi" w:cstheme="majorBidi"/>
                                <w:b/>
                                <w:bCs/>
                                <w:kern w:val="24"/>
                              </w:rPr>
                              <w:t xml:space="preserve"> </w:t>
                            </w:r>
                            <w:r w:rsidRPr="00D04CAA">
                              <w:rPr>
                                <w:rFonts w:asciiTheme="majorBidi" w:hAnsiTheme="majorBidi" w:cstheme="majorBidi"/>
                                <w:b/>
                                <w:bCs/>
                                <w:kern w:val="24"/>
                                <w:rtl/>
                              </w:rPr>
                              <w:t>لعام</w:t>
                            </w:r>
                            <w:r w:rsidRPr="00D04CAA">
                              <w:rPr>
                                <w:rFonts w:asciiTheme="majorBidi" w:hAnsiTheme="majorBidi" w:cstheme="majorBidi"/>
                                <w:b/>
                                <w:bCs/>
                                <w:kern w:val="24"/>
                              </w:rPr>
                              <w:t xml:space="preserve"> </w:t>
                            </w:r>
                            <w:r w:rsidRPr="00D04CAA">
                              <w:rPr>
                                <w:rFonts w:asciiTheme="majorBidi" w:hAnsiTheme="majorBidi" w:cstheme="majorBidi"/>
                                <w:b/>
                                <w:bCs/>
                                <w:kern w:val="24"/>
                                <w:rtl/>
                                <w:lang w:bidi="ar-AE"/>
                              </w:rPr>
                              <w:t>2018</w:t>
                            </w:r>
                          </w:p>
                          <w:p w14:paraId="4030FDCE" w14:textId="77777777" w:rsidR="001603CD" w:rsidRPr="00D04CAA" w:rsidRDefault="001603CD" w:rsidP="00D65C37">
                            <w:pPr>
                              <w:pStyle w:val="NormalWeb"/>
                              <w:shd w:val="clear" w:color="auto" w:fill="F2F2F2" w:themeFill="background1" w:themeFillShade="F2"/>
                              <w:bidi/>
                              <w:spacing w:before="0" w:beforeAutospacing="0" w:after="0" w:afterAutospacing="0"/>
                              <w:jc w:val="center"/>
                              <w:rPr>
                                <w:rFonts w:asciiTheme="majorBidi" w:hAnsiTheme="majorBidi" w:cstheme="majorBidi"/>
                              </w:rPr>
                            </w:pPr>
                            <w:r w:rsidRPr="00D04CAA">
                              <w:rPr>
                                <w:rFonts w:asciiTheme="majorBidi" w:hAnsiTheme="majorBidi" w:cstheme="majorBidi"/>
                                <w:b/>
                                <w:bCs/>
                                <w:kern w:val="24"/>
                              </w:rPr>
                              <w:t>Attendances to P.H.C by Medical District 2018</w:t>
                            </w:r>
                          </w:p>
                          <w:p w14:paraId="32859144" w14:textId="77777777" w:rsidR="001603CD" w:rsidRDefault="001603CD" w:rsidP="00D65C37">
                            <w:pPr>
                              <w:shd w:val="clear" w:color="auto" w:fill="F2F2F2" w:themeFill="background1" w:themeFillShade="F2"/>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7970F" id="_x0000_s1042" type="#_x0000_t202" style="position:absolute;left:0;text-align:left;margin-left:30.2pt;margin-top:3.3pt;width:371.85pt;height:34.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" fillcolor="#f2f2f2 [3052]">
                <v:textbox>
                  <w:txbxContent>
                    <w:p w14:paraId="53B41FB3" w14:textId="77777777" w:rsidR="001603CD" w:rsidRPr="00D04CAA" w:rsidRDefault="001603CD" w:rsidP="00D65C37">
                      <w:pPr>
                        <w:pStyle w:val="NormalWeb"/>
                        <w:shd w:val="clear" w:color="auto" w:fill="F2F2F2" w:themeFill="background1" w:themeFillShade="F2"/>
                        <w:bidi/>
                        <w:spacing w:before="0" w:beforeAutospacing="0" w:after="0" w:afterAutospacing="0"/>
                        <w:jc w:val="center"/>
                        <w:rPr>
                          <w:rFonts w:asciiTheme="majorBidi" w:hAnsiTheme="majorBidi" w:cstheme="majorBidi"/>
                        </w:rPr>
                      </w:pPr>
                      <w:r>
                        <w:rPr>
                          <w:rFonts w:asciiTheme="majorBidi" w:hAnsiTheme="majorBidi" w:cstheme="majorBidi" w:hint="cs"/>
                          <w:b/>
                          <w:bCs/>
                          <w:kern w:val="24"/>
                          <w:rtl/>
                          <w:lang w:bidi="ar-AE"/>
                        </w:rPr>
                        <w:t xml:space="preserve">عدد </w:t>
                      </w:r>
                      <w:r w:rsidRPr="00D04CAA">
                        <w:rPr>
                          <w:rFonts w:asciiTheme="majorBidi" w:hAnsiTheme="majorBidi" w:cstheme="majorBidi"/>
                          <w:b/>
                          <w:bCs/>
                          <w:kern w:val="24"/>
                          <w:rtl/>
                        </w:rPr>
                        <w:t>ال</w:t>
                      </w:r>
                      <w:r>
                        <w:rPr>
                          <w:rFonts w:asciiTheme="majorBidi" w:hAnsiTheme="majorBidi" w:cstheme="majorBidi" w:hint="cs"/>
                          <w:b/>
                          <w:bCs/>
                          <w:kern w:val="24"/>
                          <w:rtl/>
                        </w:rPr>
                        <w:t>م</w:t>
                      </w:r>
                      <w:r w:rsidRPr="00D04CAA">
                        <w:rPr>
                          <w:rFonts w:asciiTheme="majorBidi" w:hAnsiTheme="majorBidi" w:cstheme="majorBidi"/>
                          <w:b/>
                          <w:bCs/>
                          <w:kern w:val="24"/>
                          <w:rtl/>
                        </w:rPr>
                        <w:t>تردد</w:t>
                      </w:r>
                      <w:r>
                        <w:rPr>
                          <w:rFonts w:asciiTheme="majorBidi" w:hAnsiTheme="majorBidi" w:cstheme="majorBidi" w:hint="cs"/>
                          <w:b/>
                          <w:bCs/>
                          <w:kern w:val="24"/>
                          <w:rtl/>
                        </w:rPr>
                        <w:t xml:space="preserve">ون </w:t>
                      </w:r>
                      <w:r w:rsidRPr="00D04CAA">
                        <w:rPr>
                          <w:rFonts w:asciiTheme="majorBidi" w:hAnsiTheme="majorBidi" w:cstheme="majorBidi"/>
                          <w:b/>
                          <w:bCs/>
                          <w:kern w:val="24"/>
                          <w:rtl/>
                        </w:rPr>
                        <w:t>على</w:t>
                      </w:r>
                      <w:r w:rsidRPr="00D04CAA">
                        <w:rPr>
                          <w:rFonts w:asciiTheme="majorBidi" w:hAnsiTheme="majorBidi" w:cstheme="majorBidi"/>
                          <w:b/>
                          <w:bCs/>
                          <w:kern w:val="24"/>
                        </w:rPr>
                        <w:t xml:space="preserve"> </w:t>
                      </w:r>
                      <w:r w:rsidRPr="00D04CAA">
                        <w:rPr>
                          <w:rFonts w:asciiTheme="majorBidi" w:hAnsiTheme="majorBidi" w:cstheme="majorBidi"/>
                          <w:b/>
                          <w:bCs/>
                          <w:kern w:val="24"/>
                          <w:rtl/>
                        </w:rPr>
                        <w:t>مراكز</w:t>
                      </w:r>
                      <w:r w:rsidRPr="00D04CAA">
                        <w:rPr>
                          <w:rFonts w:asciiTheme="majorBidi" w:hAnsiTheme="majorBidi" w:cstheme="majorBidi"/>
                          <w:b/>
                          <w:bCs/>
                          <w:kern w:val="24"/>
                        </w:rPr>
                        <w:t xml:space="preserve"> </w:t>
                      </w:r>
                      <w:r w:rsidRPr="00D04CAA">
                        <w:rPr>
                          <w:rFonts w:asciiTheme="majorBidi" w:hAnsiTheme="majorBidi" w:cstheme="majorBidi"/>
                          <w:b/>
                          <w:bCs/>
                          <w:kern w:val="24"/>
                          <w:rtl/>
                        </w:rPr>
                        <w:t>الرعاية</w:t>
                      </w:r>
                      <w:r w:rsidRPr="00D04CAA">
                        <w:rPr>
                          <w:rFonts w:asciiTheme="majorBidi" w:hAnsiTheme="majorBidi" w:cstheme="majorBidi"/>
                          <w:b/>
                          <w:bCs/>
                          <w:kern w:val="24"/>
                        </w:rPr>
                        <w:t xml:space="preserve"> </w:t>
                      </w:r>
                      <w:r w:rsidRPr="00D04CAA">
                        <w:rPr>
                          <w:rFonts w:asciiTheme="majorBidi" w:hAnsiTheme="majorBidi" w:cstheme="majorBidi"/>
                          <w:b/>
                          <w:bCs/>
                          <w:kern w:val="24"/>
                          <w:rtl/>
                        </w:rPr>
                        <w:t>الصحية</w:t>
                      </w:r>
                      <w:r w:rsidRPr="00D04CAA">
                        <w:rPr>
                          <w:rFonts w:asciiTheme="majorBidi" w:hAnsiTheme="majorBidi" w:cstheme="majorBidi"/>
                          <w:b/>
                          <w:bCs/>
                          <w:kern w:val="24"/>
                        </w:rPr>
                        <w:t xml:space="preserve"> </w:t>
                      </w:r>
                      <w:r w:rsidRPr="00D04CAA">
                        <w:rPr>
                          <w:rFonts w:asciiTheme="majorBidi" w:hAnsiTheme="majorBidi" w:cstheme="majorBidi"/>
                          <w:b/>
                          <w:bCs/>
                          <w:kern w:val="24"/>
                          <w:rtl/>
                        </w:rPr>
                        <w:t>الأولية</w:t>
                      </w:r>
                      <w:r w:rsidRPr="00D04CAA">
                        <w:rPr>
                          <w:rFonts w:asciiTheme="majorBidi" w:hAnsiTheme="majorBidi" w:cstheme="majorBidi"/>
                          <w:b/>
                          <w:bCs/>
                          <w:kern w:val="24"/>
                        </w:rPr>
                        <w:t xml:space="preserve"> </w:t>
                      </w:r>
                      <w:r w:rsidRPr="00D04CAA">
                        <w:rPr>
                          <w:rFonts w:asciiTheme="majorBidi" w:hAnsiTheme="majorBidi" w:cstheme="majorBidi"/>
                          <w:b/>
                          <w:bCs/>
                          <w:kern w:val="24"/>
                          <w:rtl/>
                        </w:rPr>
                        <w:t>حسب</w:t>
                      </w:r>
                      <w:r w:rsidRPr="00D04CAA">
                        <w:rPr>
                          <w:rFonts w:asciiTheme="majorBidi" w:hAnsiTheme="majorBidi" w:cstheme="majorBidi"/>
                          <w:b/>
                          <w:bCs/>
                          <w:kern w:val="24"/>
                        </w:rPr>
                        <w:t xml:space="preserve"> </w:t>
                      </w:r>
                      <w:r w:rsidRPr="00D04CAA">
                        <w:rPr>
                          <w:rFonts w:asciiTheme="majorBidi" w:hAnsiTheme="majorBidi" w:cstheme="majorBidi"/>
                          <w:b/>
                          <w:bCs/>
                          <w:kern w:val="24"/>
                          <w:rtl/>
                        </w:rPr>
                        <w:t>المنطقة</w:t>
                      </w:r>
                      <w:r w:rsidRPr="00D04CAA">
                        <w:rPr>
                          <w:rFonts w:asciiTheme="majorBidi" w:hAnsiTheme="majorBidi" w:cstheme="majorBidi"/>
                          <w:b/>
                          <w:bCs/>
                          <w:kern w:val="24"/>
                        </w:rPr>
                        <w:t xml:space="preserve"> </w:t>
                      </w:r>
                      <w:r w:rsidRPr="00D04CAA">
                        <w:rPr>
                          <w:rFonts w:asciiTheme="majorBidi" w:hAnsiTheme="majorBidi" w:cstheme="majorBidi"/>
                          <w:b/>
                          <w:bCs/>
                          <w:kern w:val="24"/>
                          <w:rtl/>
                        </w:rPr>
                        <w:t>لعام</w:t>
                      </w:r>
                      <w:r w:rsidRPr="00D04CAA">
                        <w:rPr>
                          <w:rFonts w:asciiTheme="majorBidi" w:hAnsiTheme="majorBidi" w:cstheme="majorBidi"/>
                          <w:b/>
                          <w:bCs/>
                          <w:kern w:val="24"/>
                        </w:rPr>
                        <w:t xml:space="preserve"> </w:t>
                      </w:r>
                      <w:r w:rsidRPr="00D04CAA">
                        <w:rPr>
                          <w:rFonts w:asciiTheme="majorBidi" w:hAnsiTheme="majorBidi" w:cstheme="majorBidi"/>
                          <w:b/>
                          <w:bCs/>
                          <w:kern w:val="24"/>
                          <w:rtl/>
                          <w:lang w:bidi="ar-AE"/>
                        </w:rPr>
                        <w:t>2018</w:t>
                      </w:r>
                    </w:p>
                    <w:p w14:paraId="4030FDCE" w14:textId="77777777" w:rsidR="001603CD" w:rsidRPr="00D04CAA" w:rsidRDefault="001603CD" w:rsidP="00D65C37">
                      <w:pPr>
                        <w:pStyle w:val="NormalWeb"/>
                        <w:shd w:val="clear" w:color="auto" w:fill="F2F2F2" w:themeFill="background1" w:themeFillShade="F2"/>
                        <w:bidi/>
                        <w:spacing w:before="0" w:beforeAutospacing="0" w:after="0" w:afterAutospacing="0"/>
                        <w:jc w:val="center"/>
                        <w:rPr>
                          <w:rFonts w:asciiTheme="majorBidi" w:hAnsiTheme="majorBidi" w:cstheme="majorBidi"/>
                        </w:rPr>
                      </w:pPr>
                      <w:r w:rsidRPr="00D04CAA">
                        <w:rPr>
                          <w:rFonts w:asciiTheme="majorBidi" w:hAnsiTheme="majorBidi" w:cstheme="majorBidi"/>
                          <w:b/>
                          <w:bCs/>
                          <w:kern w:val="24"/>
                        </w:rPr>
                        <w:t>Attendances to P.H.C by Medical District 2018</w:t>
                      </w:r>
                    </w:p>
                    <w:p w14:paraId="32859144" w14:textId="77777777" w:rsidR="001603CD" w:rsidRDefault="001603CD" w:rsidP="00D65C37">
                      <w:pPr>
                        <w:shd w:val="clear" w:color="auto" w:fill="F2F2F2" w:themeFill="background1" w:themeFillShade="F2"/>
                        <w:spacing w:line="240" w:lineRule="auto"/>
                      </w:pPr>
                    </w:p>
                  </w:txbxContent>
                </v:textbox>
                <w10:wrap type="tight"/>
              </v:shape>
            </w:pict>
          </mc:Fallback>
        </mc:AlternateContent>
      </w:r>
    </w:p>
    <w:p w14:paraId="5ECB516B" w14:textId="6093741A" w:rsidR="008507E1" w:rsidRDefault="00822746" w:rsidP="00A43E1D">
      <w:pPr>
        <w:bidi/>
        <w:spacing w:line="360" w:lineRule="auto"/>
        <w:jc w:val="both"/>
        <w:rPr>
          <w:rFonts w:asciiTheme="majorBidi" w:hAnsiTheme="majorBidi" w:cstheme="majorBidi"/>
          <w:sz w:val="24"/>
          <w:szCs w:val="24"/>
          <w:rtl/>
          <w:lang w:bidi="ar-AE"/>
        </w:rPr>
      </w:pPr>
      <w:r w:rsidRPr="008507E1">
        <w:rPr>
          <w:rFonts w:asciiTheme="majorBidi" w:hAnsiTheme="majorBidi" w:cstheme="majorBidi"/>
          <w:noProof/>
          <w:sz w:val="24"/>
          <w:szCs w:val="24"/>
        </w:rPr>
        <w:drawing>
          <wp:anchor distT="0" distB="0" distL="114300" distR="114300" simplePos="0" relativeHeight="251665408" behindDoc="1" locked="0" layoutInCell="1" allowOverlap="1" wp14:anchorId="25DDC595" wp14:editId="5CFCD8A3">
            <wp:simplePos x="0" y="0"/>
            <wp:positionH relativeFrom="margin">
              <wp:posOffset>383540</wp:posOffset>
            </wp:positionH>
            <wp:positionV relativeFrom="paragraph">
              <wp:posOffset>202565</wp:posOffset>
            </wp:positionV>
            <wp:extent cx="4721860" cy="3705225"/>
            <wp:effectExtent l="0" t="0" r="2540" b="9525"/>
            <wp:wrapTight wrapText="bothSides">
              <wp:wrapPolygon edited="0">
                <wp:start x="0" y="0"/>
                <wp:lineTo x="0" y="21544"/>
                <wp:lineTo x="21524" y="21544"/>
                <wp:lineTo x="21524" y="0"/>
                <wp:lineTo x="0" y="0"/>
              </wp:wrapPolygon>
            </wp:wrapTight>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margin">
              <wp14:pctWidth>0</wp14:pctWidth>
            </wp14:sizeRelH>
            <wp14:sizeRelV relativeFrom="margin">
              <wp14:pctHeight>0</wp14:pctHeight>
            </wp14:sizeRelV>
          </wp:anchor>
        </w:drawing>
      </w:r>
    </w:p>
    <w:p w14:paraId="38FF50C3" w14:textId="77777777" w:rsidR="008507E1" w:rsidRDefault="008507E1" w:rsidP="00A43E1D">
      <w:pPr>
        <w:bidi/>
        <w:spacing w:line="360" w:lineRule="auto"/>
        <w:jc w:val="both"/>
        <w:rPr>
          <w:rFonts w:asciiTheme="majorBidi" w:hAnsiTheme="majorBidi" w:cstheme="majorBidi"/>
          <w:sz w:val="24"/>
          <w:szCs w:val="24"/>
          <w:rtl/>
          <w:lang w:bidi="ar-AE"/>
        </w:rPr>
      </w:pPr>
    </w:p>
    <w:p w14:paraId="35CA08FB" w14:textId="77777777" w:rsidR="008507E1" w:rsidRDefault="008507E1" w:rsidP="00A43E1D">
      <w:pPr>
        <w:bidi/>
        <w:spacing w:line="360" w:lineRule="auto"/>
        <w:jc w:val="both"/>
        <w:rPr>
          <w:rFonts w:asciiTheme="majorBidi" w:hAnsiTheme="majorBidi" w:cstheme="majorBidi"/>
          <w:sz w:val="24"/>
          <w:szCs w:val="24"/>
          <w:rtl/>
          <w:lang w:bidi="ar-AE"/>
        </w:rPr>
      </w:pPr>
    </w:p>
    <w:p w14:paraId="22C74B3E" w14:textId="77777777" w:rsidR="008507E1" w:rsidRDefault="008507E1" w:rsidP="00A43E1D">
      <w:pPr>
        <w:bidi/>
        <w:spacing w:line="360" w:lineRule="auto"/>
        <w:jc w:val="both"/>
        <w:rPr>
          <w:rFonts w:asciiTheme="majorBidi" w:hAnsiTheme="majorBidi" w:cstheme="majorBidi"/>
          <w:sz w:val="24"/>
          <w:szCs w:val="24"/>
          <w:rtl/>
          <w:lang w:bidi="ar-AE"/>
        </w:rPr>
      </w:pPr>
    </w:p>
    <w:p w14:paraId="529E5CFE" w14:textId="77777777" w:rsidR="008507E1" w:rsidRDefault="008507E1" w:rsidP="00A43E1D">
      <w:pPr>
        <w:bidi/>
        <w:spacing w:line="360" w:lineRule="auto"/>
        <w:jc w:val="both"/>
        <w:rPr>
          <w:rFonts w:asciiTheme="majorBidi" w:hAnsiTheme="majorBidi" w:cstheme="majorBidi"/>
          <w:sz w:val="24"/>
          <w:szCs w:val="24"/>
          <w:rtl/>
          <w:lang w:bidi="ar-AE"/>
        </w:rPr>
      </w:pPr>
    </w:p>
    <w:p w14:paraId="20626374" w14:textId="77777777" w:rsidR="008507E1" w:rsidRDefault="008507E1" w:rsidP="00A43E1D">
      <w:pPr>
        <w:bidi/>
        <w:spacing w:line="360" w:lineRule="auto"/>
        <w:jc w:val="both"/>
        <w:rPr>
          <w:rFonts w:asciiTheme="majorBidi" w:hAnsiTheme="majorBidi" w:cstheme="majorBidi"/>
          <w:sz w:val="24"/>
          <w:szCs w:val="24"/>
          <w:rtl/>
          <w:lang w:bidi="ar-AE"/>
        </w:rPr>
      </w:pPr>
    </w:p>
    <w:p w14:paraId="798E112F" w14:textId="77777777" w:rsidR="008507E1" w:rsidRDefault="008507E1" w:rsidP="00A43E1D">
      <w:pPr>
        <w:bidi/>
        <w:spacing w:line="360" w:lineRule="auto"/>
        <w:jc w:val="both"/>
        <w:rPr>
          <w:rFonts w:asciiTheme="majorBidi" w:hAnsiTheme="majorBidi" w:cstheme="majorBidi"/>
          <w:sz w:val="24"/>
          <w:szCs w:val="24"/>
          <w:rtl/>
          <w:lang w:bidi="ar-AE"/>
        </w:rPr>
      </w:pPr>
    </w:p>
    <w:p w14:paraId="5A36332E" w14:textId="77777777" w:rsidR="008507E1" w:rsidRDefault="008507E1" w:rsidP="00A43E1D">
      <w:pPr>
        <w:bidi/>
        <w:spacing w:line="360" w:lineRule="auto"/>
        <w:jc w:val="both"/>
        <w:rPr>
          <w:rFonts w:asciiTheme="majorBidi" w:hAnsiTheme="majorBidi" w:cstheme="majorBidi"/>
          <w:sz w:val="24"/>
          <w:szCs w:val="24"/>
          <w:rtl/>
          <w:lang w:bidi="ar-AE"/>
        </w:rPr>
      </w:pPr>
    </w:p>
    <w:p w14:paraId="6C565655" w14:textId="77777777" w:rsidR="008507E1" w:rsidRDefault="008507E1" w:rsidP="00A43E1D">
      <w:pPr>
        <w:bidi/>
        <w:spacing w:line="360" w:lineRule="auto"/>
        <w:jc w:val="both"/>
        <w:rPr>
          <w:rFonts w:asciiTheme="majorBidi" w:hAnsiTheme="majorBidi" w:cstheme="majorBidi"/>
          <w:sz w:val="24"/>
          <w:szCs w:val="24"/>
          <w:rtl/>
          <w:lang w:bidi="ar-AE"/>
        </w:rPr>
      </w:pPr>
    </w:p>
    <w:p w14:paraId="473AE6ED" w14:textId="77777777" w:rsidR="008507E1" w:rsidRDefault="008507E1" w:rsidP="00A43E1D">
      <w:pPr>
        <w:bidi/>
        <w:spacing w:line="360" w:lineRule="auto"/>
        <w:jc w:val="both"/>
        <w:rPr>
          <w:rFonts w:asciiTheme="majorBidi" w:hAnsiTheme="majorBidi" w:cstheme="majorBidi"/>
          <w:sz w:val="24"/>
          <w:szCs w:val="24"/>
          <w:rtl/>
          <w:lang w:bidi="ar-AE"/>
        </w:rPr>
      </w:pPr>
    </w:p>
    <w:p w14:paraId="39B9E93D" w14:textId="68CB76A5" w:rsidR="008507E1" w:rsidRDefault="008507E1" w:rsidP="00A43E1D">
      <w:pPr>
        <w:bidi/>
        <w:spacing w:line="360" w:lineRule="auto"/>
        <w:jc w:val="both"/>
        <w:rPr>
          <w:rFonts w:asciiTheme="majorBidi" w:hAnsiTheme="majorBidi" w:cstheme="majorBidi"/>
          <w:sz w:val="24"/>
          <w:szCs w:val="24"/>
          <w:rtl/>
          <w:lang w:bidi="ar-AE"/>
        </w:rPr>
      </w:pPr>
    </w:p>
    <w:p w14:paraId="1F501751" w14:textId="77777777" w:rsidR="008C3737" w:rsidRDefault="008C3737" w:rsidP="008C3737">
      <w:pPr>
        <w:bidi/>
        <w:spacing w:line="360" w:lineRule="auto"/>
        <w:jc w:val="both"/>
        <w:rPr>
          <w:rFonts w:asciiTheme="majorBidi" w:hAnsiTheme="majorBidi" w:cstheme="majorBidi"/>
          <w:b/>
          <w:bCs/>
          <w:color w:val="CC9900"/>
          <w:sz w:val="24"/>
          <w:szCs w:val="24"/>
          <w:rtl/>
          <w:lang w:bidi="ar-AE"/>
        </w:rPr>
      </w:pPr>
    </w:p>
    <w:p w14:paraId="0531E16F" w14:textId="77777777" w:rsidR="008C3737" w:rsidRDefault="008C3737" w:rsidP="008C3737">
      <w:pPr>
        <w:bidi/>
        <w:spacing w:line="360" w:lineRule="auto"/>
        <w:jc w:val="both"/>
        <w:rPr>
          <w:rFonts w:asciiTheme="majorBidi" w:hAnsiTheme="majorBidi" w:cstheme="majorBidi"/>
          <w:b/>
          <w:bCs/>
          <w:color w:val="CC9900"/>
          <w:sz w:val="24"/>
          <w:szCs w:val="24"/>
          <w:rtl/>
          <w:lang w:bidi="ar-AE"/>
        </w:rPr>
      </w:pPr>
    </w:p>
    <w:p w14:paraId="183077B2" w14:textId="798F383D" w:rsidR="008C3737" w:rsidRDefault="008C3737" w:rsidP="008C3737">
      <w:pPr>
        <w:bidi/>
        <w:spacing w:line="360" w:lineRule="auto"/>
        <w:jc w:val="both"/>
        <w:rPr>
          <w:rFonts w:asciiTheme="majorBidi" w:hAnsiTheme="majorBidi" w:cstheme="majorBidi"/>
          <w:b/>
          <w:bCs/>
          <w:color w:val="CC9900"/>
          <w:sz w:val="24"/>
          <w:szCs w:val="24"/>
          <w:rtl/>
          <w:lang w:bidi="ar-AE"/>
        </w:rPr>
      </w:pPr>
    </w:p>
    <w:p w14:paraId="066D6836" w14:textId="692015F3" w:rsidR="008C3737" w:rsidRDefault="008C3737" w:rsidP="008C3737">
      <w:pPr>
        <w:bidi/>
        <w:spacing w:line="360" w:lineRule="auto"/>
        <w:jc w:val="both"/>
        <w:rPr>
          <w:rFonts w:asciiTheme="majorBidi" w:hAnsiTheme="majorBidi" w:cstheme="majorBidi"/>
          <w:b/>
          <w:bCs/>
          <w:color w:val="CC9900"/>
          <w:sz w:val="24"/>
          <w:szCs w:val="24"/>
          <w:rtl/>
          <w:lang w:bidi="ar-AE"/>
        </w:rPr>
      </w:pPr>
    </w:p>
    <w:p w14:paraId="0EF6ED49" w14:textId="77777777" w:rsidR="00C0367F" w:rsidRDefault="00C0367F" w:rsidP="00C0367F">
      <w:pPr>
        <w:bidi/>
        <w:spacing w:line="360" w:lineRule="auto"/>
        <w:jc w:val="both"/>
        <w:rPr>
          <w:rFonts w:asciiTheme="majorBidi" w:hAnsiTheme="majorBidi" w:cstheme="majorBidi"/>
          <w:b/>
          <w:bCs/>
          <w:color w:val="CC9900"/>
          <w:sz w:val="24"/>
          <w:szCs w:val="24"/>
          <w:rtl/>
          <w:lang w:bidi="ar-AE"/>
        </w:rPr>
      </w:pPr>
    </w:p>
    <w:p w14:paraId="2C35AC84" w14:textId="2D9FDE4E" w:rsidR="00D04CAA" w:rsidRPr="008C61BB" w:rsidRDefault="008C3737" w:rsidP="008C61BB">
      <w:pPr>
        <w:pStyle w:val="Subtitle"/>
        <w:bidi/>
        <w:jc w:val="left"/>
        <w:rPr>
          <w:rFonts w:asciiTheme="minorBidi" w:hAnsiTheme="minorBidi"/>
          <w:b/>
          <w:bCs/>
          <w:color w:val="BF8F00" w:themeColor="accent4" w:themeShade="BF"/>
          <w:szCs w:val="24"/>
          <w:lang w:bidi="ar-AE"/>
        </w:rPr>
      </w:pPr>
      <w:r w:rsidRPr="008C61BB">
        <w:rPr>
          <w:rFonts w:asciiTheme="minorBidi" w:hAnsiTheme="minorBidi"/>
          <w:b/>
          <w:bCs/>
          <w:color w:val="BF8F00" w:themeColor="accent4" w:themeShade="BF"/>
          <w:szCs w:val="24"/>
          <w:lang w:bidi="ar-AE"/>
        </w:rPr>
        <w:t>B</w:t>
      </w:r>
      <w:r w:rsidR="003D6D86" w:rsidRPr="008C61BB">
        <w:rPr>
          <w:rFonts w:asciiTheme="minorBidi" w:hAnsiTheme="minorBidi"/>
          <w:b/>
          <w:bCs/>
          <w:color w:val="BF8F00" w:themeColor="accent4" w:themeShade="BF"/>
          <w:szCs w:val="24"/>
          <w:rtl/>
          <w:lang w:bidi="ar-AE"/>
        </w:rPr>
        <w:t>-</w:t>
      </w:r>
      <w:r w:rsidR="00D04CAA" w:rsidRPr="008C61BB">
        <w:rPr>
          <w:rFonts w:asciiTheme="minorBidi" w:hAnsiTheme="minorBidi"/>
          <w:b/>
          <w:bCs/>
          <w:color w:val="BF8F00" w:themeColor="accent4" w:themeShade="BF"/>
          <w:szCs w:val="24"/>
          <w:lang w:bidi="ar-AE"/>
        </w:rPr>
        <w:t xml:space="preserve"> </w:t>
      </w:r>
      <w:r w:rsidR="00D04CAA" w:rsidRPr="008C61BB">
        <w:rPr>
          <w:rFonts w:asciiTheme="minorBidi" w:hAnsiTheme="minorBidi"/>
          <w:b/>
          <w:bCs/>
          <w:color w:val="BF8F00" w:themeColor="accent4" w:themeShade="BF"/>
          <w:szCs w:val="24"/>
          <w:rtl/>
          <w:lang w:bidi="ar-AE"/>
        </w:rPr>
        <w:t>المعالجون في مراكز الرعاية الصحية الأولية حسب الامارة</w:t>
      </w:r>
    </w:p>
    <w:p w14:paraId="22281840" w14:textId="77777777" w:rsidR="00D04CAA" w:rsidRDefault="00D04CAA" w:rsidP="00A43E1D">
      <w:pPr>
        <w:bidi/>
        <w:spacing w:line="480" w:lineRule="auto"/>
        <w:jc w:val="both"/>
        <w:rPr>
          <w:rFonts w:asciiTheme="majorBidi" w:hAnsiTheme="majorBidi" w:cstheme="majorBidi"/>
          <w:sz w:val="24"/>
          <w:szCs w:val="24"/>
          <w:rtl/>
          <w:lang w:bidi="ar-AE"/>
        </w:rPr>
      </w:pPr>
      <w:r w:rsidRPr="00D04CAA">
        <w:rPr>
          <w:rFonts w:asciiTheme="majorBidi" w:hAnsiTheme="majorBidi" w:cstheme="majorBidi"/>
          <w:b/>
          <w:bCs/>
          <w:sz w:val="24"/>
          <w:szCs w:val="24"/>
          <w:rtl/>
          <w:lang w:bidi="ar-AE"/>
        </w:rPr>
        <w:t xml:space="preserve"> </w:t>
      </w:r>
      <w:r w:rsidRPr="00D04CAA">
        <w:rPr>
          <w:rFonts w:asciiTheme="majorBidi" w:hAnsiTheme="majorBidi" w:cstheme="majorBidi"/>
          <w:sz w:val="24"/>
          <w:szCs w:val="24"/>
          <w:rtl/>
          <w:lang w:bidi="ar-AE"/>
        </w:rPr>
        <w:t xml:space="preserve">استقبلت مراكز الرعاية الصحية الاولية التابعة لوزارة الصحة ووقاية المجتمع ( </w:t>
      </w:r>
      <w:r w:rsidRPr="00D04CAA">
        <w:rPr>
          <w:rFonts w:asciiTheme="majorBidi" w:hAnsiTheme="majorBidi" w:cstheme="majorBidi"/>
          <w:sz w:val="24"/>
          <w:szCs w:val="24"/>
          <w:lang w:bidi="ar-AE"/>
        </w:rPr>
        <w:t>1392438</w:t>
      </w:r>
      <w:r w:rsidRPr="00D04CAA">
        <w:rPr>
          <w:rFonts w:asciiTheme="majorBidi" w:hAnsiTheme="majorBidi" w:cstheme="majorBidi"/>
          <w:sz w:val="24"/>
          <w:szCs w:val="24"/>
          <w:rtl/>
          <w:lang w:bidi="ar-AE"/>
        </w:rPr>
        <w:t xml:space="preserve"> )  مراجعا خلال عام 2018 م  لتلقي العلاج العام وعلاجات الأسنان ورعاية الامومة والطفولة والعيادات التخصصية والذين يشكلون </w:t>
      </w:r>
      <w:r w:rsidRPr="00D04CAA">
        <w:rPr>
          <w:rFonts w:asciiTheme="majorBidi" w:hAnsiTheme="majorBidi" w:cstheme="majorBidi"/>
          <w:sz w:val="24"/>
          <w:szCs w:val="24"/>
          <w:lang w:bidi="ar-AE"/>
        </w:rPr>
        <w:t xml:space="preserve"> 54,7</w:t>
      </w:r>
      <w:r w:rsidR="00184DCF">
        <w:rPr>
          <w:rFonts w:asciiTheme="majorBidi" w:hAnsiTheme="majorBidi" w:cstheme="majorBidi" w:hint="cs"/>
          <w:sz w:val="24"/>
          <w:szCs w:val="24"/>
          <w:rtl/>
          <w:lang w:bidi="ar-AE"/>
        </w:rPr>
        <w:t>%</w:t>
      </w:r>
      <w:r w:rsidRPr="00D04CAA">
        <w:rPr>
          <w:rFonts w:asciiTheme="majorBidi" w:hAnsiTheme="majorBidi" w:cstheme="majorBidi"/>
          <w:sz w:val="24"/>
          <w:szCs w:val="24"/>
          <w:rtl/>
          <w:lang w:bidi="ar-AE"/>
        </w:rPr>
        <w:t xml:space="preserve"> من اجمالي المترددين على المراكز الصحية</w:t>
      </w:r>
      <w:r>
        <w:rPr>
          <w:rFonts w:asciiTheme="majorBidi" w:hAnsiTheme="majorBidi" w:cstheme="majorBidi"/>
          <w:sz w:val="24"/>
          <w:szCs w:val="24"/>
          <w:lang w:bidi="ar-AE"/>
        </w:rPr>
        <w:t>.</w:t>
      </w:r>
    </w:p>
    <w:tbl>
      <w:tblPr>
        <w:tblpPr w:leftFromText="180" w:rightFromText="180" w:vertAnchor="page" w:horzAnchor="margin" w:tblpY="4960"/>
        <w:bidiVisual/>
        <w:tblW w:w="8520" w:type="dxa"/>
        <w:tblLook w:val="04A0" w:firstRow="1" w:lastRow="0" w:firstColumn="1" w:lastColumn="0" w:noHBand="0" w:noVBand="1"/>
      </w:tblPr>
      <w:tblGrid>
        <w:gridCol w:w="1065"/>
        <w:gridCol w:w="1065"/>
        <w:gridCol w:w="1065"/>
        <w:gridCol w:w="1065"/>
        <w:gridCol w:w="1065"/>
        <w:gridCol w:w="1065"/>
        <w:gridCol w:w="1065"/>
        <w:gridCol w:w="1065"/>
      </w:tblGrid>
      <w:tr w:rsidR="008C3737" w:rsidRPr="008C3737" w14:paraId="0B0E8FD3" w14:textId="77777777" w:rsidTr="00474E21">
        <w:trPr>
          <w:trHeight w:val="585"/>
        </w:trPr>
        <w:tc>
          <w:tcPr>
            <w:tcW w:w="1065" w:type="dxa"/>
            <w:vMerge w:val="restart"/>
            <w:tcBorders>
              <w:top w:val="single" w:sz="4" w:space="0" w:color="auto"/>
              <w:left w:val="single" w:sz="4" w:space="0" w:color="auto"/>
              <w:bottom w:val="single" w:sz="4" w:space="0" w:color="auto"/>
              <w:right w:val="single" w:sz="4" w:space="0" w:color="auto"/>
            </w:tcBorders>
            <w:shd w:val="clear" w:color="auto" w:fill="B68A35"/>
            <w:vAlign w:val="center"/>
            <w:hideMark/>
          </w:tcPr>
          <w:p w14:paraId="1BC1F604" w14:textId="77777777" w:rsidR="008C3737" w:rsidRPr="00474E21" w:rsidRDefault="008C3737" w:rsidP="00474E21">
            <w:pPr>
              <w:bidi/>
              <w:spacing w:after="0" w:line="240" w:lineRule="auto"/>
              <w:rPr>
                <w:rFonts w:ascii="Times New Roman" w:eastAsia="Times New Roman" w:hAnsi="Times New Roman" w:cs="Times New Roman"/>
                <w:b/>
                <w:bCs/>
                <w:color w:val="FFFFFF" w:themeColor="background1"/>
              </w:rPr>
            </w:pPr>
            <w:r w:rsidRPr="00474E21">
              <w:rPr>
                <w:rFonts w:ascii="Times New Roman" w:eastAsia="Times New Roman" w:hAnsi="Times New Roman" w:cs="Times New Roman" w:hint="cs"/>
                <w:b/>
                <w:bCs/>
                <w:color w:val="FFFFFF" w:themeColor="background1"/>
                <w:rtl/>
                <w:lang w:bidi="ar-AE"/>
              </w:rPr>
              <w:t>المنطقة</w:t>
            </w:r>
          </w:p>
        </w:tc>
        <w:tc>
          <w:tcPr>
            <w:tcW w:w="1065" w:type="dxa"/>
            <w:vMerge w:val="restart"/>
            <w:tcBorders>
              <w:top w:val="single" w:sz="4" w:space="0" w:color="auto"/>
              <w:left w:val="single" w:sz="4" w:space="0" w:color="auto"/>
              <w:bottom w:val="single" w:sz="4" w:space="0" w:color="auto"/>
              <w:right w:val="nil"/>
            </w:tcBorders>
            <w:shd w:val="clear" w:color="auto" w:fill="B68A35"/>
            <w:vAlign w:val="center"/>
            <w:hideMark/>
          </w:tcPr>
          <w:p w14:paraId="7B07A95A" w14:textId="77777777" w:rsidR="008C3737" w:rsidRPr="00474E21" w:rsidRDefault="008C3737" w:rsidP="00C0367F">
            <w:pPr>
              <w:bidi/>
              <w:spacing w:after="0" w:line="240" w:lineRule="auto"/>
              <w:jc w:val="center"/>
              <w:rPr>
                <w:rFonts w:ascii="Times New Roman" w:eastAsia="Times New Roman" w:hAnsi="Times New Roman" w:cs="Times New Roman"/>
                <w:b/>
                <w:bCs/>
                <w:color w:val="FFFFFF" w:themeColor="background1"/>
                <w:rtl/>
              </w:rPr>
            </w:pPr>
            <w:r w:rsidRPr="00474E21">
              <w:rPr>
                <w:rFonts w:ascii="Times New Roman" w:eastAsia="Times New Roman" w:hAnsi="Times New Roman" w:cs="Times New Roman" w:hint="cs"/>
                <w:b/>
                <w:bCs/>
                <w:color w:val="FFFFFF" w:themeColor="background1"/>
                <w:rtl/>
                <w:lang w:bidi="ar-AE"/>
              </w:rPr>
              <w:t>حالات محولة</w:t>
            </w:r>
          </w:p>
        </w:tc>
        <w:tc>
          <w:tcPr>
            <w:tcW w:w="1065" w:type="dxa"/>
            <w:tcBorders>
              <w:top w:val="single" w:sz="4" w:space="0" w:color="auto"/>
              <w:left w:val="single" w:sz="4" w:space="0" w:color="auto"/>
              <w:bottom w:val="nil"/>
              <w:right w:val="single" w:sz="4" w:space="0" w:color="auto"/>
            </w:tcBorders>
            <w:shd w:val="clear" w:color="auto" w:fill="B68A35"/>
            <w:vAlign w:val="center"/>
            <w:hideMark/>
          </w:tcPr>
          <w:p w14:paraId="6FF8E0D9" w14:textId="77777777" w:rsidR="008C3737" w:rsidRPr="00474E21" w:rsidRDefault="008C3737" w:rsidP="00C0367F">
            <w:pPr>
              <w:bidi/>
              <w:spacing w:after="0" w:line="240" w:lineRule="auto"/>
              <w:jc w:val="center"/>
              <w:rPr>
                <w:rFonts w:ascii="Times New Roman" w:eastAsia="Times New Roman" w:hAnsi="Times New Roman" w:cs="Times New Roman"/>
                <w:b/>
                <w:bCs/>
                <w:color w:val="FFFFFF" w:themeColor="background1"/>
                <w:rtl/>
              </w:rPr>
            </w:pPr>
            <w:r w:rsidRPr="00474E21">
              <w:rPr>
                <w:rFonts w:ascii="Times New Roman" w:eastAsia="Times New Roman" w:hAnsi="Times New Roman" w:cs="Times New Roman" w:hint="cs"/>
                <w:b/>
                <w:bCs/>
                <w:color w:val="FFFFFF" w:themeColor="background1"/>
                <w:rtl/>
                <w:lang w:bidi="ar-AE"/>
              </w:rPr>
              <w:t>جملة</w:t>
            </w:r>
          </w:p>
        </w:tc>
        <w:tc>
          <w:tcPr>
            <w:tcW w:w="1065" w:type="dxa"/>
            <w:tcBorders>
              <w:top w:val="single" w:sz="4" w:space="0" w:color="auto"/>
              <w:left w:val="single" w:sz="4" w:space="0" w:color="auto"/>
              <w:bottom w:val="nil"/>
              <w:right w:val="single" w:sz="4" w:space="0" w:color="auto"/>
            </w:tcBorders>
            <w:shd w:val="clear" w:color="auto" w:fill="B68A35"/>
            <w:vAlign w:val="center"/>
            <w:hideMark/>
          </w:tcPr>
          <w:p w14:paraId="39D6C81D" w14:textId="77777777" w:rsidR="008C3737" w:rsidRPr="00474E21" w:rsidRDefault="008C3737" w:rsidP="00C0367F">
            <w:pPr>
              <w:bidi/>
              <w:spacing w:after="0" w:line="240" w:lineRule="auto"/>
              <w:jc w:val="center"/>
              <w:rPr>
                <w:rFonts w:ascii="Times New Roman" w:eastAsia="Times New Roman" w:hAnsi="Times New Roman" w:cs="Times New Roman"/>
                <w:b/>
                <w:bCs/>
                <w:color w:val="FFFFFF" w:themeColor="background1"/>
                <w:rtl/>
              </w:rPr>
            </w:pPr>
            <w:r w:rsidRPr="00474E21">
              <w:rPr>
                <w:rFonts w:ascii="Times New Roman" w:eastAsia="Times New Roman" w:hAnsi="Times New Roman" w:cs="Times New Roman" w:hint="cs"/>
                <w:b/>
                <w:bCs/>
                <w:color w:val="FFFFFF" w:themeColor="background1"/>
                <w:rtl/>
                <w:lang w:bidi="ar-AE"/>
              </w:rPr>
              <w:t>نسبة المحولون/</w:t>
            </w:r>
          </w:p>
        </w:tc>
        <w:tc>
          <w:tcPr>
            <w:tcW w:w="1065" w:type="dxa"/>
            <w:tcBorders>
              <w:top w:val="single" w:sz="4" w:space="0" w:color="auto"/>
              <w:left w:val="single" w:sz="4" w:space="0" w:color="auto"/>
              <w:bottom w:val="nil"/>
              <w:right w:val="single" w:sz="4" w:space="0" w:color="auto"/>
            </w:tcBorders>
            <w:shd w:val="clear" w:color="auto" w:fill="B68A35"/>
            <w:vAlign w:val="center"/>
            <w:hideMark/>
          </w:tcPr>
          <w:p w14:paraId="7FC7CDEF" w14:textId="77777777" w:rsidR="008C3737" w:rsidRPr="00474E21" w:rsidRDefault="008C3737" w:rsidP="00C0367F">
            <w:pPr>
              <w:bidi/>
              <w:spacing w:after="0" w:line="240" w:lineRule="auto"/>
              <w:jc w:val="center"/>
              <w:rPr>
                <w:rFonts w:ascii="Times New Roman" w:eastAsia="Times New Roman" w:hAnsi="Times New Roman" w:cs="Times New Roman"/>
                <w:b/>
                <w:bCs/>
                <w:color w:val="FFFFFF" w:themeColor="background1"/>
                <w:rtl/>
              </w:rPr>
            </w:pPr>
            <w:r w:rsidRPr="00474E21">
              <w:rPr>
                <w:rFonts w:ascii="Times New Roman" w:eastAsia="Times New Roman" w:hAnsi="Times New Roman" w:cs="Times New Roman" w:hint="cs"/>
                <w:b/>
                <w:bCs/>
                <w:color w:val="FFFFFF" w:themeColor="background1"/>
                <w:rtl/>
                <w:lang w:bidi="ar-AE"/>
              </w:rPr>
              <w:t>عدد</w:t>
            </w:r>
          </w:p>
        </w:tc>
        <w:tc>
          <w:tcPr>
            <w:tcW w:w="1065" w:type="dxa"/>
            <w:tcBorders>
              <w:top w:val="single" w:sz="4" w:space="0" w:color="auto"/>
              <w:left w:val="single" w:sz="4" w:space="0" w:color="auto"/>
              <w:bottom w:val="nil"/>
              <w:right w:val="single" w:sz="4" w:space="0" w:color="auto"/>
            </w:tcBorders>
            <w:shd w:val="clear" w:color="auto" w:fill="B68A35"/>
            <w:vAlign w:val="center"/>
            <w:hideMark/>
          </w:tcPr>
          <w:p w14:paraId="2F343C04" w14:textId="77777777" w:rsidR="008C3737" w:rsidRPr="00474E21" w:rsidRDefault="008C3737" w:rsidP="00C0367F">
            <w:pPr>
              <w:bidi/>
              <w:spacing w:after="0" w:line="240" w:lineRule="auto"/>
              <w:jc w:val="center"/>
              <w:rPr>
                <w:rFonts w:ascii="Times New Roman" w:eastAsia="Times New Roman" w:hAnsi="Times New Roman" w:cs="Times New Roman"/>
                <w:b/>
                <w:bCs/>
                <w:color w:val="FFFFFF" w:themeColor="background1"/>
                <w:rtl/>
              </w:rPr>
            </w:pPr>
            <w:r w:rsidRPr="00474E21">
              <w:rPr>
                <w:rFonts w:ascii="Times New Roman" w:eastAsia="Times New Roman" w:hAnsi="Times New Roman" w:cs="Times New Roman" w:hint="cs"/>
                <w:b/>
                <w:bCs/>
                <w:color w:val="FFFFFF" w:themeColor="background1"/>
                <w:rtl/>
                <w:lang w:bidi="ar-AE"/>
              </w:rPr>
              <w:t>عدد</w:t>
            </w:r>
          </w:p>
        </w:tc>
        <w:tc>
          <w:tcPr>
            <w:tcW w:w="1065" w:type="dxa"/>
            <w:vMerge w:val="restart"/>
            <w:tcBorders>
              <w:top w:val="single" w:sz="4" w:space="0" w:color="auto"/>
              <w:left w:val="nil"/>
              <w:bottom w:val="single" w:sz="4" w:space="0" w:color="auto"/>
              <w:right w:val="single" w:sz="4" w:space="0" w:color="auto"/>
            </w:tcBorders>
            <w:shd w:val="clear" w:color="auto" w:fill="B68A35"/>
            <w:vAlign w:val="center"/>
            <w:hideMark/>
          </w:tcPr>
          <w:p w14:paraId="01EF3867" w14:textId="77777777" w:rsidR="008C3737" w:rsidRPr="00474E21" w:rsidRDefault="008C3737" w:rsidP="00C0367F">
            <w:pPr>
              <w:bidi/>
              <w:spacing w:after="0" w:line="240" w:lineRule="auto"/>
              <w:jc w:val="center"/>
              <w:rPr>
                <w:rFonts w:ascii="Times New Roman" w:eastAsia="Times New Roman" w:hAnsi="Times New Roman" w:cs="Times New Roman"/>
                <w:b/>
                <w:bCs/>
                <w:color w:val="FFFFFF" w:themeColor="background1"/>
                <w:rtl/>
              </w:rPr>
            </w:pPr>
            <w:r w:rsidRPr="00474E21">
              <w:rPr>
                <w:rFonts w:ascii="Times New Roman" w:eastAsia="Times New Roman" w:hAnsi="Times New Roman" w:cs="Times New Roman" w:hint="cs"/>
                <w:b/>
                <w:bCs/>
                <w:color w:val="FFFFFF" w:themeColor="background1"/>
                <w:rtl/>
                <w:lang w:bidi="ar-AE"/>
              </w:rPr>
              <w:t>متردد/ طبيب</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B68A35"/>
            <w:vAlign w:val="center"/>
            <w:hideMark/>
          </w:tcPr>
          <w:p w14:paraId="51537DD1" w14:textId="77777777" w:rsidR="008C3737" w:rsidRPr="00474E21" w:rsidRDefault="008C3737" w:rsidP="00C0367F">
            <w:pPr>
              <w:bidi/>
              <w:spacing w:after="0" w:line="240" w:lineRule="auto"/>
              <w:jc w:val="center"/>
              <w:rPr>
                <w:rFonts w:ascii="Times New Roman" w:eastAsia="Times New Roman" w:hAnsi="Times New Roman" w:cs="Times New Roman"/>
                <w:b/>
                <w:bCs/>
                <w:color w:val="FFFFFF" w:themeColor="background1"/>
                <w:rtl/>
              </w:rPr>
            </w:pPr>
            <w:r w:rsidRPr="00474E21">
              <w:rPr>
                <w:rFonts w:ascii="Times New Roman" w:eastAsia="Times New Roman" w:hAnsi="Times New Roman" w:cs="Times New Roman" w:hint="cs"/>
                <w:b/>
                <w:bCs/>
                <w:color w:val="FFFFFF" w:themeColor="background1"/>
                <w:rtl/>
                <w:lang w:bidi="ar-AE"/>
              </w:rPr>
              <w:t>متردد/ ممرض</w:t>
            </w:r>
          </w:p>
        </w:tc>
      </w:tr>
      <w:tr w:rsidR="008C3737" w:rsidRPr="008C3737" w14:paraId="2D4708B8" w14:textId="77777777" w:rsidTr="00474E21">
        <w:trPr>
          <w:trHeight w:val="300"/>
        </w:trPr>
        <w:tc>
          <w:tcPr>
            <w:tcW w:w="106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0546A" w14:textId="77777777" w:rsidR="008C3737" w:rsidRPr="008C3737" w:rsidRDefault="008C3737" w:rsidP="00474E21">
            <w:pPr>
              <w:bidi/>
              <w:spacing w:after="0" w:line="240" w:lineRule="auto"/>
              <w:rPr>
                <w:rFonts w:ascii="Times New Roman" w:eastAsia="Times New Roman" w:hAnsi="Times New Roman" w:cs="Times New Roman"/>
                <w:b/>
                <w:bCs/>
                <w:color w:val="000000"/>
              </w:rPr>
            </w:pPr>
          </w:p>
        </w:tc>
        <w:tc>
          <w:tcPr>
            <w:tcW w:w="1065" w:type="dxa"/>
            <w:vMerge/>
            <w:tcBorders>
              <w:top w:val="single" w:sz="4" w:space="0" w:color="auto"/>
              <w:left w:val="single" w:sz="4" w:space="0" w:color="auto"/>
              <w:bottom w:val="single" w:sz="4" w:space="0" w:color="auto"/>
              <w:right w:val="nil"/>
            </w:tcBorders>
            <w:vAlign w:val="center"/>
            <w:hideMark/>
          </w:tcPr>
          <w:p w14:paraId="2FA33A47" w14:textId="77777777" w:rsidR="008C3737" w:rsidRPr="00474E21" w:rsidRDefault="008C3737" w:rsidP="00C0367F">
            <w:pPr>
              <w:bidi/>
              <w:spacing w:after="0" w:line="240" w:lineRule="auto"/>
              <w:rPr>
                <w:rFonts w:ascii="Times New Roman" w:eastAsia="Times New Roman" w:hAnsi="Times New Roman" w:cs="Times New Roman"/>
                <w:b/>
                <w:bCs/>
                <w:color w:val="FFFFFF" w:themeColor="background1"/>
              </w:rPr>
            </w:pPr>
          </w:p>
        </w:tc>
        <w:tc>
          <w:tcPr>
            <w:tcW w:w="1065" w:type="dxa"/>
            <w:tcBorders>
              <w:top w:val="nil"/>
              <w:left w:val="single" w:sz="4" w:space="0" w:color="auto"/>
              <w:bottom w:val="single" w:sz="4" w:space="0" w:color="auto"/>
              <w:right w:val="single" w:sz="4" w:space="0" w:color="auto"/>
            </w:tcBorders>
            <w:shd w:val="clear" w:color="auto" w:fill="AE8A41"/>
            <w:vAlign w:val="center"/>
            <w:hideMark/>
          </w:tcPr>
          <w:p w14:paraId="23FF927B" w14:textId="77777777" w:rsidR="008C3737" w:rsidRPr="00474E21" w:rsidRDefault="008C3737" w:rsidP="00C0367F">
            <w:pPr>
              <w:bidi/>
              <w:spacing w:after="0" w:line="240" w:lineRule="auto"/>
              <w:jc w:val="center"/>
              <w:rPr>
                <w:rFonts w:ascii="Times New Roman" w:eastAsia="Times New Roman" w:hAnsi="Times New Roman" w:cs="Times New Roman"/>
                <w:b/>
                <w:bCs/>
                <w:color w:val="FFFFFF" w:themeColor="background1"/>
                <w:rtl/>
              </w:rPr>
            </w:pPr>
            <w:r w:rsidRPr="00474E21">
              <w:rPr>
                <w:rFonts w:ascii="Times New Roman" w:eastAsia="Times New Roman" w:hAnsi="Times New Roman" w:cs="Times New Roman" w:hint="cs"/>
                <w:b/>
                <w:bCs/>
                <w:color w:val="FFFFFF" w:themeColor="background1"/>
                <w:rtl/>
                <w:lang w:bidi="ar-AE"/>
              </w:rPr>
              <w:t>مترددين</w:t>
            </w:r>
          </w:p>
        </w:tc>
        <w:tc>
          <w:tcPr>
            <w:tcW w:w="1065" w:type="dxa"/>
            <w:tcBorders>
              <w:top w:val="nil"/>
              <w:left w:val="single" w:sz="4" w:space="0" w:color="auto"/>
              <w:bottom w:val="single" w:sz="4" w:space="0" w:color="auto"/>
              <w:right w:val="single" w:sz="4" w:space="0" w:color="auto"/>
            </w:tcBorders>
            <w:shd w:val="clear" w:color="auto" w:fill="AE8A41"/>
            <w:vAlign w:val="center"/>
            <w:hideMark/>
          </w:tcPr>
          <w:p w14:paraId="1EA3469D" w14:textId="77777777" w:rsidR="008C3737" w:rsidRPr="00474E21" w:rsidRDefault="008C3737" w:rsidP="00C0367F">
            <w:pPr>
              <w:bidi/>
              <w:spacing w:after="0" w:line="240" w:lineRule="auto"/>
              <w:jc w:val="center"/>
              <w:rPr>
                <w:rFonts w:ascii="Times New Roman" w:eastAsia="Times New Roman" w:hAnsi="Times New Roman" w:cs="Times New Roman"/>
                <w:b/>
                <w:bCs/>
                <w:color w:val="FFFFFF" w:themeColor="background1"/>
                <w:rtl/>
              </w:rPr>
            </w:pPr>
            <w:r w:rsidRPr="00474E21">
              <w:rPr>
                <w:rFonts w:ascii="Times New Roman" w:eastAsia="Times New Roman" w:hAnsi="Times New Roman" w:cs="Times New Roman" w:hint="cs"/>
                <w:b/>
                <w:bCs/>
                <w:color w:val="FFFFFF" w:themeColor="background1"/>
                <w:rtl/>
                <w:lang w:bidi="ar-AE"/>
              </w:rPr>
              <w:t>المترددون</w:t>
            </w:r>
          </w:p>
        </w:tc>
        <w:tc>
          <w:tcPr>
            <w:tcW w:w="1065" w:type="dxa"/>
            <w:tcBorders>
              <w:top w:val="nil"/>
              <w:left w:val="single" w:sz="4" w:space="0" w:color="auto"/>
              <w:bottom w:val="single" w:sz="4" w:space="0" w:color="auto"/>
              <w:right w:val="single" w:sz="4" w:space="0" w:color="auto"/>
            </w:tcBorders>
            <w:shd w:val="clear" w:color="auto" w:fill="AE8A41"/>
            <w:vAlign w:val="center"/>
            <w:hideMark/>
          </w:tcPr>
          <w:p w14:paraId="78D8A4E9" w14:textId="77777777" w:rsidR="008C3737" w:rsidRPr="00474E21" w:rsidRDefault="008C3737" w:rsidP="00C0367F">
            <w:pPr>
              <w:bidi/>
              <w:spacing w:after="0" w:line="240" w:lineRule="auto"/>
              <w:jc w:val="center"/>
              <w:rPr>
                <w:rFonts w:ascii="Times New Roman" w:eastAsia="Times New Roman" w:hAnsi="Times New Roman" w:cs="Times New Roman"/>
                <w:b/>
                <w:bCs/>
                <w:color w:val="FFFFFF" w:themeColor="background1"/>
                <w:rtl/>
              </w:rPr>
            </w:pPr>
            <w:r w:rsidRPr="00474E21">
              <w:rPr>
                <w:rFonts w:ascii="Times New Roman" w:eastAsia="Times New Roman" w:hAnsi="Times New Roman" w:cs="Times New Roman" w:hint="cs"/>
                <w:b/>
                <w:bCs/>
                <w:color w:val="FFFFFF" w:themeColor="background1"/>
                <w:rtl/>
                <w:lang w:bidi="ar-AE"/>
              </w:rPr>
              <w:t>الاطباء</w:t>
            </w:r>
          </w:p>
        </w:tc>
        <w:tc>
          <w:tcPr>
            <w:tcW w:w="1065" w:type="dxa"/>
            <w:tcBorders>
              <w:top w:val="nil"/>
              <w:left w:val="single" w:sz="4" w:space="0" w:color="auto"/>
              <w:bottom w:val="single" w:sz="4" w:space="0" w:color="auto"/>
              <w:right w:val="single" w:sz="4" w:space="0" w:color="auto"/>
            </w:tcBorders>
            <w:shd w:val="clear" w:color="auto" w:fill="AE8A41"/>
            <w:vAlign w:val="center"/>
            <w:hideMark/>
          </w:tcPr>
          <w:p w14:paraId="2A3B8179" w14:textId="77777777" w:rsidR="008C3737" w:rsidRPr="00474E21" w:rsidRDefault="008C3737" w:rsidP="00C0367F">
            <w:pPr>
              <w:bidi/>
              <w:spacing w:after="0" w:line="240" w:lineRule="auto"/>
              <w:jc w:val="center"/>
              <w:rPr>
                <w:rFonts w:ascii="Times New Roman" w:eastAsia="Times New Roman" w:hAnsi="Times New Roman" w:cs="Times New Roman"/>
                <w:b/>
                <w:bCs/>
                <w:color w:val="FFFFFF" w:themeColor="background1"/>
                <w:rtl/>
              </w:rPr>
            </w:pPr>
            <w:r w:rsidRPr="00474E21">
              <w:rPr>
                <w:rFonts w:ascii="Times New Roman" w:eastAsia="Times New Roman" w:hAnsi="Times New Roman" w:cs="Times New Roman" w:hint="cs"/>
                <w:b/>
                <w:bCs/>
                <w:color w:val="FFFFFF" w:themeColor="background1"/>
                <w:rtl/>
                <w:lang w:bidi="ar-AE"/>
              </w:rPr>
              <w:t>التمريض</w:t>
            </w:r>
          </w:p>
        </w:tc>
        <w:tc>
          <w:tcPr>
            <w:tcW w:w="1065" w:type="dxa"/>
            <w:vMerge/>
            <w:tcBorders>
              <w:top w:val="single" w:sz="4" w:space="0" w:color="auto"/>
              <w:left w:val="nil"/>
              <w:bottom w:val="single" w:sz="4" w:space="0" w:color="auto"/>
              <w:right w:val="single" w:sz="4" w:space="0" w:color="auto"/>
            </w:tcBorders>
            <w:vAlign w:val="center"/>
            <w:hideMark/>
          </w:tcPr>
          <w:p w14:paraId="47E2B821" w14:textId="77777777" w:rsidR="008C3737" w:rsidRPr="008C3737" w:rsidRDefault="008C3737" w:rsidP="00C0367F">
            <w:pPr>
              <w:bidi/>
              <w:spacing w:after="0" w:line="240" w:lineRule="auto"/>
              <w:rPr>
                <w:rFonts w:ascii="Times New Roman" w:eastAsia="Times New Roman" w:hAnsi="Times New Roman" w:cs="Times New Roman"/>
                <w:b/>
                <w:bCs/>
                <w:color w:val="000000"/>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5FBE942A" w14:textId="77777777" w:rsidR="008C3737" w:rsidRPr="008C3737" w:rsidRDefault="008C3737" w:rsidP="00C0367F">
            <w:pPr>
              <w:bidi/>
              <w:spacing w:after="0" w:line="240" w:lineRule="auto"/>
              <w:rPr>
                <w:rFonts w:ascii="Times New Roman" w:eastAsia="Times New Roman" w:hAnsi="Times New Roman" w:cs="Times New Roman"/>
                <w:b/>
                <w:bCs/>
                <w:color w:val="000000"/>
              </w:rPr>
            </w:pPr>
          </w:p>
        </w:tc>
      </w:tr>
      <w:tr w:rsidR="008C3737" w:rsidRPr="008C3737" w14:paraId="6760DE14" w14:textId="77777777" w:rsidTr="00474E21">
        <w:trPr>
          <w:trHeight w:val="450"/>
        </w:trPr>
        <w:tc>
          <w:tcPr>
            <w:tcW w:w="1065"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19263F2E" w14:textId="77777777" w:rsidR="008C3737" w:rsidRPr="008C3737" w:rsidRDefault="008C3737" w:rsidP="00474E21">
            <w:pPr>
              <w:bidi/>
              <w:spacing w:after="0" w:line="240" w:lineRule="auto"/>
              <w:rPr>
                <w:rFonts w:ascii="Times New Roman" w:eastAsia="Times New Roman" w:hAnsi="Times New Roman" w:cs="Times New Roman"/>
                <w:b/>
                <w:bCs/>
                <w:color w:val="000000"/>
                <w:rtl/>
              </w:rPr>
            </w:pPr>
            <w:r w:rsidRPr="008C3737">
              <w:rPr>
                <w:rFonts w:ascii="Times New Roman" w:eastAsia="Times New Roman" w:hAnsi="Times New Roman" w:cs="Times New Roman" w:hint="cs"/>
                <w:b/>
                <w:bCs/>
                <w:color w:val="000000"/>
                <w:rtl/>
                <w:lang w:bidi="ar-AE"/>
              </w:rPr>
              <w:t>دبي</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6B52945C"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color w:val="000000"/>
              </w:rPr>
              <w:t>2344</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5A1286A8"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color w:val="000000"/>
              </w:rPr>
              <w:t>133210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13C4B0FA"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hint="cs"/>
                <w:color w:val="000000"/>
                <w:rtl/>
                <w:lang w:bidi="ar-AE"/>
              </w:rPr>
              <w:t>1.76</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7BC62768"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color w:val="000000"/>
              </w:rPr>
              <w:t>44</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7BE2B0A5"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color w:val="000000"/>
              </w:rPr>
              <w:t>66</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429FB17D"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hint="cs"/>
                <w:color w:val="000000"/>
                <w:rtl/>
                <w:lang w:bidi="ar-AE"/>
              </w:rPr>
              <w:t>3027.5</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0368D285"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hint="cs"/>
                <w:color w:val="000000"/>
                <w:rtl/>
                <w:lang w:bidi="ar-AE"/>
              </w:rPr>
              <w:t>2018.3</w:t>
            </w:r>
          </w:p>
        </w:tc>
      </w:tr>
      <w:tr w:rsidR="008C3737" w:rsidRPr="008C3737" w14:paraId="3F4BD3CC" w14:textId="77777777" w:rsidTr="00474E21">
        <w:trPr>
          <w:trHeight w:val="581"/>
        </w:trPr>
        <w:tc>
          <w:tcPr>
            <w:tcW w:w="1065"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0A349417" w14:textId="77777777" w:rsidR="008C3737" w:rsidRPr="008C3737" w:rsidRDefault="008C3737" w:rsidP="00474E21">
            <w:pPr>
              <w:bidi/>
              <w:spacing w:after="0" w:line="240" w:lineRule="auto"/>
              <w:rPr>
                <w:rFonts w:ascii="Times New Roman" w:eastAsia="Times New Roman" w:hAnsi="Times New Roman" w:cs="Times New Roman"/>
                <w:b/>
                <w:bCs/>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1E21DC46"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140C1976"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2F3987E7"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4D1F800F"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4C80A2CE"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7DF28D20"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5D1D1217" w14:textId="77777777" w:rsidR="008C3737" w:rsidRPr="00DF568A" w:rsidRDefault="008C3737" w:rsidP="00C0367F">
            <w:pPr>
              <w:bidi/>
              <w:spacing w:after="0" w:line="240" w:lineRule="auto"/>
              <w:rPr>
                <w:rFonts w:ascii="Times New Roman" w:eastAsia="Times New Roman" w:hAnsi="Times New Roman" w:cs="Times New Roman"/>
                <w:color w:val="000000"/>
              </w:rPr>
            </w:pPr>
          </w:p>
        </w:tc>
      </w:tr>
      <w:tr w:rsidR="008C3737" w:rsidRPr="008C3737" w14:paraId="1D800BE1" w14:textId="77777777" w:rsidTr="00474E21">
        <w:trPr>
          <w:trHeight w:val="450"/>
        </w:trPr>
        <w:tc>
          <w:tcPr>
            <w:tcW w:w="1065"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5B0911F9" w14:textId="77777777" w:rsidR="008C3737" w:rsidRPr="008C3737" w:rsidRDefault="008C3737" w:rsidP="00474E21">
            <w:pPr>
              <w:bidi/>
              <w:spacing w:after="0" w:line="240" w:lineRule="auto"/>
              <w:rPr>
                <w:rFonts w:ascii="Times New Roman" w:eastAsia="Times New Roman" w:hAnsi="Times New Roman" w:cs="Times New Roman"/>
                <w:b/>
                <w:bCs/>
                <w:color w:val="000000"/>
                <w:rtl/>
              </w:rPr>
            </w:pPr>
            <w:r w:rsidRPr="008C3737">
              <w:rPr>
                <w:rFonts w:ascii="Times New Roman" w:eastAsia="Times New Roman" w:hAnsi="Times New Roman" w:cs="Times New Roman" w:hint="cs"/>
                <w:b/>
                <w:bCs/>
                <w:color w:val="000000"/>
                <w:rtl/>
                <w:lang w:bidi="ar-AE"/>
              </w:rPr>
              <w:t>الشارقة</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060367A2"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color w:val="000000"/>
              </w:rPr>
              <w:t>9010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4BAB7416"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color w:val="000000"/>
              </w:rPr>
              <w:t>578430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0B915FB7"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hint="cs"/>
                <w:color w:val="000000"/>
                <w:rtl/>
                <w:lang w:bidi="ar-AE"/>
              </w:rPr>
              <w:t>1.56</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63119C49"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color w:val="000000"/>
              </w:rPr>
              <w:t>112</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35A58E30"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color w:val="000000"/>
              </w:rPr>
              <w:t>162</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2B4C8FF8"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hint="cs"/>
                <w:color w:val="000000"/>
                <w:rtl/>
                <w:lang w:bidi="ar-AE"/>
              </w:rPr>
              <w:t>5118.8</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333BF057"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hint="cs"/>
                <w:color w:val="000000"/>
                <w:rtl/>
                <w:lang w:bidi="ar-AE"/>
              </w:rPr>
              <w:t>3570.6</w:t>
            </w:r>
          </w:p>
        </w:tc>
      </w:tr>
      <w:tr w:rsidR="008C3737" w:rsidRPr="008C3737" w14:paraId="4C2E35E9" w14:textId="77777777" w:rsidTr="00474E21">
        <w:trPr>
          <w:trHeight w:val="581"/>
        </w:trPr>
        <w:tc>
          <w:tcPr>
            <w:tcW w:w="1065"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54547B26" w14:textId="77777777" w:rsidR="008C3737" w:rsidRPr="008C3737" w:rsidRDefault="008C3737" w:rsidP="00474E21">
            <w:pPr>
              <w:bidi/>
              <w:spacing w:after="0" w:line="240" w:lineRule="auto"/>
              <w:rPr>
                <w:rFonts w:ascii="Times New Roman" w:eastAsia="Times New Roman" w:hAnsi="Times New Roman" w:cs="Times New Roman"/>
                <w:b/>
                <w:bCs/>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4805346D"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0AB9085A"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7782147F"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545947FE"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002BBEDB"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29459A65"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6E40EF6E" w14:textId="77777777" w:rsidR="008C3737" w:rsidRPr="00DF568A" w:rsidRDefault="008C3737" w:rsidP="00C0367F">
            <w:pPr>
              <w:bidi/>
              <w:spacing w:after="0" w:line="240" w:lineRule="auto"/>
              <w:rPr>
                <w:rFonts w:ascii="Times New Roman" w:eastAsia="Times New Roman" w:hAnsi="Times New Roman" w:cs="Times New Roman"/>
                <w:color w:val="000000"/>
              </w:rPr>
            </w:pPr>
          </w:p>
        </w:tc>
      </w:tr>
      <w:tr w:rsidR="008C3737" w:rsidRPr="008C3737" w14:paraId="7C6B8B90" w14:textId="77777777" w:rsidTr="00474E21">
        <w:trPr>
          <w:trHeight w:val="450"/>
        </w:trPr>
        <w:tc>
          <w:tcPr>
            <w:tcW w:w="1065"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23D71BAA" w14:textId="77777777" w:rsidR="008C3737" w:rsidRPr="008C3737" w:rsidRDefault="008C3737" w:rsidP="00474E21">
            <w:pPr>
              <w:bidi/>
              <w:spacing w:after="0" w:line="240" w:lineRule="auto"/>
              <w:rPr>
                <w:rFonts w:ascii="Times New Roman" w:eastAsia="Times New Roman" w:hAnsi="Times New Roman" w:cs="Times New Roman"/>
                <w:b/>
                <w:bCs/>
                <w:color w:val="000000"/>
                <w:rtl/>
              </w:rPr>
            </w:pPr>
            <w:r w:rsidRPr="008C3737">
              <w:rPr>
                <w:rFonts w:ascii="Times New Roman" w:eastAsia="Times New Roman" w:hAnsi="Times New Roman" w:cs="Times New Roman" w:hint="cs"/>
                <w:b/>
                <w:bCs/>
                <w:color w:val="000000"/>
                <w:rtl/>
                <w:lang w:bidi="ar-AE"/>
              </w:rPr>
              <w:t>عجمان</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0E4D1171"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color w:val="000000"/>
              </w:rPr>
              <w:t>3393</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3DA2D6DF"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color w:val="000000"/>
              </w:rPr>
              <w:t>215846</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2B19F30B"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hint="cs"/>
                <w:color w:val="000000"/>
                <w:rtl/>
                <w:lang w:bidi="ar-AE"/>
              </w:rPr>
              <w:t>1.57</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1D8DB228"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color w:val="000000"/>
              </w:rPr>
              <w:t>35</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5FF8751B"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color w:val="000000"/>
              </w:rPr>
              <w:t>31</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59B17F13"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hint="cs"/>
                <w:color w:val="000000"/>
                <w:rtl/>
                <w:lang w:bidi="ar-AE"/>
              </w:rPr>
              <w:t>6167</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0964D5D2"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hint="cs"/>
                <w:color w:val="000000"/>
                <w:rtl/>
                <w:lang w:bidi="ar-AE"/>
              </w:rPr>
              <w:t>6962.8</w:t>
            </w:r>
          </w:p>
        </w:tc>
      </w:tr>
      <w:tr w:rsidR="008C3737" w:rsidRPr="008C3737" w14:paraId="544B6C82" w14:textId="77777777" w:rsidTr="00474E21">
        <w:trPr>
          <w:trHeight w:val="581"/>
        </w:trPr>
        <w:tc>
          <w:tcPr>
            <w:tcW w:w="1065"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44D60EF2" w14:textId="77777777" w:rsidR="008C3737" w:rsidRPr="008C3737" w:rsidRDefault="008C3737" w:rsidP="00474E21">
            <w:pPr>
              <w:bidi/>
              <w:spacing w:after="0" w:line="240" w:lineRule="auto"/>
              <w:rPr>
                <w:rFonts w:ascii="Times New Roman" w:eastAsia="Times New Roman" w:hAnsi="Times New Roman" w:cs="Times New Roman"/>
                <w:b/>
                <w:bCs/>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630828A9"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4B0CD7ED"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46C47497"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79B9A85B"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627CB3A7"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6504EC9A"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08F5AF1C" w14:textId="77777777" w:rsidR="008C3737" w:rsidRPr="00DF568A" w:rsidRDefault="008C3737" w:rsidP="00C0367F">
            <w:pPr>
              <w:bidi/>
              <w:spacing w:after="0" w:line="240" w:lineRule="auto"/>
              <w:rPr>
                <w:rFonts w:ascii="Times New Roman" w:eastAsia="Times New Roman" w:hAnsi="Times New Roman" w:cs="Times New Roman"/>
                <w:color w:val="000000"/>
              </w:rPr>
            </w:pPr>
          </w:p>
        </w:tc>
      </w:tr>
      <w:tr w:rsidR="008C3737" w:rsidRPr="008C3737" w14:paraId="123A2905" w14:textId="77777777" w:rsidTr="00474E21">
        <w:trPr>
          <w:trHeight w:val="450"/>
        </w:trPr>
        <w:tc>
          <w:tcPr>
            <w:tcW w:w="1065"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6C8E9EED" w14:textId="77777777" w:rsidR="008C3737" w:rsidRPr="008C3737" w:rsidRDefault="008C3737" w:rsidP="00474E21">
            <w:pPr>
              <w:bidi/>
              <w:spacing w:after="0" w:line="240" w:lineRule="auto"/>
              <w:rPr>
                <w:rFonts w:ascii="Times New Roman" w:eastAsia="Times New Roman" w:hAnsi="Times New Roman" w:cs="Times New Roman"/>
                <w:b/>
                <w:bCs/>
                <w:color w:val="000000"/>
                <w:rtl/>
              </w:rPr>
            </w:pPr>
            <w:r w:rsidRPr="008C3737">
              <w:rPr>
                <w:rFonts w:ascii="Times New Roman" w:eastAsia="Times New Roman" w:hAnsi="Times New Roman" w:cs="Times New Roman" w:hint="cs"/>
                <w:b/>
                <w:bCs/>
                <w:color w:val="000000"/>
                <w:rtl/>
                <w:lang w:bidi="ar-AE"/>
              </w:rPr>
              <w:t>ام القيوين</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3673D2EC"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color w:val="000000"/>
              </w:rPr>
              <w:t>723</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146F8612"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color w:val="000000"/>
              </w:rPr>
              <w:t>172302</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15772E51"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hint="cs"/>
                <w:color w:val="000000"/>
                <w:rtl/>
                <w:lang w:bidi="ar-AE"/>
              </w:rPr>
              <w:t>42</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1838A1BC"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color w:val="000000"/>
              </w:rPr>
              <w:t>26</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4FA167A3"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color w:val="000000"/>
              </w:rPr>
              <w:t>27</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7E11B6D9"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hint="cs"/>
                <w:color w:val="000000"/>
                <w:rtl/>
                <w:lang w:bidi="ar-AE"/>
              </w:rPr>
              <w:t>6627</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08A08C7C"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hint="cs"/>
                <w:color w:val="000000"/>
                <w:rtl/>
                <w:lang w:bidi="ar-AE"/>
              </w:rPr>
              <w:t>6381.6</w:t>
            </w:r>
          </w:p>
        </w:tc>
      </w:tr>
      <w:tr w:rsidR="008C3737" w:rsidRPr="008C3737" w14:paraId="4DF7A6A1" w14:textId="77777777" w:rsidTr="00474E21">
        <w:trPr>
          <w:trHeight w:val="581"/>
        </w:trPr>
        <w:tc>
          <w:tcPr>
            <w:tcW w:w="1065"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5C447297" w14:textId="77777777" w:rsidR="008C3737" w:rsidRPr="008C3737" w:rsidRDefault="008C3737" w:rsidP="00474E21">
            <w:pPr>
              <w:bidi/>
              <w:spacing w:after="0" w:line="240" w:lineRule="auto"/>
              <w:rPr>
                <w:rFonts w:ascii="Times New Roman" w:eastAsia="Times New Roman" w:hAnsi="Times New Roman" w:cs="Times New Roman"/>
                <w:b/>
                <w:bCs/>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48ECF986"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462D6E62"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57F0843C"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410DDB72"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4BA88299"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1AA70DC9"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15C8A892" w14:textId="77777777" w:rsidR="008C3737" w:rsidRPr="00DF568A" w:rsidRDefault="008C3737" w:rsidP="00C0367F">
            <w:pPr>
              <w:bidi/>
              <w:spacing w:after="0" w:line="240" w:lineRule="auto"/>
              <w:rPr>
                <w:rFonts w:ascii="Times New Roman" w:eastAsia="Times New Roman" w:hAnsi="Times New Roman" w:cs="Times New Roman"/>
                <w:color w:val="000000"/>
              </w:rPr>
            </w:pPr>
          </w:p>
        </w:tc>
      </w:tr>
      <w:tr w:rsidR="008C3737" w:rsidRPr="008C3737" w14:paraId="2E88F550" w14:textId="77777777" w:rsidTr="00474E21">
        <w:trPr>
          <w:trHeight w:val="450"/>
        </w:trPr>
        <w:tc>
          <w:tcPr>
            <w:tcW w:w="1065"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30C0542B" w14:textId="77777777" w:rsidR="008C3737" w:rsidRPr="008C3737" w:rsidRDefault="008C3737" w:rsidP="00474E21">
            <w:pPr>
              <w:bidi/>
              <w:spacing w:after="0" w:line="240" w:lineRule="auto"/>
              <w:rPr>
                <w:rFonts w:ascii="Times New Roman" w:eastAsia="Times New Roman" w:hAnsi="Times New Roman" w:cs="Times New Roman"/>
                <w:b/>
                <w:bCs/>
                <w:color w:val="000000"/>
                <w:rtl/>
              </w:rPr>
            </w:pPr>
            <w:r w:rsidRPr="008C3737">
              <w:rPr>
                <w:rFonts w:ascii="Times New Roman" w:eastAsia="Times New Roman" w:hAnsi="Times New Roman" w:cs="Times New Roman" w:hint="cs"/>
                <w:b/>
                <w:bCs/>
                <w:color w:val="000000"/>
                <w:rtl/>
                <w:lang w:bidi="ar-AE"/>
              </w:rPr>
              <w:t>راس الخيمة</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5D69BBC1"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color w:val="000000"/>
              </w:rPr>
              <w:t>23874</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3C54B58D"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color w:val="000000"/>
              </w:rPr>
              <w:t>1096057</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18C5C548"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hint="cs"/>
                <w:color w:val="000000"/>
                <w:rtl/>
                <w:lang w:bidi="ar-AE"/>
              </w:rPr>
              <w:t>2.18</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762E1393"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color w:val="000000"/>
              </w:rPr>
              <w:t>90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60B1E5FC"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color w:val="000000"/>
              </w:rPr>
              <w:t>146</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23D0F0DB"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hint="cs"/>
                <w:color w:val="000000"/>
                <w:rtl/>
                <w:lang w:bidi="ar-AE"/>
              </w:rPr>
              <w:t>12178.4</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21B4C226"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hint="cs"/>
                <w:color w:val="000000"/>
                <w:rtl/>
                <w:lang w:bidi="ar-AE"/>
              </w:rPr>
              <w:t>7507.2</w:t>
            </w:r>
          </w:p>
        </w:tc>
      </w:tr>
      <w:tr w:rsidR="008C3737" w:rsidRPr="008C3737" w14:paraId="700AEE9A" w14:textId="77777777" w:rsidTr="00474E21">
        <w:trPr>
          <w:trHeight w:val="581"/>
        </w:trPr>
        <w:tc>
          <w:tcPr>
            <w:tcW w:w="1065"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5737B8CE" w14:textId="77777777" w:rsidR="008C3737" w:rsidRPr="008C3737" w:rsidRDefault="008C3737" w:rsidP="00474E21">
            <w:pPr>
              <w:bidi/>
              <w:spacing w:after="0" w:line="240" w:lineRule="auto"/>
              <w:rPr>
                <w:rFonts w:ascii="Times New Roman" w:eastAsia="Times New Roman" w:hAnsi="Times New Roman" w:cs="Times New Roman"/>
                <w:b/>
                <w:bCs/>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0FB9A043"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5F45F39E"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199FE6F7"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266C6128"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26D803B0"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48124DB4" w14:textId="77777777" w:rsidR="008C3737" w:rsidRPr="00DF568A" w:rsidRDefault="008C3737" w:rsidP="00C0367F">
            <w:pPr>
              <w:bidi/>
              <w:spacing w:after="0" w:line="240" w:lineRule="auto"/>
              <w:rPr>
                <w:rFonts w:ascii="Times New Roman" w:eastAsia="Times New Roman" w:hAnsi="Times New Roman" w:cs="Times New Roman"/>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013BD945" w14:textId="77777777" w:rsidR="008C3737" w:rsidRPr="00DF568A" w:rsidRDefault="008C3737" w:rsidP="00C0367F">
            <w:pPr>
              <w:bidi/>
              <w:spacing w:after="0" w:line="240" w:lineRule="auto"/>
              <w:rPr>
                <w:rFonts w:ascii="Times New Roman" w:eastAsia="Times New Roman" w:hAnsi="Times New Roman" w:cs="Times New Roman"/>
                <w:color w:val="000000"/>
              </w:rPr>
            </w:pPr>
          </w:p>
        </w:tc>
      </w:tr>
      <w:tr w:rsidR="008C3737" w:rsidRPr="008C3737" w14:paraId="23870258" w14:textId="77777777" w:rsidTr="00474E21">
        <w:trPr>
          <w:trHeight w:val="450"/>
        </w:trPr>
        <w:tc>
          <w:tcPr>
            <w:tcW w:w="1065"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6E706F2C" w14:textId="77777777" w:rsidR="008C3737" w:rsidRPr="008C3737" w:rsidRDefault="008C3737" w:rsidP="00474E21">
            <w:pPr>
              <w:bidi/>
              <w:spacing w:after="0" w:line="240" w:lineRule="auto"/>
              <w:rPr>
                <w:rFonts w:ascii="Times New Roman" w:eastAsia="Times New Roman" w:hAnsi="Times New Roman" w:cs="Times New Roman"/>
                <w:b/>
                <w:bCs/>
                <w:color w:val="000000"/>
                <w:rtl/>
              </w:rPr>
            </w:pPr>
            <w:r w:rsidRPr="008C3737">
              <w:rPr>
                <w:rFonts w:ascii="Times New Roman" w:eastAsia="Times New Roman" w:hAnsi="Times New Roman" w:cs="Times New Roman" w:hint="cs"/>
                <w:b/>
                <w:bCs/>
                <w:color w:val="000000"/>
                <w:rtl/>
                <w:lang w:bidi="ar-AE"/>
              </w:rPr>
              <w:t>الفجيرة</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6A65DFA5"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color w:val="000000"/>
              </w:rPr>
              <w:t>5304</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6141B619"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color w:val="000000"/>
              </w:rPr>
              <w:t>349316</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30F3D245"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hint="cs"/>
                <w:color w:val="000000"/>
                <w:rtl/>
                <w:lang w:bidi="ar-AE"/>
              </w:rPr>
              <w:t>1.52</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14D67E35"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color w:val="000000"/>
              </w:rPr>
              <w:t>66</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03B46244"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color w:val="000000"/>
              </w:rPr>
              <w:t>98</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3A2A8838"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hint="cs"/>
                <w:color w:val="000000"/>
                <w:rtl/>
                <w:lang w:bidi="ar-AE"/>
              </w:rPr>
              <w:t>5292.7</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14:paraId="0CB8AB0E" w14:textId="77777777" w:rsidR="008C3737" w:rsidRPr="00DF568A" w:rsidRDefault="008C3737" w:rsidP="00C0367F">
            <w:pPr>
              <w:bidi/>
              <w:spacing w:after="0" w:line="240" w:lineRule="auto"/>
              <w:jc w:val="center"/>
              <w:rPr>
                <w:rFonts w:ascii="Times New Roman" w:eastAsia="Times New Roman" w:hAnsi="Times New Roman" w:cs="Times New Roman"/>
                <w:color w:val="000000"/>
                <w:rtl/>
              </w:rPr>
            </w:pPr>
            <w:r w:rsidRPr="00DF568A">
              <w:rPr>
                <w:rFonts w:ascii="Times New Roman" w:eastAsia="Times New Roman" w:hAnsi="Times New Roman" w:cs="Times New Roman" w:hint="cs"/>
                <w:color w:val="000000"/>
                <w:rtl/>
                <w:lang w:bidi="ar-AE"/>
              </w:rPr>
              <w:t>3567.4</w:t>
            </w:r>
          </w:p>
        </w:tc>
      </w:tr>
      <w:tr w:rsidR="008C3737" w:rsidRPr="008C3737" w14:paraId="5180A6F2" w14:textId="77777777" w:rsidTr="00474E21">
        <w:trPr>
          <w:trHeight w:val="581"/>
        </w:trPr>
        <w:tc>
          <w:tcPr>
            <w:tcW w:w="1065"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0D719DAC" w14:textId="77777777" w:rsidR="008C3737" w:rsidRPr="008C3737" w:rsidRDefault="008C3737" w:rsidP="00474E21">
            <w:pPr>
              <w:bidi/>
              <w:spacing w:after="0" w:line="240" w:lineRule="auto"/>
              <w:rPr>
                <w:rFonts w:ascii="Times New Roman" w:eastAsia="Times New Roman" w:hAnsi="Times New Roman" w:cs="Times New Roman"/>
                <w:b/>
                <w:bCs/>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5ABA8FB2" w14:textId="77777777" w:rsidR="008C3737" w:rsidRPr="008C3737" w:rsidRDefault="008C3737" w:rsidP="00C0367F">
            <w:pPr>
              <w:bidi/>
              <w:spacing w:after="0" w:line="240" w:lineRule="auto"/>
              <w:rPr>
                <w:rFonts w:ascii="Times New Roman" w:eastAsia="Times New Roman" w:hAnsi="Times New Roman" w:cs="Times New Roman"/>
                <w:b/>
                <w:bCs/>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4227930E" w14:textId="77777777" w:rsidR="008C3737" w:rsidRPr="008C3737" w:rsidRDefault="008C3737" w:rsidP="00C0367F">
            <w:pPr>
              <w:bidi/>
              <w:spacing w:after="0" w:line="240" w:lineRule="auto"/>
              <w:rPr>
                <w:rFonts w:ascii="Times New Roman" w:eastAsia="Times New Roman" w:hAnsi="Times New Roman" w:cs="Times New Roman"/>
                <w:b/>
                <w:bCs/>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03414F70" w14:textId="77777777" w:rsidR="008C3737" w:rsidRPr="008C3737" w:rsidRDefault="008C3737" w:rsidP="00C0367F">
            <w:pPr>
              <w:bidi/>
              <w:spacing w:after="0" w:line="240" w:lineRule="auto"/>
              <w:rPr>
                <w:rFonts w:ascii="Times New Roman" w:eastAsia="Times New Roman" w:hAnsi="Times New Roman" w:cs="Times New Roman"/>
                <w:b/>
                <w:bCs/>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7B913CDF" w14:textId="77777777" w:rsidR="008C3737" w:rsidRPr="008C3737" w:rsidRDefault="008C3737" w:rsidP="00C0367F">
            <w:pPr>
              <w:bidi/>
              <w:spacing w:after="0" w:line="240" w:lineRule="auto"/>
              <w:rPr>
                <w:rFonts w:ascii="Times New Roman" w:eastAsia="Times New Roman" w:hAnsi="Times New Roman" w:cs="Times New Roman"/>
                <w:b/>
                <w:bCs/>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0DD93845" w14:textId="77777777" w:rsidR="008C3737" w:rsidRPr="008C3737" w:rsidRDefault="008C3737" w:rsidP="00C0367F">
            <w:pPr>
              <w:bidi/>
              <w:spacing w:after="0" w:line="240" w:lineRule="auto"/>
              <w:rPr>
                <w:rFonts w:ascii="Times New Roman" w:eastAsia="Times New Roman" w:hAnsi="Times New Roman" w:cs="Times New Roman"/>
                <w:b/>
                <w:bCs/>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61505FD8" w14:textId="77777777" w:rsidR="008C3737" w:rsidRPr="008C3737" w:rsidRDefault="008C3737" w:rsidP="00C0367F">
            <w:pPr>
              <w:bidi/>
              <w:spacing w:after="0" w:line="240" w:lineRule="auto"/>
              <w:rPr>
                <w:rFonts w:ascii="Times New Roman" w:eastAsia="Times New Roman" w:hAnsi="Times New Roman" w:cs="Times New Roman"/>
                <w:b/>
                <w:bCs/>
                <w:color w:val="000000"/>
              </w:rPr>
            </w:pPr>
          </w:p>
        </w:tc>
        <w:tc>
          <w:tcPr>
            <w:tcW w:w="1065" w:type="dxa"/>
            <w:vMerge/>
            <w:tcBorders>
              <w:top w:val="nil"/>
              <w:left w:val="single" w:sz="4" w:space="0" w:color="auto"/>
              <w:bottom w:val="single" w:sz="4" w:space="0" w:color="auto"/>
              <w:right w:val="single" w:sz="4" w:space="0" w:color="auto"/>
            </w:tcBorders>
            <w:vAlign w:val="center"/>
            <w:hideMark/>
          </w:tcPr>
          <w:p w14:paraId="6379C4D2" w14:textId="77777777" w:rsidR="008C3737" w:rsidRPr="008C3737" w:rsidRDefault="008C3737" w:rsidP="00C0367F">
            <w:pPr>
              <w:bidi/>
              <w:spacing w:after="0" w:line="240" w:lineRule="auto"/>
              <w:rPr>
                <w:rFonts w:ascii="Times New Roman" w:eastAsia="Times New Roman" w:hAnsi="Times New Roman" w:cs="Times New Roman"/>
                <w:b/>
                <w:bCs/>
                <w:color w:val="000000"/>
              </w:rPr>
            </w:pPr>
          </w:p>
        </w:tc>
      </w:tr>
      <w:tr w:rsidR="008C3737" w:rsidRPr="008C3737" w14:paraId="58BE4318" w14:textId="77777777" w:rsidTr="00474E21">
        <w:trPr>
          <w:trHeight w:val="450"/>
        </w:trPr>
        <w:tc>
          <w:tcPr>
            <w:tcW w:w="1065" w:type="dxa"/>
            <w:vMerge w:val="restart"/>
            <w:tcBorders>
              <w:top w:val="nil"/>
              <w:left w:val="single" w:sz="4" w:space="0" w:color="auto"/>
              <w:bottom w:val="single" w:sz="4" w:space="0" w:color="000000"/>
              <w:right w:val="single" w:sz="4" w:space="0" w:color="auto"/>
            </w:tcBorders>
            <w:shd w:val="clear" w:color="auto" w:fill="B68A35"/>
            <w:vAlign w:val="center"/>
            <w:hideMark/>
          </w:tcPr>
          <w:p w14:paraId="4F917904" w14:textId="77777777" w:rsidR="008C3737" w:rsidRPr="00474E21" w:rsidRDefault="008C3737" w:rsidP="00474E21">
            <w:pPr>
              <w:bidi/>
              <w:spacing w:after="0" w:line="240" w:lineRule="auto"/>
              <w:rPr>
                <w:rFonts w:ascii="Times New Roman" w:eastAsia="Times New Roman" w:hAnsi="Times New Roman" w:cs="Times New Roman"/>
                <w:b/>
                <w:bCs/>
                <w:color w:val="FFFFFF" w:themeColor="background1"/>
                <w:rtl/>
              </w:rPr>
            </w:pPr>
            <w:r w:rsidRPr="00474E21">
              <w:rPr>
                <w:rFonts w:ascii="Times New Roman" w:eastAsia="Times New Roman" w:hAnsi="Times New Roman" w:cs="Times New Roman" w:hint="cs"/>
                <w:b/>
                <w:bCs/>
                <w:color w:val="FFFFFF" w:themeColor="background1"/>
                <w:rtl/>
                <w:lang w:bidi="ar-AE"/>
              </w:rPr>
              <w:t>الإجمالي</w:t>
            </w:r>
          </w:p>
        </w:tc>
        <w:tc>
          <w:tcPr>
            <w:tcW w:w="1065" w:type="dxa"/>
            <w:vMerge w:val="restart"/>
            <w:tcBorders>
              <w:top w:val="nil"/>
              <w:left w:val="single" w:sz="4" w:space="0" w:color="auto"/>
              <w:bottom w:val="single" w:sz="4" w:space="0" w:color="auto"/>
              <w:right w:val="single" w:sz="4" w:space="0" w:color="auto"/>
            </w:tcBorders>
            <w:shd w:val="clear" w:color="auto" w:fill="B68A35"/>
            <w:vAlign w:val="center"/>
            <w:hideMark/>
          </w:tcPr>
          <w:p w14:paraId="1ADC65E6" w14:textId="77777777" w:rsidR="008C3737" w:rsidRPr="00474E21" w:rsidRDefault="008C3737" w:rsidP="00C0367F">
            <w:pPr>
              <w:bidi/>
              <w:spacing w:after="0" w:line="240" w:lineRule="auto"/>
              <w:jc w:val="center"/>
              <w:rPr>
                <w:rFonts w:ascii="Times New Roman" w:eastAsia="Times New Roman" w:hAnsi="Times New Roman" w:cs="Times New Roman"/>
                <w:b/>
                <w:bCs/>
                <w:color w:val="FFFFFF" w:themeColor="background1"/>
                <w:rtl/>
              </w:rPr>
            </w:pPr>
            <w:r w:rsidRPr="00474E21">
              <w:rPr>
                <w:rFonts w:ascii="Times New Roman" w:eastAsia="Times New Roman" w:hAnsi="Times New Roman" w:cs="Times New Roman"/>
                <w:b/>
                <w:bCs/>
                <w:color w:val="FFFFFF" w:themeColor="background1"/>
              </w:rPr>
              <w:t>44648</w:t>
            </w:r>
          </w:p>
        </w:tc>
        <w:tc>
          <w:tcPr>
            <w:tcW w:w="1065" w:type="dxa"/>
            <w:vMerge w:val="restart"/>
            <w:tcBorders>
              <w:top w:val="nil"/>
              <w:left w:val="single" w:sz="4" w:space="0" w:color="auto"/>
              <w:bottom w:val="single" w:sz="4" w:space="0" w:color="auto"/>
              <w:right w:val="single" w:sz="4" w:space="0" w:color="auto"/>
            </w:tcBorders>
            <w:shd w:val="clear" w:color="auto" w:fill="B68A35"/>
            <w:vAlign w:val="center"/>
            <w:hideMark/>
          </w:tcPr>
          <w:p w14:paraId="143DDB0F" w14:textId="77777777" w:rsidR="008C3737" w:rsidRPr="00474E21" w:rsidRDefault="008C3737" w:rsidP="00C0367F">
            <w:pPr>
              <w:bidi/>
              <w:spacing w:after="0" w:line="240" w:lineRule="auto"/>
              <w:jc w:val="center"/>
              <w:rPr>
                <w:rFonts w:ascii="Times New Roman" w:eastAsia="Times New Roman" w:hAnsi="Times New Roman" w:cs="Times New Roman"/>
                <w:b/>
                <w:bCs/>
                <w:color w:val="FFFFFF" w:themeColor="background1"/>
                <w:rtl/>
              </w:rPr>
            </w:pPr>
            <w:r w:rsidRPr="00474E21">
              <w:rPr>
                <w:rFonts w:ascii="Times New Roman" w:eastAsia="Times New Roman" w:hAnsi="Times New Roman" w:cs="Times New Roman"/>
                <w:b/>
                <w:bCs/>
                <w:color w:val="FFFFFF" w:themeColor="background1"/>
              </w:rPr>
              <w:t>2545161</w:t>
            </w:r>
          </w:p>
        </w:tc>
        <w:tc>
          <w:tcPr>
            <w:tcW w:w="1065" w:type="dxa"/>
            <w:vMerge w:val="restart"/>
            <w:tcBorders>
              <w:top w:val="nil"/>
              <w:left w:val="single" w:sz="4" w:space="0" w:color="auto"/>
              <w:bottom w:val="single" w:sz="4" w:space="0" w:color="auto"/>
              <w:right w:val="single" w:sz="4" w:space="0" w:color="auto"/>
            </w:tcBorders>
            <w:shd w:val="clear" w:color="auto" w:fill="B68A35"/>
            <w:vAlign w:val="center"/>
            <w:hideMark/>
          </w:tcPr>
          <w:p w14:paraId="24099243" w14:textId="77777777" w:rsidR="008C3737" w:rsidRPr="00474E21" w:rsidRDefault="008C3737" w:rsidP="00C0367F">
            <w:pPr>
              <w:bidi/>
              <w:spacing w:after="0" w:line="240" w:lineRule="auto"/>
              <w:jc w:val="center"/>
              <w:rPr>
                <w:rFonts w:ascii="Times New Roman" w:eastAsia="Times New Roman" w:hAnsi="Times New Roman" w:cs="Times New Roman"/>
                <w:b/>
                <w:bCs/>
                <w:color w:val="FFFFFF" w:themeColor="background1"/>
                <w:rtl/>
              </w:rPr>
            </w:pPr>
            <w:r w:rsidRPr="00474E21">
              <w:rPr>
                <w:rFonts w:ascii="Times New Roman" w:eastAsia="Times New Roman" w:hAnsi="Times New Roman" w:cs="Times New Roman" w:hint="cs"/>
                <w:b/>
                <w:bCs/>
                <w:color w:val="FFFFFF" w:themeColor="background1"/>
                <w:rtl/>
                <w:lang w:bidi="ar-AE"/>
              </w:rPr>
              <w:t>1.75</w:t>
            </w:r>
          </w:p>
        </w:tc>
        <w:tc>
          <w:tcPr>
            <w:tcW w:w="1065" w:type="dxa"/>
            <w:vMerge w:val="restart"/>
            <w:tcBorders>
              <w:top w:val="nil"/>
              <w:left w:val="single" w:sz="4" w:space="0" w:color="auto"/>
              <w:bottom w:val="single" w:sz="4" w:space="0" w:color="auto"/>
              <w:right w:val="single" w:sz="4" w:space="0" w:color="auto"/>
            </w:tcBorders>
            <w:shd w:val="clear" w:color="auto" w:fill="B68A35"/>
            <w:vAlign w:val="center"/>
            <w:hideMark/>
          </w:tcPr>
          <w:p w14:paraId="1E3CD694" w14:textId="77777777" w:rsidR="008C3737" w:rsidRPr="00474E21" w:rsidRDefault="008C3737" w:rsidP="00C0367F">
            <w:pPr>
              <w:bidi/>
              <w:spacing w:after="0" w:line="240" w:lineRule="auto"/>
              <w:jc w:val="center"/>
              <w:rPr>
                <w:rFonts w:ascii="Times New Roman" w:eastAsia="Times New Roman" w:hAnsi="Times New Roman" w:cs="Times New Roman"/>
                <w:b/>
                <w:bCs/>
                <w:color w:val="FFFFFF" w:themeColor="background1"/>
                <w:rtl/>
              </w:rPr>
            </w:pPr>
            <w:r w:rsidRPr="00474E21">
              <w:rPr>
                <w:rFonts w:ascii="Times New Roman" w:eastAsia="Times New Roman" w:hAnsi="Times New Roman" w:cs="Times New Roman" w:hint="cs"/>
                <w:b/>
                <w:bCs/>
                <w:color w:val="FFFFFF" w:themeColor="background1"/>
                <w:rtl/>
                <w:lang w:bidi="ar-AE"/>
              </w:rPr>
              <w:t>374</w:t>
            </w:r>
          </w:p>
        </w:tc>
        <w:tc>
          <w:tcPr>
            <w:tcW w:w="1065" w:type="dxa"/>
            <w:vMerge w:val="restart"/>
            <w:tcBorders>
              <w:top w:val="nil"/>
              <w:left w:val="single" w:sz="4" w:space="0" w:color="auto"/>
              <w:bottom w:val="single" w:sz="4" w:space="0" w:color="auto"/>
              <w:right w:val="single" w:sz="4" w:space="0" w:color="auto"/>
            </w:tcBorders>
            <w:shd w:val="clear" w:color="auto" w:fill="B68A35"/>
            <w:vAlign w:val="center"/>
            <w:hideMark/>
          </w:tcPr>
          <w:p w14:paraId="1F00B51F" w14:textId="77777777" w:rsidR="008C3737" w:rsidRPr="00474E21" w:rsidRDefault="008C3737" w:rsidP="00C0367F">
            <w:pPr>
              <w:bidi/>
              <w:spacing w:after="0" w:line="240" w:lineRule="auto"/>
              <w:jc w:val="center"/>
              <w:rPr>
                <w:rFonts w:ascii="Times New Roman" w:eastAsia="Times New Roman" w:hAnsi="Times New Roman" w:cs="Times New Roman"/>
                <w:b/>
                <w:bCs/>
                <w:color w:val="FFFFFF" w:themeColor="background1"/>
                <w:rtl/>
              </w:rPr>
            </w:pPr>
            <w:r w:rsidRPr="00474E21">
              <w:rPr>
                <w:rFonts w:ascii="Times New Roman" w:eastAsia="Times New Roman" w:hAnsi="Times New Roman" w:cs="Times New Roman" w:hint="cs"/>
                <w:b/>
                <w:bCs/>
                <w:color w:val="FFFFFF" w:themeColor="background1"/>
                <w:rtl/>
                <w:lang w:bidi="ar-AE"/>
              </w:rPr>
              <w:t>530</w:t>
            </w:r>
          </w:p>
        </w:tc>
        <w:tc>
          <w:tcPr>
            <w:tcW w:w="1065" w:type="dxa"/>
            <w:vMerge w:val="restart"/>
            <w:tcBorders>
              <w:top w:val="nil"/>
              <w:left w:val="single" w:sz="4" w:space="0" w:color="auto"/>
              <w:bottom w:val="single" w:sz="4" w:space="0" w:color="auto"/>
              <w:right w:val="single" w:sz="4" w:space="0" w:color="auto"/>
            </w:tcBorders>
            <w:shd w:val="clear" w:color="auto" w:fill="B68A35"/>
            <w:vAlign w:val="center"/>
            <w:hideMark/>
          </w:tcPr>
          <w:p w14:paraId="7931396E" w14:textId="77777777" w:rsidR="008C3737" w:rsidRPr="00474E21" w:rsidRDefault="008C3737" w:rsidP="00C0367F">
            <w:pPr>
              <w:bidi/>
              <w:spacing w:after="0" w:line="240" w:lineRule="auto"/>
              <w:jc w:val="center"/>
              <w:rPr>
                <w:rFonts w:ascii="Times New Roman" w:eastAsia="Times New Roman" w:hAnsi="Times New Roman" w:cs="Times New Roman"/>
                <w:b/>
                <w:bCs/>
                <w:color w:val="FFFFFF" w:themeColor="background1"/>
                <w:rtl/>
              </w:rPr>
            </w:pPr>
            <w:r w:rsidRPr="00474E21">
              <w:rPr>
                <w:rFonts w:ascii="Times New Roman" w:eastAsia="Times New Roman" w:hAnsi="Times New Roman" w:cs="Times New Roman" w:hint="cs"/>
                <w:b/>
                <w:bCs/>
                <w:color w:val="FFFFFF" w:themeColor="background1"/>
                <w:rtl/>
                <w:lang w:bidi="ar-AE"/>
              </w:rPr>
              <w:t>6805.2</w:t>
            </w:r>
          </w:p>
        </w:tc>
        <w:tc>
          <w:tcPr>
            <w:tcW w:w="1065" w:type="dxa"/>
            <w:vMerge w:val="restart"/>
            <w:tcBorders>
              <w:top w:val="nil"/>
              <w:left w:val="single" w:sz="4" w:space="0" w:color="auto"/>
              <w:bottom w:val="single" w:sz="4" w:space="0" w:color="auto"/>
              <w:right w:val="single" w:sz="4" w:space="0" w:color="auto"/>
            </w:tcBorders>
            <w:shd w:val="clear" w:color="auto" w:fill="B68A35"/>
            <w:vAlign w:val="center"/>
            <w:hideMark/>
          </w:tcPr>
          <w:p w14:paraId="707522A0" w14:textId="77777777" w:rsidR="008C3737" w:rsidRPr="00474E21" w:rsidRDefault="008C3737" w:rsidP="00C0367F">
            <w:pPr>
              <w:bidi/>
              <w:spacing w:after="0" w:line="240" w:lineRule="auto"/>
              <w:jc w:val="center"/>
              <w:rPr>
                <w:rFonts w:ascii="Times New Roman" w:eastAsia="Times New Roman" w:hAnsi="Times New Roman" w:cs="Times New Roman"/>
                <w:b/>
                <w:bCs/>
                <w:color w:val="FFFFFF" w:themeColor="background1"/>
                <w:rtl/>
              </w:rPr>
            </w:pPr>
            <w:r w:rsidRPr="00474E21">
              <w:rPr>
                <w:rFonts w:ascii="Times New Roman" w:eastAsia="Times New Roman" w:hAnsi="Times New Roman" w:cs="Times New Roman" w:hint="cs"/>
                <w:b/>
                <w:bCs/>
                <w:color w:val="FFFFFF" w:themeColor="background1"/>
                <w:rtl/>
                <w:lang w:bidi="ar-AE"/>
              </w:rPr>
              <w:t>4802</w:t>
            </w:r>
          </w:p>
        </w:tc>
      </w:tr>
      <w:tr w:rsidR="008C3737" w:rsidRPr="008C3737" w14:paraId="59CA2230" w14:textId="77777777" w:rsidTr="00474E21">
        <w:trPr>
          <w:trHeight w:val="581"/>
        </w:trPr>
        <w:tc>
          <w:tcPr>
            <w:tcW w:w="1065" w:type="dxa"/>
            <w:vMerge/>
            <w:tcBorders>
              <w:top w:val="nil"/>
              <w:left w:val="single" w:sz="4" w:space="0" w:color="auto"/>
              <w:bottom w:val="single" w:sz="4" w:space="0" w:color="000000"/>
              <w:right w:val="single" w:sz="4" w:space="0" w:color="auto"/>
            </w:tcBorders>
            <w:shd w:val="clear" w:color="auto" w:fill="B68A35"/>
            <w:vAlign w:val="center"/>
            <w:hideMark/>
          </w:tcPr>
          <w:p w14:paraId="1620CA03" w14:textId="77777777" w:rsidR="008C3737" w:rsidRPr="008C3737" w:rsidRDefault="008C3737" w:rsidP="00C0367F">
            <w:pPr>
              <w:bidi/>
              <w:spacing w:after="0" w:line="240" w:lineRule="auto"/>
              <w:rPr>
                <w:rFonts w:ascii="Times New Roman" w:eastAsia="Times New Roman" w:hAnsi="Times New Roman" w:cs="Times New Roman"/>
                <w:b/>
                <w:bCs/>
                <w:color w:val="000000"/>
              </w:rPr>
            </w:pPr>
          </w:p>
        </w:tc>
        <w:tc>
          <w:tcPr>
            <w:tcW w:w="1065" w:type="dxa"/>
            <w:vMerge/>
            <w:tcBorders>
              <w:top w:val="nil"/>
              <w:left w:val="single" w:sz="4" w:space="0" w:color="auto"/>
              <w:bottom w:val="single" w:sz="4" w:space="0" w:color="auto"/>
              <w:right w:val="single" w:sz="4" w:space="0" w:color="auto"/>
            </w:tcBorders>
            <w:shd w:val="clear" w:color="auto" w:fill="B68A35"/>
            <w:vAlign w:val="center"/>
            <w:hideMark/>
          </w:tcPr>
          <w:p w14:paraId="02F283D9" w14:textId="77777777" w:rsidR="008C3737" w:rsidRPr="008C3737" w:rsidRDefault="008C3737" w:rsidP="00C0367F">
            <w:pPr>
              <w:bidi/>
              <w:spacing w:after="0" w:line="240" w:lineRule="auto"/>
              <w:rPr>
                <w:rFonts w:ascii="Times New Roman" w:eastAsia="Times New Roman" w:hAnsi="Times New Roman" w:cs="Times New Roman"/>
                <w:b/>
                <w:bCs/>
                <w:color w:val="000000"/>
              </w:rPr>
            </w:pPr>
          </w:p>
        </w:tc>
        <w:tc>
          <w:tcPr>
            <w:tcW w:w="1065" w:type="dxa"/>
            <w:vMerge/>
            <w:tcBorders>
              <w:top w:val="nil"/>
              <w:left w:val="single" w:sz="4" w:space="0" w:color="auto"/>
              <w:bottom w:val="single" w:sz="4" w:space="0" w:color="auto"/>
              <w:right w:val="single" w:sz="4" w:space="0" w:color="auto"/>
            </w:tcBorders>
            <w:shd w:val="clear" w:color="auto" w:fill="B68A35"/>
            <w:vAlign w:val="center"/>
            <w:hideMark/>
          </w:tcPr>
          <w:p w14:paraId="2CB8DC7F" w14:textId="77777777" w:rsidR="008C3737" w:rsidRPr="008C3737" w:rsidRDefault="008C3737" w:rsidP="00C0367F">
            <w:pPr>
              <w:bidi/>
              <w:spacing w:after="0" w:line="240" w:lineRule="auto"/>
              <w:rPr>
                <w:rFonts w:ascii="Times New Roman" w:eastAsia="Times New Roman" w:hAnsi="Times New Roman" w:cs="Times New Roman"/>
                <w:b/>
                <w:bCs/>
                <w:color w:val="000000"/>
              </w:rPr>
            </w:pPr>
          </w:p>
        </w:tc>
        <w:tc>
          <w:tcPr>
            <w:tcW w:w="1065" w:type="dxa"/>
            <w:vMerge/>
            <w:tcBorders>
              <w:top w:val="nil"/>
              <w:left w:val="single" w:sz="4" w:space="0" w:color="auto"/>
              <w:bottom w:val="single" w:sz="4" w:space="0" w:color="auto"/>
              <w:right w:val="single" w:sz="4" w:space="0" w:color="auto"/>
            </w:tcBorders>
            <w:shd w:val="clear" w:color="auto" w:fill="B68A35"/>
            <w:vAlign w:val="center"/>
            <w:hideMark/>
          </w:tcPr>
          <w:p w14:paraId="4AEFC49D" w14:textId="77777777" w:rsidR="008C3737" w:rsidRPr="008C3737" w:rsidRDefault="008C3737" w:rsidP="00C0367F">
            <w:pPr>
              <w:bidi/>
              <w:spacing w:after="0" w:line="240" w:lineRule="auto"/>
              <w:rPr>
                <w:rFonts w:ascii="Times New Roman" w:eastAsia="Times New Roman" w:hAnsi="Times New Roman" w:cs="Times New Roman"/>
                <w:b/>
                <w:bCs/>
                <w:color w:val="000000"/>
              </w:rPr>
            </w:pPr>
          </w:p>
        </w:tc>
        <w:tc>
          <w:tcPr>
            <w:tcW w:w="1065" w:type="dxa"/>
            <w:vMerge/>
            <w:tcBorders>
              <w:top w:val="nil"/>
              <w:left w:val="single" w:sz="4" w:space="0" w:color="auto"/>
              <w:bottom w:val="single" w:sz="4" w:space="0" w:color="auto"/>
              <w:right w:val="single" w:sz="4" w:space="0" w:color="auto"/>
            </w:tcBorders>
            <w:shd w:val="clear" w:color="auto" w:fill="B68A35"/>
            <w:vAlign w:val="center"/>
            <w:hideMark/>
          </w:tcPr>
          <w:p w14:paraId="6B5688A9" w14:textId="77777777" w:rsidR="008C3737" w:rsidRPr="008C3737" w:rsidRDefault="008C3737" w:rsidP="00C0367F">
            <w:pPr>
              <w:bidi/>
              <w:spacing w:after="0" w:line="240" w:lineRule="auto"/>
              <w:rPr>
                <w:rFonts w:ascii="Times New Roman" w:eastAsia="Times New Roman" w:hAnsi="Times New Roman" w:cs="Times New Roman"/>
                <w:b/>
                <w:bCs/>
                <w:color w:val="000000"/>
              </w:rPr>
            </w:pPr>
          </w:p>
        </w:tc>
        <w:tc>
          <w:tcPr>
            <w:tcW w:w="1065" w:type="dxa"/>
            <w:vMerge/>
            <w:tcBorders>
              <w:top w:val="nil"/>
              <w:left w:val="single" w:sz="4" w:space="0" w:color="auto"/>
              <w:bottom w:val="single" w:sz="4" w:space="0" w:color="auto"/>
              <w:right w:val="single" w:sz="4" w:space="0" w:color="auto"/>
            </w:tcBorders>
            <w:shd w:val="clear" w:color="auto" w:fill="B68A35"/>
            <w:vAlign w:val="center"/>
            <w:hideMark/>
          </w:tcPr>
          <w:p w14:paraId="71C59C20" w14:textId="77777777" w:rsidR="008C3737" w:rsidRPr="008C3737" w:rsidRDefault="008C3737" w:rsidP="00C0367F">
            <w:pPr>
              <w:bidi/>
              <w:spacing w:after="0" w:line="240" w:lineRule="auto"/>
              <w:rPr>
                <w:rFonts w:ascii="Times New Roman" w:eastAsia="Times New Roman" w:hAnsi="Times New Roman" w:cs="Times New Roman"/>
                <w:b/>
                <w:bCs/>
                <w:color w:val="000000"/>
              </w:rPr>
            </w:pPr>
          </w:p>
        </w:tc>
        <w:tc>
          <w:tcPr>
            <w:tcW w:w="1065" w:type="dxa"/>
            <w:vMerge/>
            <w:tcBorders>
              <w:top w:val="nil"/>
              <w:left w:val="single" w:sz="4" w:space="0" w:color="auto"/>
              <w:bottom w:val="single" w:sz="4" w:space="0" w:color="auto"/>
              <w:right w:val="single" w:sz="4" w:space="0" w:color="auto"/>
            </w:tcBorders>
            <w:shd w:val="clear" w:color="auto" w:fill="B68A35"/>
            <w:vAlign w:val="center"/>
            <w:hideMark/>
          </w:tcPr>
          <w:p w14:paraId="450364A5" w14:textId="77777777" w:rsidR="008C3737" w:rsidRPr="008C3737" w:rsidRDefault="008C3737" w:rsidP="00C0367F">
            <w:pPr>
              <w:bidi/>
              <w:spacing w:after="0" w:line="240" w:lineRule="auto"/>
              <w:rPr>
                <w:rFonts w:ascii="Times New Roman" w:eastAsia="Times New Roman" w:hAnsi="Times New Roman" w:cs="Times New Roman"/>
                <w:b/>
                <w:bCs/>
                <w:color w:val="000000"/>
              </w:rPr>
            </w:pPr>
          </w:p>
        </w:tc>
        <w:tc>
          <w:tcPr>
            <w:tcW w:w="1065" w:type="dxa"/>
            <w:vMerge/>
            <w:tcBorders>
              <w:top w:val="nil"/>
              <w:left w:val="single" w:sz="4" w:space="0" w:color="auto"/>
              <w:bottom w:val="single" w:sz="4" w:space="0" w:color="auto"/>
              <w:right w:val="single" w:sz="4" w:space="0" w:color="auto"/>
            </w:tcBorders>
            <w:shd w:val="clear" w:color="auto" w:fill="B68A35"/>
            <w:vAlign w:val="center"/>
            <w:hideMark/>
          </w:tcPr>
          <w:p w14:paraId="2E38F2DF" w14:textId="77777777" w:rsidR="008C3737" w:rsidRPr="008C3737" w:rsidRDefault="008C3737" w:rsidP="00C0367F">
            <w:pPr>
              <w:bidi/>
              <w:spacing w:after="0" w:line="240" w:lineRule="auto"/>
              <w:rPr>
                <w:rFonts w:ascii="Times New Roman" w:eastAsia="Times New Roman" w:hAnsi="Times New Roman" w:cs="Times New Roman"/>
                <w:b/>
                <w:bCs/>
                <w:color w:val="000000"/>
              </w:rPr>
            </w:pPr>
          </w:p>
        </w:tc>
      </w:tr>
    </w:tbl>
    <w:p w14:paraId="15785FA2" w14:textId="77777777" w:rsidR="00E8667A" w:rsidRDefault="00E8667A" w:rsidP="00A43E1D">
      <w:pPr>
        <w:bidi/>
        <w:spacing w:line="480" w:lineRule="auto"/>
        <w:jc w:val="both"/>
        <w:rPr>
          <w:rFonts w:asciiTheme="majorBidi" w:hAnsiTheme="majorBidi" w:cstheme="majorBidi"/>
          <w:sz w:val="24"/>
          <w:szCs w:val="24"/>
          <w:lang w:bidi="ar-AE"/>
        </w:rPr>
      </w:pPr>
      <w:r>
        <w:rPr>
          <w:rFonts w:asciiTheme="majorBidi" w:hAnsiTheme="majorBidi" w:cstheme="majorBidi"/>
          <w:sz w:val="24"/>
          <w:szCs w:val="24"/>
          <w:lang w:bidi="ar-AE"/>
        </w:rPr>
        <w:br/>
      </w:r>
    </w:p>
    <w:p w14:paraId="0903228B" w14:textId="41917E7F" w:rsidR="00CD4927" w:rsidRDefault="007F7AD9" w:rsidP="00CD4927">
      <w:pPr>
        <w:pStyle w:val="Subtitle"/>
        <w:bidi/>
        <w:jc w:val="left"/>
        <w:rPr>
          <w:rFonts w:asciiTheme="minorBidi" w:hAnsiTheme="minorBidi"/>
          <w:b/>
          <w:bCs/>
          <w:color w:val="BF8F00" w:themeColor="accent4" w:themeShade="BF"/>
          <w:szCs w:val="24"/>
          <w:lang w:bidi="ar-AE"/>
        </w:rPr>
      </w:pPr>
      <w:r>
        <w:rPr>
          <w:rFonts w:asciiTheme="minorBidi" w:hAnsiTheme="minorBidi"/>
          <w:b/>
          <w:bCs/>
          <w:color w:val="BF8F00" w:themeColor="accent4" w:themeShade="BF"/>
          <w:szCs w:val="24"/>
          <w:lang w:bidi="ar-AE"/>
        </w:rPr>
        <w:t xml:space="preserve"> </w:t>
      </w:r>
    </w:p>
    <w:p w14:paraId="32EB5444" w14:textId="77777777" w:rsidR="00CD4927" w:rsidRDefault="00CD4927" w:rsidP="00CD4927">
      <w:pPr>
        <w:pStyle w:val="Subtitle"/>
        <w:bidi/>
        <w:jc w:val="left"/>
        <w:rPr>
          <w:rFonts w:asciiTheme="minorBidi" w:hAnsiTheme="minorBidi"/>
          <w:b/>
          <w:bCs/>
          <w:color w:val="BF8F00" w:themeColor="accent4" w:themeShade="BF"/>
          <w:szCs w:val="24"/>
          <w:lang w:bidi="ar-AE"/>
        </w:rPr>
      </w:pPr>
    </w:p>
    <w:p w14:paraId="0684BD0C" w14:textId="090C8D32" w:rsidR="00E8667A" w:rsidRPr="008C61BB" w:rsidRDefault="00CD4927" w:rsidP="00CD4927">
      <w:pPr>
        <w:pStyle w:val="Subtitle"/>
        <w:bidi/>
        <w:jc w:val="left"/>
        <w:rPr>
          <w:rFonts w:asciiTheme="minorBidi" w:hAnsiTheme="minorBidi"/>
          <w:b/>
          <w:bCs/>
          <w:color w:val="BF8F00" w:themeColor="accent4" w:themeShade="BF"/>
          <w:szCs w:val="24"/>
          <w:lang w:bidi="ar-AE"/>
        </w:rPr>
      </w:pPr>
      <w:r>
        <w:rPr>
          <w:rFonts w:asciiTheme="minorBidi" w:hAnsiTheme="minorBidi"/>
          <w:b/>
          <w:bCs/>
          <w:color w:val="BF8F00" w:themeColor="accent4" w:themeShade="BF"/>
          <w:szCs w:val="24"/>
          <w:lang w:bidi="ar-AE"/>
        </w:rPr>
        <w:lastRenderedPageBreak/>
        <w:t>C</w:t>
      </w:r>
      <w:r w:rsidR="00E8667A" w:rsidRPr="008C61BB">
        <w:rPr>
          <w:rFonts w:asciiTheme="minorBidi" w:hAnsiTheme="minorBidi"/>
          <w:b/>
          <w:bCs/>
          <w:color w:val="BF8F00" w:themeColor="accent4" w:themeShade="BF"/>
          <w:szCs w:val="24"/>
          <w:lang w:bidi="ar-AE"/>
        </w:rPr>
        <w:t xml:space="preserve"> </w:t>
      </w:r>
      <w:r w:rsidR="00E8667A" w:rsidRPr="008C61BB">
        <w:rPr>
          <w:rFonts w:asciiTheme="minorBidi" w:hAnsiTheme="minorBidi" w:hint="cs"/>
          <w:b/>
          <w:bCs/>
          <w:color w:val="BF8F00" w:themeColor="accent4" w:themeShade="BF"/>
          <w:szCs w:val="24"/>
          <w:rtl/>
          <w:lang w:bidi="ar-AE"/>
        </w:rPr>
        <w:t>-</w:t>
      </w:r>
      <w:r w:rsidR="00E8667A" w:rsidRPr="008C61BB">
        <w:rPr>
          <w:rFonts w:asciiTheme="minorBidi" w:hAnsiTheme="minorBidi"/>
          <w:b/>
          <w:bCs/>
          <w:color w:val="BF8F00" w:themeColor="accent4" w:themeShade="BF"/>
          <w:szCs w:val="24"/>
          <w:rtl/>
          <w:lang w:bidi="ar-AE"/>
        </w:rPr>
        <w:t xml:space="preserve"> المحولون من مراكز الرعاية الصحية الاولية إلى العيادات التخصصية</w:t>
      </w:r>
    </w:p>
    <w:p w14:paraId="2F6B07B5" w14:textId="2D5537BF" w:rsidR="00A23F67" w:rsidRPr="00A23F67" w:rsidRDefault="00A23F67" w:rsidP="00E8667A">
      <w:pPr>
        <w:bidi/>
        <w:spacing w:line="480" w:lineRule="auto"/>
        <w:jc w:val="both"/>
        <w:rPr>
          <w:rFonts w:asciiTheme="majorBidi" w:hAnsiTheme="majorBidi" w:cstheme="majorBidi"/>
          <w:sz w:val="24"/>
          <w:szCs w:val="24"/>
          <w:lang w:bidi="ar-AE"/>
        </w:rPr>
      </w:pPr>
      <w:r w:rsidRPr="00A23F67">
        <w:rPr>
          <w:rFonts w:asciiTheme="majorBidi" w:hAnsiTheme="majorBidi" w:cstheme="majorBidi"/>
          <w:sz w:val="24"/>
          <w:szCs w:val="24"/>
          <w:rtl/>
          <w:lang w:bidi="ar-AE"/>
        </w:rPr>
        <w:t>وتضمنت الحالات المرضية أمراض الباطنية وبلغ عددها 10630حالة، و أمراض القلب 570 حالة، والأمراض العصبية والنفسية 640 حالة، كما تم تحويل 3991 حالة جلدية وتناسلية، وبلغت حالات الأطفال الباطنية 1108 حالة ، وبلغت أعداد حالات الجراحة العامة 1925 حالة، بينما وصلت حالات العظام إلى 2636 حالة، فيما كانت حالات العيون التي تم تحويلها من مراكز الرعاية الصحية الأولية إلى العيادات التخصصية في المستشفيات 2912 حالة.</w:t>
      </w:r>
    </w:p>
    <w:p w14:paraId="38136C64" w14:textId="77777777" w:rsidR="00A23F67" w:rsidRPr="00A23F67" w:rsidRDefault="00A23F67" w:rsidP="00A43E1D">
      <w:pPr>
        <w:bidi/>
        <w:spacing w:line="480" w:lineRule="auto"/>
        <w:jc w:val="both"/>
        <w:rPr>
          <w:rFonts w:asciiTheme="majorBidi" w:hAnsiTheme="majorBidi" w:cstheme="majorBidi"/>
          <w:sz w:val="24"/>
          <w:szCs w:val="24"/>
          <w:lang w:bidi="ar-AE"/>
        </w:rPr>
      </w:pPr>
      <w:r w:rsidRPr="00A23F67">
        <w:rPr>
          <w:rFonts w:asciiTheme="majorBidi" w:hAnsiTheme="majorBidi" w:cstheme="majorBidi"/>
          <w:sz w:val="24"/>
          <w:szCs w:val="24"/>
          <w:rtl/>
          <w:lang w:bidi="ar-AE"/>
        </w:rPr>
        <w:t>وبلغت أعداد الحالات المرضية المحولة لأمراض الأنف والأذن والحنجرة 2965 حالة، وبلغت أمراض النساء 1868حالة ، وتصدرت حالات الطوارئ إحصائية الحالات التي استدعت التحويل، حيث بلغت 3504 حالة.</w:t>
      </w:r>
    </w:p>
    <w:p w14:paraId="5C3216A9" w14:textId="77777777" w:rsidR="008507E1" w:rsidRPr="00A23F67" w:rsidRDefault="00382767" w:rsidP="00A43E1D">
      <w:pPr>
        <w:bidi/>
        <w:spacing w:line="360" w:lineRule="auto"/>
        <w:jc w:val="both"/>
        <w:rPr>
          <w:rFonts w:asciiTheme="majorBidi" w:hAnsiTheme="majorBidi" w:cstheme="majorBidi"/>
          <w:sz w:val="24"/>
          <w:szCs w:val="24"/>
          <w:rtl/>
          <w:lang w:bidi="ar-AE"/>
        </w:rPr>
      </w:pPr>
      <w:r w:rsidRPr="00382767">
        <w:rPr>
          <w:rFonts w:asciiTheme="majorBidi" w:hAnsiTheme="majorBidi" w:cstheme="majorBidi"/>
          <w:noProof/>
          <w:sz w:val="24"/>
          <w:szCs w:val="24"/>
        </w:rPr>
        <mc:AlternateContent>
          <mc:Choice Requires="wps">
            <w:drawing>
              <wp:anchor distT="45720" distB="45720" distL="114300" distR="114300" simplePos="0" relativeHeight="251672576" behindDoc="0" locked="0" layoutInCell="1" allowOverlap="1" wp14:anchorId="4BC20395" wp14:editId="4F87B8C3">
                <wp:simplePos x="0" y="0"/>
                <wp:positionH relativeFrom="column">
                  <wp:posOffset>914400</wp:posOffset>
                </wp:positionH>
                <wp:positionV relativeFrom="paragraph">
                  <wp:posOffset>175260</wp:posOffset>
                </wp:positionV>
                <wp:extent cx="4006850" cy="584200"/>
                <wp:effectExtent l="0" t="0" r="12700" b="2540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0" cy="584200"/>
                        </a:xfrm>
                        <a:prstGeom prst="rect">
                          <a:avLst/>
                        </a:prstGeom>
                        <a:solidFill>
                          <a:schemeClr val="bg1">
                            <a:lumMod val="95000"/>
                          </a:schemeClr>
                        </a:solidFill>
                        <a:ln w="9525">
                          <a:solidFill>
                            <a:srgbClr val="000000"/>
                          </a:solidFill>
                          <a:miter lim="800000"/>
                          <a:headEnd/>
                          <a:tailEnd/>
                        </a:ln>
                      </wps:spPr>
                      <wps:txbx>
                        <w:txbxContent>
                          <w:p w14:paraId="53F3A0A6" w14:textId="77777777" w:rsidR="001603CD" w:rsidRPr="00DE633A" w:rsidRDefault="001603CD" w:rsidP="00EF28AA">
                            <w:pPr>
                              <w:shd w:val="clear" w:color="auto" w:fill="F2F2F2" w:themeFill="background1" w:themeFillShade="F2"/>
                              <w:jc w:val="center"/>
                              <w:rPr>
                                <w:rFonts w:asciiTheme="minorBidi" w:hAnsiTheme="minorBidi"/>
                                <w:b/>
                                <w:bCs/>
                                <w:color w:val="BF8F00" w:themeColor="accent4" w:themeShade="BF"/>
                                <w:sz w:val="24"/>
                                <w:szCs w:val="24"/>
                              </w:rPr>
                            </w:pPr>
                            <w:r w:rsidRPr="00DE633A">
                              <w:rPr>
                                <w:rFonts w:asciiTheme="minorBidi" w:hAnsiTheme="minorBidi"/>
                                <w:b/>
                                <w:bCs/>
                                <w:color w:val="BF8F00" w:themeColor="accent4" w:themeShade="BF"/>
                                <w:sz w:val="24"/>
                                <w:szCs w:val="24"/>
                                <w:rtl/>
                                <w:lang w:bidi="ar-AE"/>
                              </w:rPr>
                              <w:t>المحولون من مراكز الرعاية الأولية حسب الامارة 2018</w:t>
                            </w:r>
                          </w:p>
                          <w:p w14:paraId="4466EF93" w14:textId="0F1ACA57" w:rsidR="001603CD" w:rsidRPr="00DE633A" w:rsidRDefault="001603CD" w:rsidP="00EF28AA">
                            <w:pPr>
                              <w:shd w:val="clear" w:color="auto" w:fill="F2F2F2" w:themeFill="background1" w:themeFillShade="F2"/>
                              <w:jc w:val="center"/>
                              <w:rPr>
                                <w:rFonts w:asciiTheme="minorBidi" w:hAnsiTheme="minorBidi"/>
                                <w:b/>
                                <w:bCs/>
                                <w:color w:val="BF8F00" w:themeColor="accent4" w:themeShade="BF"/>
                                <w:sz w:val="24"/>
                                <w:szCs w:val="24"/>
                              </w:rPr>
                            </w:pPr>
                            <w:r w:rsidRPr="00DE633A">
                              <w:rPr>
                                <w:rFonts w:asciiTheme="minorBidi" w:hAnsiTheme="minorBidi"/>
                                <w:b/>
                                <w:bCs/>
                                <w:color w:val="BF8F00" w:themeColor="accent4" w:themeShade="BF"/>
                                <w:sz w:val="24"/>
                                <w:szCs w:val="24"/>
                              </w:rPr>
                              <w:t>Referred Cases through P.H.C by Medical District 2018</w:t>
                            </w:r>
                          </w:p>
                          <w:p w14:paraId="3C01AA20" w14:textId="77777777" w:rsidR="001603CD" w:rsidRPr="00382767" w:rsidRDefault="001603CD" w:rsidP="00382767">
                            <w:pPr>
                              <w:jc w:val="center"/>
                              <w:rPr>
                                <w:rFonts w:asciiTheme="majorBidi" w:hAnsiTheme="majorBidi" w:cstheme="majorBid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20395" id="_x0000_s1043" type="#_x0000_t202" style="position:absolute;left:0;text-align:left;margin-left:1in;margin-top:13.8pt;width:315.5pt;height:4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" fillcolor="#f2f2f2 [3052]">
                <v:textbox>
                  <w:txbxContent>
                    <w:p w14:paraId="53F3A0A6" w14:textId="77777777" w:rsidR="001603CD" w:rsidRPr="00DE633A" w:rsidRDefault="001603CD" w:rsidP="00EF28AA">
                      <w:pPr>
                        <w:shd w:val="clear" w:color="auto" w:fill="F2F2F2" w:themeFill="background1" w:themeFillShade="F2"/>
                        <w:jc w:val="center"/>
                        <w:rPr>
                          <w:rFonts w:asciiTheme="minorBidi" w:hAnsiTheme="minorBidi"/>
                          <w:b/>
                          <w:bCs/>
                          <w:color w:val="BF8F00" w:themeColor="accent4" w:themeShade="BF"/>
                          <w:sz w:val="24"/>
                          <w:szCs w:val="24"/>
                        </w:rPr>
                      </w:pPr>
                      <w:r w:rsidRPr="00DE633A">
                        <w:rPr>
                          <w:rFonts w:asciiTheme="minorBidi" w:hAnsiTheme="minorBidi"/>
                          <w:b/>
                          <w:bCs/>
                          <w:color w:val="BF8F00" w:themeColor="accent4" w:themeShade="BF"/>
                          <w:sz w:val="24"/>
                          <w:szCs w:val="24"/>
                          <w:rtl/>
                          <w:lang w:bidi="ar-AE"/>
                        </w:rPr>
                        <w:t>المحولون من مراكز الرعاية الأولية حسب الامارة 2018</w:t>
                      </w:r>
                    </w:p>
                    <w:p w14:paraId="4466EF93" w14:textId="0F1ACA57" w:rsidR="001603CD" w:rsidRPr="00DE633A" w:rsidRDefault="001603CD" w:rsidP="00EF28AA">
                      <w:pPr>
                        <w:shd w:val="clear" w:color="auto" w:fill="F2F2F2" w:themeFill="background1" w:themeFillShade="F2"/>
                        <w:jc w:val="center"/>
                        <w:rPr>
                          <w:rFonts w:asciiTheme="minorBidi" w:hAnsiTheme="minorBidi"/>
                          <w:b/>
                          <w:bCs/>
                          <w:color w:val="BF8F00" w:themeColor="accent4" w:themeShade="BF"/>
                          <w:sz w:val="24"/>
                          <w:szCs w:val="24"/>
                        </w:rPr>
                      </w:pPr>
                      <w:r w:rsidRPr="00DE633A">
                        <w:rPr>
                          <w:rFonts w:asciiTheme="minorBidi" w:hAnsiTheme="minorBidi"/>
                          <w:b/>
                          <w:bCs/>
                          <w:color w:val="BF8F00" w:themeColor="accent4" w:themeShade="BF"/>
                          <w:sz w:val="24"/>
                          <w:szCs w:val="24"/>
                        </w:rPr>
                        <w:t>Referred Cases through P.H.C by Medical District 2018</w:t>
                      </w:r>
                    </w:p>
                    <w:p w14:paraId="3C01AA20" w14:textId="77777777" w:rsidR="001603CD" w:rsidRPr="00382767" w:rsidRDefault="001603CD" w:rsidP="00382767">
                      <w:pPr>
                        <w:jc w:val="center"/>
                        <w:rPr>
                          <w:rFonts w:asciiTheme="majorBidi" w:hAnsiTheme="majorBidi" w:cstheme="majorBidi"/>
                          <w:sz w:val="24"/>
                          <w:szCs w:val="24"/>
                        </w:rPr>
                      </w:pPr>
                    </w:p>
                  </w:txbxContent>
                </v:textbox>
                <w10:wrap type="square"/>
              </v:shape>
            </w:pict>
          </mc:Fallback>
        </mc:AlternateContent>
      </w:r>
    </w:p>
    <w:p w14:paraId="5F882A61" w14:textId="551F19F6" w:rsidR="008C61BB" w:rsidRDefault="00382767" w:rsidP="00196BFE">
      <w:pPr>
        <w:bidi/>
        <w:spacing w:line="360" w:lineRule="auto"/>
        <w:jc w:val="both"/>
        <w:rPr>
          <w:rFonts w:asciiTheme="majorBidi" w:hAnsiTheme="majorBidi" w:cstheme="majorBidi"/>
          <w:sz w:val="24"/>
          <w:szCs w:val="24"/>
          <w:rtl/>
          <w:lang w:bidi="ar-AE"/>
        </w:rPr>
      </w:pPr>
      <w:r w:rsidRPr="00A23F67">
        <w:rPr>
          <w:rFonts w:asciiTheme="majorBidi" w:hAnsiTheme="majorBidi" w:cstheme="majorBidi"/>
          <w:noProof/>
          <w:sz w:val="24"/>
          <w:szCs w:val="24"/>
        </w:rPr>
        <w:drawing>
          <wp:anchor distT="0" distB="0" distL="114300" distR="114300" simplePos="0" relativeHeight="251670528" behindDoc="1" locked="0" layoutInCell="1" allowOverlap="1" wp14:anchorId="44E2C64D" wp14:editId="4ADE4320">
            <wp:simplePos x="0" y="0"/>
            <wp:positionH relativeFrom="margin">
              <wp:align>right</wp:align>
            </wp:positionH>
            <wp:positionV relativeFrom="paragraph">
              <wp:posOffset>433070</wp:posOffset>
            </wp:positionV>
            <wp:extent cx="5181600" cy="3384550"/>
            <wp:effectExtent l="0" t="0" r="0" b="6350"/>
            <wp:wrapTight wrapText="bothSides">
              <wp:wrapPolygon edited="0">
                <wp:start x="0" y="0"/>
                <wp:lineTo x="0" y="21519"/>
                <wp:lineTo x="21521" y="21519"/>
                <wp:lineTo x="21521" y="0"/>
                <wp:lineTo x="0" y="0"/>
              </wp:wrapPolygon>
            </wp:wrapTight>
            <wp:docPr id="37" name="Chart 37">
              <a:extLst xmlns:a="http://schemas.openxmlformats.org/drawingml/2006/main">
                <a:ext uri="{FF2B5EF4-FFF2-40B4-BE49-F238E27FC236}">
                  <a16:creationId xmlns:a16="http://schemas.microsoft.com/office/drawing/2014/main" id="{2854A20A-CC27-40EB-9EF5-B6E046F9C1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p>
    <w:p w14:paraId="5122529B" w14:textId="77777777" w:rsidR="00AF761F" w:rsidRDefault="00AF761F" w:rsidP="00CE76A6">
      <w:pPr>
        <w:pStyle w:val="Heading2"/>
        <w:bidi/>
        <w:jc w:val="left"/>
        <w:rPr>
          <w:b w:val="0"/>
          <w:bCs/>
          <w:sz w:val="28"/>
          <w:szCs w:val="28"/>
          <w:rtl/>
          <w:lang w:bidi="ar-AE"/>
        </w:rPr>
      </w:pPr>
    </w:p>
    <w:p w14:paraId="1C636158" w14:textId="6AE2E3D7" w:rsidR="00AF761F" w:rsidRDefault="00442AC9" w:rsidP="00442AC9">
      <w:pPr>
        <w:rPr>
          <w:rtl/>
          <w:lang w:bidi="ar-AE"/>
        </w:rPr>
      </w:pPr>
      <w:r>
        <w:rPr>
          <w:lang w:bidi="ar-AE"/>
        </w:rPr>
        <w:br/>
      </w:r>
      <w:r>
        <w:rPr>
          <w:lang w:bidi="ar-AE"/>
        </w:rPr>
        <w:br/>
      </w:r>
      <w:r>
        <w:rPr>
          <w:lang w:bidi="ar-AE"/>
        </w:rPr>
        <w:br/>
      </w:r>
    </w:p>
    <w:p w14:paraId="04ACFA9C" w14:textId="6C8B1A7A" w:rsidR="00382767" w:rsidRPr="00B8261C" w:rsidRDefault="00382767" w:rsidP="00B8261C">
      <w:pPr>
        <w:pStyle w:val="Heading1"/>
        <w:jc w:val="left"/>
        <w:rPr>
          <w:color w:val="BF8F00" w:themeColor="accent4" w:themeShade="BF"/>
        </w:rPr>
      </w:pPr>
      <w:bookmarkStart w:id="29" w:name="_Toc96586654"/>
      <w:r w:rsidRPr="00B8261C">
        <w:rPr>
          <w:rFonts w:hint="cs"/>
          <w:color w:val="BF8F00" w:themeColor="accent4" w:themeShade="BF"/>
          <w:rtl/>
        </w:rPr>
        <w:lastRenderedPageBreak/>
        <w:t xml:space="preserve">ثانيا: </w:t>
      </w:r>
      <w:r w:rsidRPr="00B8261C">
        <w:rPr>
          <w:color w:val="BF8F00" w:themeColor="accent4" w:themeShade="BF"/>
          <w:rtl/>
        </w:rPr>
        <w:t>مراكز طب الأسنان</w:t>
      </w:r>
      <w:bookmarkEnd w:id="29"/>
    </w:p>
    <w:p w14:paraId="7B16EAF1" w14:textId="76B6477C" w:rsidR="00382767" w:rsidRPr="00382767" w:rsidRDefault="00382767" w:rsidP="00AB43D6">
      <w:pPr>
        <w:bidi/>
        <w:spacing w:line="360" w:lineRule="auto"/>
        <w:jc w:val="both"/>
        <w:rPr>
          <w:rFonts w:asciiTheme="majorBidi" w:hAnsiTheme="majorBidi" w:cstheme="majorBidi"/>
          <w:sz w:val="24"/>
          <w:szCs w:val="24"/>
          <w:lang w:bidi="ar-AE"/>
        </w:rPr>
      </w:pPr>
      <w:r w:rsidRPr="00CD4F21">
        <w:rPr>
          <w:rFonts w:asciiTheme="majorBidi" w:hAnsiTheme="majorBidi" w:cstheme="majorBidi"/>
          <w:sz w:val="24"/>
          <w:szCs w:val="24"/>
          <w:rtl/>
          <w:lang w:bidi="ar-AE"/>
        </w:rPr>
        <w:t>حرصت وزارة الصحة ووقاية المجتمع بدولة الإمارات العربية المتحدة من خلال إدارة الرعاية الصحية الأولية، على توفير</w:t>
      </w:r>
      <w:r w:rsidRPr="00CD4F21">
        <w:rPr>
          <w:rFonts w:asciiTheme="majorBidi" w:hAnsiTheme="majorBidi" w:cstheme="majorBidi" w:hint="cs"/>
          <w:sz w:val="24"/>
          <w:szCs w:val="24"/>
          <w:rtl/>
          <w:lang w:bidi="ar-AE"/>
        </w:rPr>
        <w:t xml:space="preserve"> </w:t>
      </w:r>
      <w:r w:rsidRPr="00CD4F21">
        <w:rPr>
          <w:rFonts w:asciiTheme="majorBidi" w:hAnsiTheme="majorBidi" w:cstheme="majorBidi"/>
          <w:sz w:val="24"/>
          <w:szCs w:val="24"/>
          <w:rtl/>
          <w:lang w:bidi="ar-AE"/>
        </w:rPr>
        <w:t xml:space="preserve">خدمات طب الأسنان في المراكز الصحية والمستشفيات من خلال </w:t>
      </w:r>
      <w:r w:rsidRPr="00CD4F21">
        <w:rPr>
          <w:rFonts w:asciiTheme="majorBidi" w:hAnsiTheme="majorBidi" w:cstheme="majorBidi"/>
          <w:sz w:val="24"/>
          <w:szCs w:val="24"/>
          <w:lang w:bidi="ar-AE"/>
        </w:rPr>
        <w:t xml:space="preserve"> 70 </w:t>
      </w:r>
      <w:r w:rsidRPr="00CD4F21">
        <w:rPr>
          <w:rFonts w:asciiTheme="majorBidi" w:hAnsiTheme="majorBidi" w:cstheme="majorBidi"/>
          <w:sz w:val="24"/>
          <w:szCs w:val="24"/>
          <w:rtl/>
          <w:lang w:bidi="ar-AE"/>
        </w:rPr>
        <w:t xml:space="preserve">وحدة بالاضافة إلى </w:t>
      </w:r>
      <w:r w:rsidRPr="00CD4F21">
        <w:rPr>
          <w:rFonts w:asciiTheme="majorBidi" w:hAnsiTheme="majorBidi" w:cstheme="majorBidi"/>
          <w:sz w:val="24"/>
          <w:szCs w:val="24"/>
          <w:lang w:bidi="ar-AE"/>
        </w:rPr>
        <w:t xml:space="preserve"> </w:t>
      </w:r>
      <w:r w:rsidRPr="00CD4F21">
        <w:rPr>
          <w:rFonts w:asciiTheme="majorBidi" w:hAnsiTheme="majorBidi" w:cstheme="majorBidi"/>
          <w:sz w:val="24"/>
          <w:szCs w:val="24"/>
          <w:rtl/>
          <w:lang w:bidi="ar-AE"/>
        </w:rPr>
        <w:t>7</w:t>
      </w:r>
      <w:r w:rsidRPr="00CD4F21">
        <w:rPr>
          <w:rFonts w:asciiTheme="majorBidi" w:hAnsiTheme="majorBidi" w:cstheme="majorBidi"/>
          <w:sz w:val="24"/>
          <w:szCs w:val="24"/>
          <w:lang w:bidi="ar-AE"/>
        </w:rPr>
        <w:t xml:space="preserve"> </w:t>
      </w:r>
      <w:r w:rsidRPr="00CD4F21">
        <w:rPr>
          <w:rFonts w:asciiTheme="majorBidi" w:hAnsiTheme="majorBidi" w:cstheme="majorBidi"/>
          <w:sz w:val="24"/>
          <w:szCs w:val="24"/>
          <w:rtl/>
          <w:lang w:bidi="ar-AE"/>
        </w:rPr>
        <w:t>مراكز أسنان تخصصية وتضم كل منها عدد من وحدات علاجات الأسنان المتطورة.</w:t>
      </w:r>
      <w:r w:rsidRPr="00CD4F21">
        <w:rPr>
          <w:rFonts w:asciiTheme="majorBidi" w:hAnsiTheme="majorBidi" w:cstheme="majorBidi" w:hint="cs"/>
          <w:sz w:val="24"/>
          <w:szCs w:val="24"/>
          <w:rtl/>
          <w:lang w:bidi="ar-AE"/>
        </w:rPr>
        <w:t xml:space="preserve"> </w:t>
      </w:r>
      <w:r w:rsidRPr="00CD4F21">
        <w:rPr>
          <w:rFonts w:asciiTheme="majorBidi" w:hAnsiTheme="majorBidi" w:cstheme="majorBidi"/>
          <w:sz w:val="24"/>
          <w:szCs w:val="24"/>
          <w:rtl/>
          <w:lang w:bidi="ar-AE"/>
        </w:rPr>
        <w:t>بلغ عدد المترددين على عيادات الأسنان (</w:t>
      </w:r>
      <w:r w:rsidRPr="00CD4F21">
        <w:rPr>
          <w:rFonts w:asciiTheme="majorBidi" w:hAnsiTheme="majorBidi" w:cstheme="majorBidi"/>
          <w:sz w:val="24"/>
          <w:szCs w:val="24"/>
          <w:lang w:bidi="ar-AE"/>
        </w:rPr>
        <w:t xml:space="preserve">  181657  </w:t>
      </w:r>
      <w:r w:rsidRPr="00CD4F21">
        <w:rPr>
          <w:rFonts w:asciiTheme="majorBidi" w:hAnsiTheme="majorBidi" w:cstheme="majorBidi"/>
          <w:sz w:val="24"/>
          <w:szCs w:val="24"/>
          <w:rtl/>
          <w:lang w:bidi="ar-AE"/>
        </w:rPr>
        <w:t xml:space="preserve"> ) متردد خلال عام 2018 ، وكان متوسط عدد الزيارات لكل مترددعلى عيادات الأسنان (</w:t>
      </w:r>
      <w:r w:rsidRPr="00CD4F21">
        <w:rPr>
          <w:rFonts w:asciiTheme="majorBidi" w:hAnsiTheme="majorBidi" w:cstheme="majorBidi"/>
          <w:sz w:val="24"/>
          <w:szCs w:val="24"/>
          <w:lang w:bidi="ar-AE"/>
        </w:rPr>
        <w:t xml:space="preserve">  7.1</w:t>
      </w:r>
      <w:r w:rsidRPr="00CD4F21">
        <w:rPr>
          <w:rFonts w:asciiTheme="majorBidi" w:hAnsiTheme="majorBidi" w:cstheme="majorBidi"/>
          <w:sz w:val="24"/>
          <w:szCs w:val="24"/>
          <w:rtl/>
          <w:lang w:bidi="ar-AE"/>
        </w:rPr>
        <w:t>) زيارة سنويا.</w:t>
      </w:r>
      <w:r w:rsidRPr="00CD4F21">
        <w:rPr>
          <w:rFonts w:asciiTheme="majorBidi" w:hAnsiTheme="majorBidi" w:cstheme="majorBidi" w:hint="cs"/>
          <w:sz w:val="24"/>
          <w:szCs w:val="24"/>
          <w:rtl/>
          <w:lang w:bidi="ar-AE"/>
        </w:rPr>
        <w:t xml:space="preserve"> </w:t>
      </w:r>
      <w:r w:rsidRPr="00CD4F21">
        <w:rPr>
          <w:rFonts w:asciiTheme="majorBidi" w:hAnsiTheme="majorBidi" w:cstheme="majorBidi"/>
          <w:sz w:val="24"/>
          <w:szCs w:val="24"/>
          <w:rtl/>
          <w:lang w:bidi="ar-AE"/>
        </w:rPr>
        <w:t>وقد بلغت جملة علاجات طب الأسنان (</w:t>
      </w:r>
      <w:r w:rsidRPr="00CD4F21">
        <w:rPr>
          <w:rFonts w:asciiTheme="majorBidi" w:hAnsiTheme="majorBidi" w:cstheme="majorBidi"/>
          <w:sz w:val="24"/>
          <w:szCs w:val="24"/>
          <w:lang w:bidi="ar-AE"/>
        </w:rPr>
        <w:t xml:space="preserve">  329989</w:t>
      </w:r>
      <w:r w:rsidRPr="00CD4F21">
        <w:rPr>
          <w:rFonts w:asciiTheme="majorBidi" w:hAnsiTheme="majorBidi" w:cstheme="majorBidi"/>
          <w:sz w:val="24"/>
          <w:szCs w:val="24"/>
          <w:rtl/>
          <w:lang w:bidi="ar-AE"/>
        </w:rPr>
        <w:t>) علاجا من خلال (</w:t>
      </w:r>
      <w:r w:rsidRPr="00CD4F21">
        <w:rPr>
          <w:rFonts w:asciiTheme="majorBidi" w:hAnsiTheme="majorBidi" w:cstheme="majorBidi"/>
          <w:sz w:val="24"/>
          <w:szCs w:val="24"/>
          <w:lang w:bidi="ar-AE"/>
        </w:rPr>
        <w:t xml:space="preserve">  76  </w:t>
      </w:r>
      <w:r w:rsidRPr="00CD4F21">
        <w:rPr>
          <w:rFonts w:asciiTheme="majorBidi" w:hAnsiTheme="majorBidi" w:cstheme="majorBidi"/>
          <w:sz w:val="24"/>
          <w:szCs w:val="24"/>
          <w:rtl/>
          <w:lang w:bidi="ar-AE"/>
        </w:rPr>
        <w:t>) وحدة أسنان. و بدراسة العلاجات المتوفره تبين ازدياد الطلب على الخدمات النوعية مثل علاج الحشو بنسبة (</w:t>
      </w:r>
      <w:r w:rsidRPr="00CD4F21">
        <w:rPr>
          <w:rFonts w:asciiTheme="majorBidi" w:hAnsiTheme="majorBidi" w:cstheme="majorBidi"/>
          <w:sz w:val="24"/>
          <w:szCs w:val="24"/>
          <w:lang w:bidi="ar-AE"/>
        </w:rPr>
        <w:t xml:space="preserve"> 21</w:t>
      </w:r>
      <w:r w:rsidRPr="00CD4F21">
        <w:rPr>
          <w:rFonts w:asciiTheme="majorBidi" w:hAnsiTheme="majorBidi" w:cstheme="majorBidi"/>
          <w:sz w:val="24"/>
          <w:szCs w:val="24"/>
          <w:rtl/>
          <w:lang w:bidi="ar-AE"/>
        </w:rPr>
        <w:t xml:space="preserve"> % ) والعلاج العام بنسبة (</w:t>
      </w:r>
      <w:r w:rsidRPr="00CD4F21">
        <w:rPr>
          <w:rFonts w:asciiTheme="majorBidi" w:hAnsiTheme="majorBidi" w:cstheme="majorBidi"/>
          <w:sz w:val="24"/>
          <w:szCs w:val="24"/>
          <w:lang w:bidi="ar-AE"/>
        </w:rPr>
        <w:t xml:space="preserve"> 21</w:t>
      </w:r>
      <w:r w:rsidRPr="00CD4F21">
        <w:rPr>
          <w:rFonts w:asciiTheme="majorBidi" w:hAnsiTheme="majorBidi" w:cstheme="majorBidi"/>
          <w:sz w:val="24"/>
          <w:szCs w:val="24"/>
          <w:rtl/>
          <w:lang w:bidi="ar-AE"/>
        </w:rPr>
        <w:t>% ) الى اجمالي العلاجات ، التقويم والتركيب بنسبة (</w:t>
      </w:r>
      <w:r w:rsidRPr="00CD4F21">
        <w:rPr>
          <w:rFonts w:asciiTheme="majorBidi" w:hAnsiTheme="majorBidi" w:cstheme="majorBidi"/>
          <w:sz w:val="24"/>
          <w:szCs w:val="24"/>
          <w:lang w:bidi="ar-AE"/>
        </w:rPr>
        <w:t xml:space="preserve"> </w:t>
      </w:r>
      <w:r w:rsidRPr="00CD4F21">
        <w:rPr>
          <w:rFonts w:asciiTheme="majorBidi" w:hAnsiTheme="majorBidi" w:cstheme="majorBidi"/>
          <w:sz w:val="24"/>
          <w:szCs w:val="24"/>
          <w:rtl/>
          <w:lang w:bidi="ar-AE"/>
        </w:rPr>
        <w:t>8 % ) لكل منهما، علاج اللثة بنسبة (</w:t>
      </w:r>
      <w:r w:rsidRPr="00CD4F21">
        <w:rPr>
          <w:rFonts w:asciiTheme="majorBidi" w:hAnsiTheme="majorBidi" w:cstheme="majorBidi"/>
          <w:sz w:val="24"/>
          <w:szCs w:val="24"/>
          <w:lang w:bidi="ar-AE"/>
        </w:rPr>
        <w:t xml:space="preserve"> </w:t>
      </w:r>
      <w:r w:rsidRPr="00CD4F21">
        <w:rPr>
          <w:rFonts w:asciiTheme="majorBidi" w:hAnsiTheme="majorBidi" w:cstheme="majorBidi"/>
          <w:sz w:val="24"/>
          <w:szCs w:val="24"/>
          <w:rtl/>
          <w:lang w:bidi="ar-AE"/>
        </w:rPr>
        <w:t>6 % ) ، والعلاج الجراحي (</w:t>
      </w:r>
      <w:r w:rsidRPr="00CD4F21">
        <w:rPr>
          <w:rFonts w:asciiTheme="majorBidi" w:hAnsiTheme="majorBidi" w:cstheme="majorBidi"/>
          <w:sz w:val="24"/>
          <w:szCs w:val="24"/>
          <w:lang w:bidi="ar-AE"/>
        </w:rPr>
        <w:t xml:space="preserve"> </w:t>
      </w:r>
      <w:r w:rsidRPr="00CD4F21">
        <w:rPr>
          <w:rFonts w:asciiTheme="majorBidi" w:hAnsiTheme="majorBidi" w:cstheme="majorBidi"/>
          <w:sz w:val="24"/>
          <w:szCs w:val="24"/>
          <w:rtl/>
          <w:lang w:bidi="ar-AE"/>
        </w:rPr>
        <w:t>2 % ) ، بينما كانت نسبة الخدمات العلاجية الاخرى (</w:t>
      </w:r>
      <w:r w:rsidRPr="00CD4F21">
        <w:rPr>
          <w:rFonts w:asciiTheme="majorBidi" w:hAnsiTheme="majorBidi" w:cstheme="majorBidi"/>
          <w:sz w:val="24"/>
          <w:szCs w:val="24"/>
          <w:lang w:bidi="ar-AE"/>
        </w:rPr>
        <w:t xml:space="preserve"> </w:t>
      </w:r>
      <w:r w:rsidRPr="00CD4F21">
        <w:rPr>
          <w:rFonts w:asciiTheme="majorBidi" w:hAnsiTheme="majorBidi" w:cstheme="majorBidi"/>
          <w:sz w:val="24"/>
          <w:szCs w:val="24"/>
          <w:rtl/>
          <w:lang w:bidi="ar-AE"/>
        </w:rPr>
        <w:t>36 % ) من اجمالي العلاجات المقدمة.</w:t>
      </w:r>
    </w:p>
    <w:p w14:paraId="39400933" w14:textId="77777777" w:rsidR="00382767" w:rsidRPr="00382767" w:rsidRDefault="00382767" w:rsidP="00A43E1D">
      <w:pPr>
        <w:bidi/>
        <w:spacing w:line="360" w:lineRule="auto"/>
        <w:jc w:val="both"/>
        <w:rPr>
          <w:rFonts w:asciiTheme="majorBidi" w:hAnsiTheme="majorBidi" w:cstheme="majorBidi"/>
          <w:sz w:val="24"/>
          <w:szCs w:val="24"/>
          <w:rtl/>
          <w:lang w:bidi="ar-AE"/>
        </w:rPr>
      </w:pPr>
    </w:p>
    <w:p w14:paraId="68ADC7DC" w14:textId="77777777" w:rsidR="008507E1" w:rsidRDefault="00382767" w:rsidP="00A43E1D">
      <w:pPr>
        <w:bidi/>
        <w:spacing w:line="360" w:lineRule="auto"/>
        <w:jc w:val="both"/>
        <w:rPr>
          <w:rFonts w:asciiTheme="majorBidi" w:hAnsiTheme="majorBidi" w:cstheme="majorBidi"/>
          <w:sz w:val="24"/>
          <w:szCs w:val="24"/>
          <w:rtl/>
          <w:lang w:bidi="ar-AE"/>
        </w:rPr>
      </w:pPr>
      <w:r w:rsidRPr="00382767">
        <w:rPr>
          <w:rFonts w:asciiTheme="majorBidi" w:hAnsiTheme="majorBidi" w:cstheme="majorBidi"/>
          <w:noProof/>
          <w:sz w:val="24"/>
          <w:szCs w:val="24"/>
        </w:rPr>
        <mc:AlternateContent>
          <mc:Choice Requires="cx1">
            <w:drawing>
              <wp:inline distT="0" distB="0" distL="0" distR="0" wp14:anchorId="2471ECEC" wp14:editId="1C2505A7">
                <wp:extent cx="5106318" cy="4673600"/>
                <wp:effectExtent l="0" t="0" r="18415" b="12700"/>
                <wp:docPr id="39" name="Chart 39">
                  <a:extLst xmlns:a="http://schemas.openxmlformats.org/drawingml/2006/main">
                    <a:ext uri="{FF2B5EF4-FFF2-40B4-BE49-F238E27FC236}">
                      <a16:creationId xmlns:a16="http://schemas.microsoft.com/office/drawing/2014/main" id="{C5A00581-768B-4FA0-9BE5-522EB27E4A29}"/>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41"/>
                  </a:graphicData>
                </a:graphic>
              </wp:inline>
            </w:drawing>
          </mc:Choice>
          <mc:Fallback>
            <w:drawing>
              <wp:inline distT="0" distB="0" distL="0" distR="0" wp14:anchorId="2471ECEC" wp14:editId="1C2505A7">
                <wp:extent cx="5106318" cy="4673600"/>
                <wp:effectExtent l="0" t="0" r="18415" b="12700"/>
                <wp:docPr id="39" name="Chart 39">
                  <a:extLst xmlns:a="http://schemas.openxmlformats.org/drawingml/2006/main">
                    <a:ext uri="{FF2B5EF4-FFF2-40B4-BE49-F238E27FC236}">
                      <a16:creationId xmlns:a16="http://schemas.microsoft.com/office/drawing/2014/main" id="{C5A00581-768B-4FA0-9BE5-522EB27E4A29}"/>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9" name="Chart 39">
                          <a:extLst>
                            <a:ext uri="{FF2B5EF4-FFF2-40B4-BE49-F238E27FC236}">
                              <a16:creationId xmlns:a16="http://schemas.microsoft.com/office/drawing/2014/main" id="{C5A00581-768B-4FA0-9BE5-522EB27E4A29}"/>
                            </a:ext>
                          </a:extLst>
                        </pic:cNvPr>
                        <pic:cNvPicPr>
                          <a:picLocks noGrp="1" noRot="1" noChangeAspect="1" noMove="1" noResize="1" noEditPoints="1" noAdjustHandles="1" noChangeArrowheads="1" noChangeShapeType="1"/>
                        </pic:cNvPicPr>
                      </pic:nvPicPr>
                      <pic:blipFill>
                        <a:blip r:embed="rId42"/>
                        <a:stretch>
                          <a:fillRect/>
                        </a:stretch>
                      </pic:blipFill>
                      <pic:spPr>
                        <a:xfrm>
                          <a:off x="0" y="0"/>
                          <a:ext cx="5106035" cy="4673600"/>
                        </a:xfrm>
                        <a:prstGeom prst="rect">
                          <a:avLst/>
                        </a:prstGeom>
                      </pic:spPr>
                    </pic:pic>
                  </a:graphicData>
                </a:graphic>
              </wp:inline>
            </w:drawing>
          </mc:Fallback>
        </mc:AlternateContent>
      </w:r>
    </w:p>
    <w:p w14:paraId="6DD9370F" w14:textId="3BFE2426" w:rsidR="008507E1" w:rsidRDefault="008507E1" w:rsidP="00A43E1D">
      <w:pPr>
        <w:bidi/>
        <w:spacing w:line="360" w:lineRule="auto"/>
        <w:jc w:val="both"/>
        <w:rPr>
          <w:rFonts w:asciiTheme="majorBidi" w:hAnsiTheme="majorBidi" w:cstheme="majorBidi"/>
          <w:sz w:val="24"/>
          <w:szCs w:val="24"/>
          <w:rtl/>
          <w:lang w:bidi="ar-AE"/>
        </w:rPr>
      </w:pPr>
    </w:p>
    <w:p w14:paraId="1FBD9ED2" w14:textId="77777777" w:rsidR="00CD4F21" w:rsidRDefault="00CD4F21" w:rsidP="00CD4F21">
      <w:pPr>
        <w:bidi/>
        <w:spacing w:line="360" w:lineRule="auto"/>
        <w:jc w:val="both"/>
        <w:rPr>
          <w:rFonts w:asciiTheme="majorBidi" w:hAnsiTheme="majorBidi" w:cstheme="majorBidi"/>
          <w:sz w:val="24"/>
          <w:szCs w:val="24"/>
          <w:rtl/>
          <w:lang w:bidi="ar-AE"/>
        </w:rPr>
      </w:pPr>
    </w:p>
    <w:p w14:paraId="4122291E" w14:textId="542A23FF" w:rsidR="00382767" w:rsidRPr="00B8261C" w:rsidRDefault="00382767" w:rsidP="00FF1176">
      <w:pPr>
        <w:pStyle w:val="Heading1"/>
        <w:spacing w:after="120"/>
        <w:jc w:val="left"/>
        <w:rPr>
          <w:color w:val="BF8F00" w:themeColor="accent4" w:themeShade="BF"/>
          <w:rtl/>
        </w:rPr>
      </w:pPr>
      <w:bookmarkStart w:id="30" w:name="_Toc96586655"/>
      <w:r w:rsidRPr="00B8261C">
        <w:rPr>
          <w:rFonts w:hint="cs"/>
          <w:color w:val="BF8F00" w:themeColor="accent4" w:themeShade="BF"/>
          <w:rtl/>
        </w:rPr>
        <w:lastRenderedPageBreak/>
        <w:t xml:space="preserve">ثالثا: </w:t>
      </w:r>
      <w:r w:rsidRPr="00B8261C">
        <w:rPr>
          <w:color w:val="BF8F00" w:themeColor="accent4" w:themeShade="BF"/>
          <w:rtl/>
        </w:rPr>
        <w:t>خدمات رعاية الامومة والطفولة</w:t>
      </w:r>
      <w:bookmarkEnd w:id="30"/>
    </w:p>
    <w:p w14:paraId="569048AD" w14:textId="0339B47E" w:rsidR="008507E1" w:rsidRDefault="00382767" w:rsidP="00A43E1D">
      <w:pPr>
        <w:bidi/>
        <w:spacing w:line="480" w:lineRule="auto"/>
        <w:jc w:val="both"/>
        <w:rPr>
          <w:rFonts w:asciiTheme="majorBidi" w:hAnsiTheme="majorBidi" w:cstheme="majorBidi"/>
          <w:sz w:val="24"/>
          <w:szCs w:val="24"/>
          <w:rtl/>
          <w:lang w:bidi="ar-AE"/>
        </w:rPr>
      </w:pPr>
      <w:r w:rsidRPr="00382767">
        <w:rPr>
          <w:rFonts w:asciiTheme="majorBidi" w:hAnsiTheme="majorBidi" w:cstheme="majorBidi"/>
          <w:sz w:val="24"/>
          <w:szCs w:val="24"/>
          <w:rtl/>
          <w:lang w:bidi="ar-AE"/>
        </w:rPr>
        <w:t xml:space="preserve">اولت دولة الإمارات العربية المتحدة اهتماما خاصا للبرامج الصحية لرعاية الأمومة والطفولة، حيث كانت وما زالت من ضمن أولويات وزارة الصحة ووقاية المجتمع.وقد تم تحقيق العديد من الإنجازات الصحية على مستوى الدولة والتي </w:t>
      </w:r>
      <w:r>
        <w:rPr>
          <w:rFonts w:asciiTheme="majorBidi" w:hAnsiTheme="majorBidi" w:cstheme="majorBidi" w:hint="cs"/>
          <w:sz w:val="24"/>
          <w:szCs w:val="24"/>
          <w:rtl/>
          <w:lang w:bidi="ar-AE"/>
        </w:rPr>
        <w:t xml:space="preserve"> </w:t>
      </w:r>
      <w:r w:rsidRPr="00382767">
        <w:rPr>
          <w:rFonts w:asciiTheme="majorBidi" w:hAnsiTheme="majorBidi" w:cstheme="majorBidi"/>
          <w:sz w:val="24"/>
          <w:szCs w:val="24"/>
          <w:rtl/>
          <w:lang w:bidi="ar-AE"/>
        </w:rPr>
        <w:t>انعكست نتائجها على المؤشرات الصحية، وقد كان للرعاية الصحية الأولية وبرامج خدمات الأمومة والطفولة الدور الأساسي في هذه الإنجازات.</w:t>
      </w:r>
      <w:r>
        <w:rPr>
          <w:rFonts w:asciiTheme="majorBidi" w:hAnsiTheme="majorBidi" w:cstheme="majorBidi" w:hint="cs"/>
          <w:sz w:val="24"/>
          <w:szCs w:val="24"/>
          <w:rtl/>
          <w:lang w:bidi="ar-AE"/>
        </w:rPr>
        <w:t xml:space="preserve"> </w:t>
      </w:r>
      <w:r w:rsidRPr="00382767">
        <w:rPr>
          <w:rFonts w:asciiTheme="majorBidi" w:hAnsiTheme="majorBidi" w:cstheme="majorBidi"/>
          <w:sz w:val="24"/>
          <w:szCs w:val="24"/>
          <w:rtl/>
          <w:lang w:bidi="ar-AE"/>
        </w:rPr>
        <w:t>زيارات الحوامل لمراكز الرعاية الصحية الأولية</w:t>
      </w:r>
      <w:r>
        <w:rPr>
          <w:rFonts w:asciiTheme="majorBidi" w:hAnsiTheme="majorBidi" w:cstheme="majorBidi" w:hint="cs"/>
          <w:sz w:val="24"/>
          <w:szCs w:val="24"/>
          <w:rtl/>
          <w:lang w:bidi="ar-AE"/>
        </w:rPr>
        <w:t xml:space="preserve"> </w:t>
      </w:r>
      <w:r w:rsidRPr="00382767">
        <w:rPr>
          <w:rFonts w:asciiTheme="majorBidi" w:hAnsiTheme="majorBidi" w:cstheme="majorBidi"/>
          <w:sz w:val="24"/>
          <w:szCs w:val="24"/>
          <w:rtl/>
          <w:lang w:bidi="ar-AE"/>
        </w:rPr>
        <w:t xml:space="preserve">تقدم خدمات الأمومة والطفولة من خلال العيادات المتخصصة لرعاية الامومة والطفولة والوحدات الموجودة في أكثر من </w:t>
      </w:r>
      <w:r w:rsidRPr="00382767">
        <w:rPr>
          <w:rFonts w:asciiTheme="majorBidi" w:hAnsiTheme="majorBidi" w:cstheme="majorBidi"/>
          <w:sz w:val="24"/>
          <w:szCs w:val="24"/>
          <w:lang w:bidi="ar-AE"/>
        </w:rPr>
        <w:t xml:space="preserve"> 72</w:t>
      </w:r>
      <w:r w:rsidRPr="00382767">
        <w:rPr>
          <w:rFonts w:asciiTheme="majorBidi" w:hAnsiTheme="majorBidi" w:cstheme="majorBidi"/>
          <w:sz w:val="24"/>
          <w:szCs w:val="24"/>
          <w:rtl/>
          <w:lang w:bidi="ar-AE"/>
        </w:rPr>
        <w:t xml:space="preserve">مركزا صحيا من مراكز الرعاية الصحية الاولية موزعة في جميع أنحاء الدولة، وقد قامت برعاية وعلاج </w:t>
      </w:r>
      <w:r w:rsidRPr="00382767">
        <w:rPr>
          <w:rFonts w:asciiTheme="majorBidi" w:hAnsiTheme="majorBidi" w:cstheme="majorBidi"/>
          <w:sz w:val="24"/>
          <w:szCs w:val="24"/>
          <w:lang w:bidi="ar-AE"/>
        </w:rPr>
        <w:t xml:space="preserve"> 32278</w:t>
      </w:r>
      <w:r w:rsidRPr="00382767">
        <w:rPr>
          <w:rFonts w:asciiTheme="majorBidi" w:hAnsiTheme="majorBidi" w:cstheme="majorBidi"/>
          <w:sz w:val="24"/>
          <w:szCs w:val="24"/>
          <w:rtl/>
          <w:lang w:bidi="ar-AE"/>
        </w:rPr>
        <w:t xml:space="preserve">من المترددات وبمتوسط شهري </w:t>
      </w:r>
      <w:r w:rsidRPr="00382767">
        <w:rPr>
          <w:rFonts w:asciiTheme="majorBidi" w:hAnsiTheme="majorBidi" w:cstheme="majorBidi"/>
          <w:sz w:val="24"/>
          <w:szCs w:val="24"/>
          <w:lang w:bidi="ar-AE"/>
        </w:rPr>
        <w:t>2690</w:t>
      </w:r>
      <w:r w:rsidRPr="00382767">
        <w:rPr>
          <w:rFonts w:asciiTheme="majorBidi" w:hAnsiTheme="majorBidi" w:cstheme="majorBidi"/>
          <w:sz w:val="24"/>
          <w:szCs w:val="24"/>
          <w:rtl/>
          <w:lang w:bidi="ar-AE"/>
        </w:rPr>
        <w:t xml:space="preserve"> مترددة منهم </w:t>
      </w:r>
      <w:r w:rsidRPr="00382767">
        <w:rPr>
          <w:rFonts w:asciiTheme="majorBidi" w:hAnsiTheme="majorBidi" w:cstheme="majorBidi"/>
          <w:sz w:val="24"/>
          <w:szCs w:val="24"/>
          <w:lang w:bidi="ar-AE"/>
        </w:rPr>
        <w:t>92.5</w:t>
      </w:r>
      <w:r w:rsidRPr="00382767">
        <w:rPr>
          <w:rFonts w:asciiTheme="majorBidi" w:hAnsiTheme="majorBidi" w:cstheme="majorBidi"/>
          <w:sz w:val="24"/>
          <w:szCs w:val="24"/>
          <w:rtl/>
          <w:lang w:bidi="ar-AE"/>
        </w:rPr>
        <w:t xml:space="preserve">% حوامل و </w:t>
      </w:r>
      <w:r w:rsidRPr="00382767">
        <w:rPr>
          <w:rFonts w:asciiTheme="majorBidi" w:hAnsiTheme="majorBidi" w:cstheme="majorBidi"/>
          <w:sz w:val="24"/>
          <w:szCs w:val="24"/>
          <w:lang w:bidi="ar-AE"/>
        </w:rPr>
        <w:t>7.5</w:t>
      </w:r>
      <w:r w:rsidRPr="00382767">
        <w:rPr>
          <w:rFonts w:asciiTheme="majorBidi" w:hAnsiTheme="majorBidi" w:cstheme="majorBidi"/>
          <w:sz w:val="24"/>
          <w:szCs w:val="24"/>
          <w:rtl/>
          <w:lang w:bidi="ar-AE"/>
        </w:rPr>
        <w:t xml:space="preserve">% مترددات بعد الولادة بالاضافة إلى خدمات التطعيم ومتابعة نمو الأطفال كما بلغ متوسط زيارات كل حامل لتلقي خدمات رعاية الامومة والطفولة حوالي </w:t>
      </w:r>
      <w:r w:rsidRPr="00382767">
        <w:rPr>
          <w:rFonts w:asciiTheme="majorBidi" w:hAnsiTheme="majorBidi" w:cstheme="majorBidi"/>
          <w:sz w:val="24"/>
          <w:szCs w:val="24"/>
          <w:lang w:bidi="ar-AE"/>
        </w:rPr>
        <w:t xml:space="preserve"> 2.9</w:t>
      </w:r>
      <w:r w:rsidRPr="00382767">
        <w:rPr>
          <w:rFonts w:asciiTheme="majorBidi" w:hAnsiTheme="majorBidi" w:cstheme="majorBidi"/>
          <w:sz w:val="24"/>
          <w:szCs w:val="24"/>
          <w:rtl/>
          <w:lang w:bidi="ar-AE"/>
        </w:rPr>
        <w:t xml:space="preserve">زيارة حيث بلغ متوسط الزيارات لمن يقومون بمراجعة هذه المراكز بعد الولادة </w:t>
      </w:r>
      <w:r w:rsidRPr="00382767">
        <w:rPr>
          <w:rFonts w:asciiTheme="majorBidi" w:hAnsiTheme="majorBidi" w:cstheme="majorBidi"/>
          <w:sz w:val="24"/>
          <w:szCs w:val="24"/>
          <w:lang w:bidi="ar-AE"/>
        </w:rPr>
        <w:t>2.39</w:t>
      </w:r>
      <w:r w:rsidRPr="00382767">
        <w:rPr>
          <w:rFonts w:asciiTheme="majorBidi" w:hAnsiTheme="majorBidi" w:cstheme="majorBidi"/>
          <w:sz w:val="24"/>
          <w:szCs w:val="24"/>
          <w:rtl/>
          <w:lang w:bidi="ar-AE"/>
        </w:rPr>
        <w:t xml:space="preserve"> زيارة وبلغت نسبة المترددات بعد الولادة لاول مره إلى اعداد الحوامل </w:t>
      </w:r>
      <w:r w:rsidRPr="00382767">
        <w:rPr>
          <w:rFonts w:asciiTheme="majorBidi" w:hAnsiTheme="majorBidi" w:cstheme="majorBidi"/>
          <w:sz w:val="24"/>
          <w:szCs w:val="24"/>
          <w:lang w:bidi="ar-AE"/>
        </w:rPr>
        <w:t>7.5</w:t>
      </w:r>
      <w:r w:rsidRPr="00382767">
        <w:rPr>
          <w:rFonts w:asciiTheme="majorBidi" w:hAnsiTheme="majorBidi" w:cstheme="majorBidi"/>
          <w:sz w:val="24"/>
          <w:szCs w:val="24"/>
          <w:rtl/>
          <w:lang w:bidi="ar-AE"/>
        </w:rPr>
        <w:t>% تقريبا والشكل يوضح معدلات التردد لزيارات الحامل قبل وبعد الولادة حسب المنطقة الطبية.</w:t>
      </w:r>
    </w:p>
    <w:p w14:paraId="6476E5AB" w14:textId="77777777" w:rsidR="00CD4F21" w:rsidRDefault="00CD4F21" w:rsidP="00A43E1D">
      <w:pPr>
        <w:bidi/>
        <w:spacing w:line="480" w:lineRule="auto"/>
        <w:jc w:val="both"/>
        <w:rPr>
          <w:rFonts w:asciiTheme="majorBidi" w:hAnsiTheme="majorBidi" w:cstheme="majorBidi"/>
          <w:sz w:val="24"/>
          <w:szCs w:val="24"/>
          <w:rtl/>
          <w:lang w:bidi="ar-AE"/>
        </w:rPr>
      </w:pPr>
    </w:p>
    <w:p w14:paraId="31F3EC62" w14:textId="77777777" w:rsidR="00CD4F21" w:rsidRDefault="00CD4F21" w:rsidP="00CD4F21">
      <w:pPr>
        <w:bidi/>
        <w:spacing w:line="480" w:lineRule="auto"/>
        <w:jc w:val="both"/>
        <w:rPr>
          <w:rFonts w:asciiTheme="majorBidi" w:hAnsiTheme="majorBidi" w:cstheme="majorBidi"/>
          <w:sz w:val="24"/>
          <w:szCs w:val="24"/>
          <w:rtl/>
          <w:lang w:bidi="ar-AE"/>
        </w:rPr>
      </w:pPr>
    </w:p>
    <w:p w14:paraId="6CE709B4" w14:textId="26CF194B" w:rsidR="00CD4F21" w:rsidRDefault="00E07CAF" w:rsidP="00CD4F21">
      <w:pPr>
        <w:bidi/>
        <w:spacing w:line="480" w:lineRule="auto"/>
        <w:jc w:val="both"/>
        <w:rPr>
          <w:rFonts w:asciiTheme="majorBidi" w:hAnsiTheme="majorBidi" w:cstheme="majorBidi"/>
          <w:sz w:val="24"/>
          <w:szCs w:val="24"/>
          <w:rtl/>
          <w:lang w:bidi="ar-AE"/>
        </w:rPr>
      </w:pPr>
      <w:r>
        <w:rPr>
          <w:rFonts w:asciiTheme="majorBidi" w:hAnsiTheme="majorBidi" w:cstheme="majorBidi"/>
          <w:sz w:val="24"/>
          <w:szCs w:val="24"/>
          <w:lang w:bidi="ar-AE"/>
        </w:rPr>
        <w:br/>
      </w:r>
      <w:r>
        <w:rPr>
          <w:rFonts w:asciiTheme="majorBidi" w:hAnsiTheme="majorBidi" w:cstheme="majorBidi"/>
          <w:sz w:val="24"/>
          <w:szCs w:val="24"/>
          <w:lang w:bidi="ar-AE"/>
        </w:rPr>
        <w:br/>
      </w:r>
      <w:r>
        <w:rPr>
          <w:rFonts w:asciiTheme="majorBidi" w:hAnsiTheme="majorBidi" w:cstheme="majorBidi"/>
          <w:sz w:val="24"/>
          <w:szCs w:val="24"/>
          <w:lang w:bidi="ar-AE"/>
        </w:rPr>
        <w:br/>
      </w:r>
      <w:r>
        <w:rPr>
          <w:rFonts w:asciiTheme="majorBidi" w:hAnsiTheme="majorBidi" w:cstheme="majorBidi"/>
          <w:sz w:val="24"/>
          <w:szCs w:val="24"/>
          <w:lang w:bidi="ar-AE"/>
        </w:rPr>
        <w:br/>
      </w:r>
    </w:p>
    <w:p w14:paraId="2DCD4B74" w14:textId="77777777" w:rsidR="00CD4F21" w:rsidRDefault="00CD4F21" w:rsidP="00CD4F21">
      <w:pPr>
        <w:bidi/>
        <w:spacing w:line="480" w:lineRule="auto"/>
        <w:jc w:val="both"/>
        <w:rPr>
          <w:rFonts w:asciiTheme="majorBidi" w:hAnsiTheme="majorBidi" w:cstheme="majorBidi"/>
          <w:sz w:val="24"/>
          <w:szCs w:val="24"/>
          <w:rtl/>
          <w:lang w:bidi="ar-AE"/>
        </w:rPr>
      </w:pPr>
    </w:p>
    <w:p w14:paraId="6E36B893" w14:textId="2193BD15" w:rsidR="00CD4F21" w:rsidRDefault="00CD4F21" w:rsidP="00CD4F21">
      <w:pPr>
        <w:bidi/>
        <w:spacing w:line="480" w:lineRule="auto"/>
        <w:jc w:val="both"/>
        <w:rPr>
          <w:rFonts w:asciiTheme="majorBidi" w:hAnsiTheme="majorBidi" w:cstheme="majorBidi"/>
          <w:sz w:val="24"/>
          <w:szCs w:val="24"/>
          <w:rtl/>
          <w:lang w:bidi="ar-AE"/>
        </w:rPr>
      </w:pPr>
    </w:p>
    <w:p w14:paraId="3BC992D0" w14:textId="77777777" w:rsidR="00CD4F21" w:rsidRDefault="00CD4F21" w:rsidP="00CD4F21">
      <w:pPr>
        <w:bidi/>
        <w:spacing w:line="480" w:lineRule="auto"/>
        <w:jc w:val="both"/>
        <w:rPr>
          <w:rFonts w:asciiTheme="majorBidi" w:hAnsiTheme="majorBidi" w:cstheme="majorBidi"/>
          <w:sz w:val="24"/>
          <w:szCs w:val="24"/>
          <w:rtl/>
          <w:lang w:bidi="ar-AE"/>
        </w:rPr>
      </w:pPr>
    </w:p>
    <w:p w14:paraId="615CC78E" w14:textId="77777777" w:rsidR="00CD4F21" w:rsidRDefault="00CD4F21" w:rsidP="00CD4F21">
      <w:pPr>
        <w:bidi/>
        <w:spacing w:line="480" w:lineRule="auto"/>
        <w:jc w:val="both"/>
        <w:rPr>
          <w:rFonts w:asciiTheme="majorBidi" w:hAnsiTheme="majorBidi" w:cstheme="majorBidi"/>
          <w:sz w:val="24"/>
          <w:szCs w:val="24"/>
          <w:rtl/>
          <w:lang w:bidi="ar-AE"/>
        </w:rPr>
      </w:pPr>
    </w:p>
    <w:p w14:paraId="7840FA73" w14:textId="3F606A1A" w:rsidR="00382767" w:rsidRDefault="00CD4F21" w:rsidP="00CD4F21">
      <w:pPr>
        <w:bidi/>
        <w:spacing w:line="480" w:lineRule="auto"/>
        <w:jc w:val="both"/>
        <w:rPr>
          <w:rFonts w:asciiTheme="majorBidi" w:hAnsiTheme="majorBidi" w:cstheme="majorBidi"/>
          <w:sz w:val="24"/>
          <w:szCs w:val="24"/>
          <w:rtl/>
          <w:lang w:bidi="ar-AE"/>
        </w:rPr>
      </w:pPr>
      <w:r w:rsidRPr="00382767">
        <w:rPr>
          <w:rFonts w:asciiTheme="majorBidi" w:hAnsiTheme="majorBidi" w:cstheme="majorBidi"/>
          <w:noProof/>
          <w:sz w:val="24"/>
          <w:szCs w:val="24"/>
        </w:rPr>
        <w:lastRenderedPageBreak/>
        <mc:AlternateContent>
          <mc:Choice Requires="wps">
            <w:drawing>
              <wp:anchor distT="45720" distB="45720" distL="114300" distR="114300" simplePos="0" relativeHeight="251674624" behindDoc="0" locked="0" layoutInCell="1" allowOverlap="1" wp14:anchorId="6E5738E7" wp14:editId="67F1DAE1">
                <wp:simplePos x="0" y="0"/>
                <wp:positionH relativeFrom="column">
                  <wp:posOffset>-44643</wp:posOffset>
                </wp:positionH>
                <wp:positionV relativeFrom="paragraph">
                  <wp:posOffset>166</wp:posOffset>
                </wp:positionV>
                <wp:extent cx="5416550" cy="666750"/>
                <wp:effectExtent l="0" t="0" r="12700" b="1905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0" cy="666750"/>
                        </a:xfrm>
                        <a:prstGeom prst="rect">
                          <a:avLst/>
                        </a:prstGeom>
                        <a:solidFill>
                          <a:schemeClr val="bg1">
                            <a:lumMod val="95000"/>
                          </a:schemeClr>
                        </a:solidFill>
                        <a:ln w="9525">
                          <a:solidFill>
                            <a:srgbClr val="000000"/>
                          </a:solidFill>
                          <a:miter lim="800000"/>
                          <a:headEnd/>
                          <a:tailEnd/>
                        </a:ln>
                      </wps:spPr>
                      <wps:txbx>
                        <w:txbxContent>
                          <w:p w14:paraId="3E5D0050" w14:textId="77777777" w:rsidR="001603CD" w:rsidRPr="009A20FF" w:rsidRDefault="001603CD" w:rsidP="001C54A4">
                            <w:pPr>
                              <w:pStyle w:val="Subtitle"/>
                              <w:shd w:val="clear" w:color="auto" w:fill="F2F2F2" w:themeFill="background1" w:themeFillShade="F2"/>
                              <w:jc w:val="center"/>
                              <w:rPr>
                                <w:color w:val="000000" w:themeColor="text1"/>
                                <w:szCs w:val="24"/>
                              </w:rPr>
                            </w:pPr>
                            <w:r w:rsidRPr="009A20FF">
                              <w:rPr>
                                <w:color w:val="000000" w:themeColor="text1"/>
                                <w:szCs w:val="24"/>
                                <w:rtl/>
                                <w:lang w:bidi="ar-AE"/>
                              </w:rPr>
                              <w:t>معدلات التردد لخدمات رعاية الأمومة والطفولة حسب المنطقة الطبية لعام 2018</w:t>
                            </w:r>
                          </w:p>
                          <w:p w14:paraId="10E1E571" w14:textId="018950CE" w:rsidR="001603CD" w:rsidRPr="009A20FF" w:rsidRDefault="001603CD" w:rsidP="001C54A4">
                            <w:pPr>
                              <w:shd w:val="clear" w:color="auto" w:fill="F2F2F2" w:themeFill="background1" w:themeFillShade="F2"/>
                              <w:jc w:val="center"/>
                              <w:rPr>
                                <w:rFonts w:asciiTheme="majorBidi" w:hAnsiTheme="majorBidi" w:cstheme="majorBidi"/>
                                <w:color w:val="000000" w:themeColor="text1"/>
                                <w:sz w:val="24"/>
                                <w:szCs w:val="24"/>
                              </w:rPr>
                            </w:pPr>
                            <w:r w:rsidRPr="009A20FF">
                              <w:rPr>
                                <w:rFonts w:asciiTheme="majorBidi" w:hAnsiTheme="majorBidi" w:cstheme="majorBidi"/>
                                <w:color w:val="000000" w:themeColor="text1"/>
                                <w:sz w:val="24"/>
                                <w:szCs w:val="24"/>
                              </w:rPr>
                              <w:t xml:space="preserve">Rates of Frequencies at M.C.H by Medical District </w:t>
                            </w:r>
                            <w:r w:rsidRPr="009A20FF">
                              <w:rPr>
                                <w:rFonts w:asciiTheme="majorBidi" w:hAnsiTheme="majorBidi" w:cstheme="majorBidi" w:hint="cs"/>
                                <w:color w:val="000000" w:themeColor="text1"/>
                                <w:sz w:val="24"/>
                                <w:szCs w:val="24"/>
                                <w:rtl/>
                              </w:rPr>
                              <w:t>2018</w:t>
                            </w:r>
                          </w:p>
                          <w:p w14:paraId="452BD480" w14:textId="77777777" w:rsidR="001603CD" w:rsidRPr="00382767" w:rsidRDefault="001603CD" w:rsidP="00382767">
                            <w:pPr>
                              <w:jc w:val="center"/>
                              <w:rPr>
                                <w:rFonts w:asciiTheme="majorBidi" w:hAnsiTheme="majorBidi" w:cstheme="majorBid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5738E7" id="_x0000_s1044" type="#_x0000_t202" style="position:absolute;left:0;text-align:left;margin-left:-3.5pt;margin-top:0;width:426.5pt;height:5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" fillcolor="#f2f2f2 [3052]">
                <v:textbox>
                  <w:txbxContent>
                    <w:p w14:paraId="3E5D0050" w14:textId="77777777" w:rsidR="001603CD" w:rsidRPr="009A20FF" w:rsidRDefault="001603CD" w:rsidP="001C54A4">
                      <w:pPr>
                        <w:pStyle w:val="Subtitle"/>
                        <w:shd w:val="clear" w:color="auto" w:fill="F2F2F2" w:themeFill="background1" w:themeFillShade="F2"/>
                        <w:jc w:val="center"/>
                        <w:rPr>
                          <w:color w:val="000000" w:themeColor="text1"/>
                          <w:szCs w:val="24"/>
                        </w:rPr>
                      </w:pPr>
                      <w:r w:rsidRPr="009A20FF">
                        <w:rPr>
                          <w:color w:val="000000" w:themeColor="text1"/>
                          <w:szCs w:val="24"/>
                          <w:rtl/>
                          <w:lang w:bidi="ar-AE"/>
                        </w:rPr>
                        <w:t>معدلات التردد لخدمات رعاية الأمومة والطفولة حسب المنطقة الطبية لعام 2018</w:t>
                      </w:r>
                    </w:p>
                    <w:p w14:paraId="10E1E571" w14:textId="018950CE" w:rsidR="001603CD" w:rsidRPr="009A20FF" w:rsidRDefault="001603CD" w:rsidP="001C54A4">
                      <w:pPr>
                        <w:shd w:val="clear" w:color="auto" w:fill="F2F2F2" w:themeFill="background1" w:themeFillShade="F2"/>
                        <w:jc w:val="center"/>
                        <w:rPr>
                          <w:rFonts w:asciiTheme="majorBidi" w:hAnsiTheme="majorBidi" w:cstheme="majorBidi"/>
                          <w:color w:val="000000" w:themeColor="text1"/>
                          <w:sz w:val="24"/>
                          <w:szCs w:val="24"/>
                        </w:rPr>
                      </w:pPr>
                      <w:r w:rsidRPr="009A20FF">
                        <w:rPr>
                          <w:rFonts w:asciiTheme="majorBidi" w:hAnsiTheme="majorBidi" w:cstheme="majorBidi"/>
                          <w:color w:val="000000" w:themeColor="text1"/>
                          <w:sz w:val="24"/>
                          <w:szCs w:val="24"/>
                        </w:rPr>
                        <w:t xml:space="preserve">Rates of Frequencies at M.C.H by Medical District </w:t>
                      </w:r>
                      <w:r w:rsidRPr="009A20FF">
                        <w:rPr>
                          <w:rFonts w:asciiTheme="majorBidi" w:hAnsiTheme="majorBidi" w:cstheme="majorBidi" w:hint="cs"/>
                          <w:color w:val="000000" w:themeColor="text1"/>
                          <w:sz w:val="24"/>
                          <w:szCs w:val="24"/>
                          <w:rtl/>
                        </w:rPr>
                        <w:t>2018</w:t>
                      </w:r>
                    </w:p>
                    <w:p w14:paraId="452BD480" w14:textId="77777777" w:rsidR="001603CD" w:rsidRPr="00382767" w:rsidRDefault="001603CD" w:rsidP="00382767">
                      <w:pPr>
                        <w:jc w:val="center"/>
                        <w:rPr>
                          <w:rFonts w:asciiTheme="majorBidi" w:hAnsiTheme="majorBidi" w:cstheme="majorBidi"/>
                          <w:sz w:val="24"/>
                          <w:szCs w:val="24"/>
                        </w:rPr>
                      </w:pPr>
                    </w:p>
                  </w:txbxContent>
                </v:textbox>
                <w10:wrap type="square"/>
              </v:shape>
            </w:pict>
          </mc:Fallback>
        </mc:AlternateContent>
      </w:r>
    </w:p>
    <w:p w14:paraId="6FD4F34D" w14:textId="77777777" w:rsidR="00A84E0C" w:rsidRDefault="00382767" w:rsidP="007B1967">
      <w:pPr>
        <w:bidi/>
        <w:spacing w:line="360" w:lineRule="auto"/>
        <w:ind w:left="-360"/>
        <w:jc w:val="both"/>
        <w:rPr>
          <w:rFonts w:asciiTheme="majorBidi" w:hAnsiTheme="majorBidi" w:cstheme="majorBidi"/>
          <w:sz w:val="24"/>
          <w:szCs w:val="24"/>
          <w:rtl/>
          <w:lang w:bidi="ar-AE"/>
        </w:rPr>
      </w:pPr>
      <w:r w:rsidRPr="00382767">
        <w:rPr>
          <w:rFonts w:asciiTheme="majorBidi" w:hAnsiTheme="majorBidi" w:cstheme="majorBidi"/>
          <w:noProof/>
          <w:sz w:val="24"/>
          <w:szCs w:val="24"/>
        </w:rPr>
        <w:drawing>
          <wp:inline distT="0" distB="0" distL="0" distR="0" wp14:anchorId="0CBC24ED" wp14:editId="5DFCBC40">
            <wp:extent cx="5955475" cy="4253230"/>
            <wp:effectExtent l="0" t="0" r="7620" b="13970"/>
            <wp:docPr id="42" name="Chart 42">
              <a:extLst xmlns:a="http://schemas.openxmlformats.org/drawingml/2006/main">
                <a:ext uri="{FF2B5EF4-FFF2-40B4-BE49-F238E27FC236}">
                  <a16:creationId xmlns:a16="http://schemas.microsoft.com/office/drawing/2014/main" id="{4733879A-5245-4D78-90C3-3B181B98AE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786D5F8" w14:textId="77777777" w:rsidR="00745C60" w:rsidRDefault="00745C60" w:rsidP="00A43E1D">
      <w:pPr>
        <w:bidi/>
        <w:spacing w:line="360" w:lineRule="auto"/>
        <w:jc w:val="both"/>
        <w:rPr>
          <w:rFonts w:asciiTheme="majorBidi" w:hAnsiTheme="majorBidi" w:cstheme="majorBidi"/>
          <w:sz w:val="24"/>
          <w:szCs w:val="24"/>
          <w:rtl/>
          <w:lang w:bidi="ar-AE"/>
        </w:rPr>
      </w:pPr>
    </w:p>
    <w:p w14:paraId="6ACB74D1" w14:textId="77777777" w:rsidR="00745C60" w:rsidRDefault="00745C60" w:rsidP="00A43E1D">
      <w:pPr>
        <w:bidi/>
        <w:spacing w:line="360" w:lineRule="auto"/>
        <w:jc w:val="both"/>
        <w:rPr>
          <w:rFonts w:asciiTheme="majorBidi" w:hAnsiTheme="majorBidi" w:cstheme="majorBidi"/>
          <w:sz w:val="24"/>
          <w:szCs w:val="24"/>
          <w:rtl/>
          <w:lang w:bidi="ar-AE"/>
        </w:rPr>
      </w:pPr>
    </w:p>
    <w:p w14:paraId="1A4D5B15" w14:textId="6854482C" w:rsidR="00745C60" w:rsidRDefault="00745C60" w:rsidP="00A43E1D">
      <w:pPr>
        <w:bidi/>
        <w:spacing w:line="360" w:lineRule="auto"/>
        <w:jc w:val="both"/>
        <w:rPr>
          <w:rFonts w:asciiTheme="majorBidi" w:hAnsiTheme="majorBidi" w:cstheme="majorBidi"/>
          <w:sz w:val="24"/>
          <w:szCs w:val="24"/>
          <w:rtl/>
          <w:lang w:bidi="ar-AE"/>
        </w:rPr>
      </w:pPr>
    </w:p>
    <w:p w14:paraId="0461BC85" w14:textId="62A549A4" w:rsidR="00AA7DEE" w:rsidRDefault="00AA7DEE" w:rsidP="00AA7DEE">
      <w:pPr>
        <w:bidi/>
        <w:spacing w:line="360" w:lineRule="auto"/>
        <w:jc w:val="both"/>
        <w:rPr>
          <w:rFonts w:asciiTheme="majorBidi" w:hAnsiTheme="majorBidi" w:cstheme="majorBidi"/>
          <w:sz w:val="24"/>
          <w:szCs w:val="24"/>
          <w:rtl/>
          <w:lang w:bidi="ar-AE"/>
        </w:rPr>
      </w:pPr>
    </w:p>
    <w:p w14:paraId="61AC4CCE" w14:textId="77777777" w:rsidR="00AA7DEE" w:rsidRDefault="00AA7DEE" w:rsidP="00AA7DEE">
      <w:pPr>
        <w:bidi/>
        <w:spacing w:line="360" w:lineRule="auto"/>
        <w:jc w:val="both"/>
        <w:rPr>
          <w:rFonts w:asciiTheme="majorBidi" w:hAnsiTheme="majorBidi" w:cstheme="majorBidi"/>
          <w:sz w:val="24"/>
          <w:szCs w:val="24"/>
          <w:rtl/>
          <w:lang w:bidi="ar-AE"/>
        </w:rPr>
      </w:pPr>
    </w:p>
    <w:p w14:paraId="24ABF080" w14:textId="77777777" w:rsidR="00745C60" w:rsidRDefault="00745C60" w:rsidP="00A43E1D">
      <w:pPr>
        <w:bidi/>
        <w:spacing w:line="360" w:lineRule="auto"/>
        <w:jc w:val="both"/>
        <w:rPr>
          <w:rFonts w:asciiTheme="majorBidi" w:hAnsiTheme="majorBidi" w:cstheme="majorBidi"/>
          <w:sz w:val="24"/>
          <w:szCs w:val="24"/>
          <w:rtl/>
          <w:lang w:bidi="ar-AE"/>
        </w:rPr>
      </w:pPr>
    </w:p>
    <w:p w14:paraId="733616FE" w14:textId="42FB16A5" w:rsidR="00745C60" w:rsidRDefault="00563D93" w:rsidP="00AA7DEE">
      <w:pPr>
        <w:bidi/>
        <w:spacing w:line="360" w:lineRule="auto"/>
        <w:jc w:val="both"/>
        <w:rPr>
          <w:rFonts w:asciiTheme="majorBidi" w:hAnsiTheme="majorBidi" w:cstheme="majorBidi"/>
          <w:sz w:val="24"/>
          <w:szCs w:val="24"/>
          <w:rtl/>
          <w:lang w:bidi="ar-AE"/>
        </w:rPr>
      </w:pPr>
      <w:r w:rsidRPr="00563D93">
        <w:rPr>
          <w:noProof/>
          <w:rtl/>
        </w:rPr>
        <w:lastRenderedPageBreak/>
        <w:drawing>
          <wp:anchor distT="0" distB="0" distL="114300" distR="114300" simplePos="0" relativeHeight="251718656" behindDoc="1" locked="0" layoutInCell="1" allowOverlap="1" wp14:anchorId="3469F23A" wp14:editId="011F377D">
            <wp:simplePos x="0" y="0"/>
            <wp:positionH relativeFrom="column">
              <wp:posOffset>-170180</wp:posOffset>
            </wp:positionH>
            <wp:positionV relativeFrom="paragraph">
              <wp:posOffset>797560</wp:posOffset>
            </wp:positionV>
            <wp:extent cx="5844540" cy="7014845"/>
            <wp:effectExtent l="0" t="0" r="3810" b="0"/>
            <wp:wrapTight wrapText="bothSides">
              <wp:wrapPolygon edited="0">
                <wp:start x="0" y="0"/>
                <wp:lineTo x="0" y="21528"/>
                <wp:lineTo x="21544" y="21528"/>
                <wp:lineTo x="21544"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844540" cy="7014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7DEE" w:rsidRPr="00745C60">
        <w:rPr>
          <w:rFonts w:asciiTheme="majorBidi" w:hAnsiTheme="majorBidi" w:cstheme="majorBidi"/>
          <w:noProof/>
          <w:sz w:val="24"/>
          <w:szCs w:val="24"/>
        </w:rPr>
        <mc:AlternateContent>
          <mc:Choice Requires="wps">
            <w:drawing>
              <wp:anchor distT="45720" distB="45720" distL="114300" distR="114300" simplePos="0" relativeHeight="251676672" behindDoc="1" locked="0" layoutInCell="1" allowOverlap="1" wp14:anchorId="1AFEDD80" wp14:editId="799A1CEE">
                <wp:simplePos x="0" y="0"/>
                <wp:positionH relativeFrom="margin">
                  <wp:posOffset>-35763</wp:posOffset>
                </wp:positionH>
                <wp:positionV relativeFrom="paragraph">
                  <wp:posOffset>0</wp:posOffset>
                </wp:positionV>
                <wp:extent cx="5589270" cy="628650"/>
                <wp:effectExtent l="0" t="0" r="11430" b="22860"/>
                <wp:wrapTight wrapText="bothSides">
                  <wp:wrapPolygon edited="0">
                    <wp:start x="0" y="0"/>
                    <wp:lineTo x="0" y="21711"/>
                    <wp:lineTo x="21571" y="21711"/>
                    <wp:lineTo x="21571"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270" cy="628650"/>
                        </a:xfrm>
                        <a:prstGeom prst="rect">
                          <a:avLst/>
                        </a:prstGeom>
                        <a:solidFill>
                          <a:schemeClr val="bg1">
                            <a:lumMod val="95000"/>
                          </a:schemeClr>
                        </a:solidFill>
                        <a:ln w="9525">
                          <a:solidFill>
                            <a:srgbClr val="000000"/>
                          </a:solidFill>
                          <a:miter lim="800000"/>
                          <a:headEnd/>
                          <a:tailEnd/>
                        </a:ln>
                      </wps:spPr>
                      <wps:txbx>
                        <w:txbxContent>
                          <w:p w14:paraId="0EB4AD74" w14:textId="77777777" w:rsidR="001603CD" w:rsidRPr="0025460E" w:rsidRDefault="001603CD" w:rsidP="0025460E">
                            <w:pPr>
                              <w:pStyle w:val="Heading1"/>
                              <w:bidi w:val="0"/>
                              <w:rPr>
                                <w:color w:val="000000" w:themeColor="text1"/>
                                <w:sz w:val="32"/>
                                <w:szCs w:val="28"/>
                              </w:rPr>
                            </w:pPr>
                            <w:bookmarkStart w:id="31" w:name="_Toc96586656"/>
                            <w:r w:rsidRPr="0025460E">
                              <w:rPr>
                                <w:color w:val="000000" w:themeColor="text1"/>
                                <w:sz w:val="32"/>
                                <w:szCs w:val="28"/>
                                <w:rtl/>
                              </w:rPr>
                              <w:t>أسباب تحويل الحوامل من مراكز رعاية الامومة والطفولة إلى المستشفيات حسب المنطقة الطبية</w:t>
                            </w:r>
                            <w:bookmarkEnd w:id="31"/>
                          </w:p>
                          <w:p w14:paraId="446EE7DF" w14:textId="6E5CD36A" w:rsidR="001603CD" w:rsidRPr="0025460E" w:rsidRDefault="001603CD" w:rsidP="0025460E">
                            <w:pPr>
                              <w:jc w:val="center"/>
                              <w:rPr>
                                <w:rFonts w:asciiTheme="majorBidi" w:hAnsiTheme="majorBidi" w:cstheme="majorBidi"/>
                                <w:color w:val="000000" w:themeColor="text1"/>
                                <w:sz w:val="24"/>
                                <w:szCs w:val="24"/>
                              </w:rPr>
                            </w:pPr>
                            <w:r w:rsidRPr="0025460E">
                              <w:rPr>
                                <w:rFonts w:asciiTheme="majorBidi" w:hAnsiTheme="majorBidi" w:cstheme="majorBidi"/>
                                <w:color w:val="000000" w:themeColor="text1"/>
                                <w:sz w:val="24"/>
                                <w:szCs w:val="24"/>
                              </w:rPr>
                              <w:t>Cause of Referral from M.C.H. Centers to Hospitals by Medical District</w:t>
                            </w:r>
                          </w:p>
                          <w:p w14:paraId="6DC240B5" w14:textId="77777777" w:rsidR="001603CD" w:rsidRPr="0025460E" w:rsidRDefault="001603CD" w:rsidP="0025460E">
                            <w:pPr>
                              <w:jc w:val="center"/>
                              <w:rPr>
                                <w:rFonts w:asciiTheme="majorBidi" w:hAnsiTheme="majorBidi" w:cstheme="majorBidi"/>
                                <w:color w:val="000000" w:themeColor="text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EDD80" id="_x0000_s1045" type="#_x0000_t202" style="position:absolute;left:0;text-align:left;margin-left:-2.8pt;margin-top:0;width:440.1pt;height:49.5pt;z-index:-251639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" fillcolor="#f2f2f2 [3052]">
                <v:textbox>
                  <w:txbxContent>
                    <w:p w14:paraId="0EB4AD74" w14:textId="77777777" w:rsidR="001603CD" w:rsidRPr="0025460E" w:rsidRDefault="001603CD" w:rsidP="0025460E">
                      <w:pPr>
                        <w:pStyle w:val="Heading1"/>
                        <w:bidi w:val="0"/>
                        <w:rPr>
                          <w:color w:val="000000" w:themeColor="text1"/>
                          <w:sz w:val="32"/>
                          <w:szCs w:val="28"/>
                        </w:rPr>
                      </w:pPr>
                      <w:bookmarkStart w:id="33" w:name="_Toc96586656"/>
                      <w:r w:rsidRPr="0025460E">
                        <w:rPr>
                          <w:color w:val="000000" w:themeColor="text1"/>
                          <w:sz w:val="32"/>
                          <w:szCs w:val="28"/>
                          <w:rtl/>
                        </w:rPr>
                        <w:t>أسباب تحويل الحوامل من مراكز رعاية الامومة والطفولة إلى المستشفيات حسب المنطقة الطبية</w:t>
                      </w:r>
                      <w:bookmarkEnd w:id="33"/>
                    </w:p>
                    <w:p w14:paraId="446EE7DF" w14:textId="6E5CD36A" w:rsidR="001603CD" w:rsidRPr="0025460E" w:rsidRDefault="001603CD" w:rsidP="0025460E">
                      <w:pPr>
                        <w:jc w:val="center"/>
                        <w:rPr>
                          <w:rFonts w:asciiTheme="majorBidi" w:hAnsiTheme="majorBidi" w:cstheme="majorBidi"/>
                          <w:color w:val="000000" w:themeColor="text1"/>
                          <w:sz w:val="24"/>
                          <w:szCs w:val="24"/>
                        </w:rPr>
                      </w:pPr>
                      <w:r w:rsidRPr="0025460E">
                        <w:rPr>
                          <w:rFonts w:asciiTheme="majorBidi" w:hAnsiTheme="majorBidi" w:cstheme="majorBidi"/>
                          <w:color w:val="000000" w:themeColor="text1"/>
                          <w:sz w:val="24"/>
                          <w:szCs w:val="24"/>
                        </w:rPr>
                        <w:t>Cause of Referral from M.C.H. Centers to Hospitals by Medical District</w:t>
                      </w:r>
                    </w:p>
                    <w:p w14:paraId="6DC240B5" w14:textId="77777777" w:rsidR="001603CD" w:rsidRPr="0025460E" w:rsidRDefault="001603CD" w:rsidP="0025460E">
                      <w:pPr>
                        <w:jc w:val="center"/>
                        <w:rPr>
                          <w:rFonts w:asciiTheme="majorBidi" w:hAnsiTheme="majorBidi" w:cstheme="majorBidi"/>
                          <w:color w:val="000000" w:themeColor="text1"/>
                          <w:sz w:val="24"/>
                          <w:szCs w:val="24"/>
                        </w:rPr>
                      </w:pPr>
                    </w:p>
                  </w:txbxContent>
                </v:textbox>
                <w10:wrap type="tight" anchorx="margin"/>
              </v:shape>
            </w:pict>
          </mc:Fallback>
        </mc:AlternateContent>
      </w:r>
    </w:p>
    <w:p w14:paraId="664A3931" w14:textId="2637BA84" w:rsidR="00DE633A" w:rsidRDefault="00DE633A" w:rsidP="00563D93">
      <w:pPr>
        <w:pStyle w:val="Subtitle"/>
        <w:bidi/>
        <w:jc w:val="left"/>
        <w:rPr>
          <w:rFonts w:asciiTheme="minorBidi" w:hAnsiTheme="minorBidi"/>
          <w:b/>
          <w:bCs/>
          <w:color w:val="BF8F00" w:themeColor="accent4" w:themeShade="BF"/>
          <w:szCs w:val="24"/>
          <w:rtl/>
          <w:lang w:bidi="ar-AE"/>
        </w:rPr>
      </w:pPr>
    </w:p>
    <w:p w14:paraId="76B25401" w14:textId="1439C68D" w:rsidR="00DE633A" w:rsidRPr="00B8261C" w:rsidRDefault="00DE633A" w:rsidP="00B8261C">
      <w:pPr>
        <w:pStyle w:val="Heading1"/>
        <w:rPr>
          <w:color w:val="BF8F00" w:themeColor="accent4" w:themeShade="BF"/>
          <w:sz w:val="40"/>
          <w:szCs w:val="36"/>
          <w:rtl/>
        </w:rPr>
      </w:pPr>
      <w:bookmarkStart w:id="32" w:name="_Toc96586657"/>
      <w:r w:rsidRPr="00B8261C">
        <w:rPr>
          <w:color w:val="BF8F00" w:themeColor="accent4" w:themeShade="BF"/>
          <w:sz w:val="40"/>
          <w:szCs w:val="36"/>
          <w:rtl/>
        </w:rPr>
        <w:lastRenderedPageBreak/>
        <w:t>مؤشرات خدمات رعاية الامومة والطفولة</w:t>
      </w:r>
      <w:bookmarkEnd w:id="32"/>
    </w:p>
    <w:tbl>
      <w:tblPr>
        <w:tblW w:w="9450"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904"/>
        <w:gridCol w:w="937"/>
        <w:gridCol w:w="1224"/>
        <w:gridCol w:w="748"/>
        <w:gridCol w:w="1016"/>
        <w:gridCol w:w="1268"/>
        <w:gridCol w:w="1357"/>
        <w:gridCol w:w="978"/>
        <w:gridCol w:w="1018"/>
      </w:tblGrid>
      <w:tr w:rsidR="00CE6FBC" w:rsidRPr="00CE6FBC" w14:paraId="6AA335DC" w14:textId="77777777" w:rsidTr="00A331B6">
        <w:trPr>
          <w:trHeight w:val="893"/>
        </w:trPr>
        <w:tc>
          <w:tcPr>
            <w:tcW w:w="3234" w:type="dxa"/>
            <w:gridSpan w:val="3"/>
            <w:shd w:val="clear" w:color="auto" w:fill="B68A35"/>
            <w:tcMar>
              <w:top w:w="72" w:type="dxa"/>
              <w:left w:w="144" w:type="dxa"/>
              <w:bottom w:w="72" w:type="dxa"/>
              <w:right w:w="144" w:type="dxa"/>
            </w:tcMar>
            <w:hideMark/>
          </w:tcPr>
          <w:p w14:paraId="1269B86D"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ascii="Calibri" w:eastAsia="Times New Roman" w:hAnsi="Arial" w:cs="Arial"/>
                <w:b/>
                <w:bCs/>
                <w:color w:val="FFFFFF" w:themeColor="background1"/>
                <w:kern w:val="24"/>
                <w:rtl/>
                <w:lang w:bidi="ar-AE"/>
              </w:rPr>
              <w:t>الحوامل</w:t>
            </w:r>
          </w:p>
          <w:p w14:paraId="7CD4FAFF"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ascii="Calibri" w:eastAsia="Times New Roman" w:hAnsi="Calibri" w:cs="Calibri"/>
                <w:b/>
                <w:bCs/>
                <w:color w:val="FFFFFF" w:themeColor="background1"/>
                <w:kern w:val="24"/>
              </w:rPr>
              <w:t>Pregnant</w:t>
            </w:r>
          </w:p>
        </w:tc>
        <w:tc>
          <w:tcPr>
            <w:tcW w:w="3183" w:type="dxa"/>
            <w:gridSpan w:val="3"/>
            <w:shd w:val="clear" w:color="auto" w:fill="B68A35"/>
            <w:tcMar>
              <w:top w:w="72" w:type="dxa"/>
              <w:left w:w="144" w:type="dxa"/>
              <w:bottom w:w="72" w:type="dxa"/>
              <w:right w:w="144" w:type="dxa"/>
            </w:tcMar>
            <w:hideMark/>
          </w:tcPr>
          <w:p w14:paraId="11ADFAD5"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ascii="Calibri" w:eastAsia="Times New Roman" w:hAnsi="Arial" w:cs="Arial"/>
                <w:b/>
                <w:bCs/>
                <w:color w:val="FFFFFF" w:themeColor="background1"/>
                <w:kern w:val="24"/>
                <w:rtl/>
                <w:lang w:bidi="ar-AE"/>
              </w:rPr>
              <w:t>بعد الولادة</w:t>
            </w:r>
          </w:p>
          <w:p w14:paraId="5A7C69F6"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ascii="Calibri" w:eastAsia="Times New Roman" w:hAnsi="Calibri" w:cs="Calibri"/>
                <w:b/>
                <w:bCs/>
                <w:color w:val="FFFFFF" w:themeColor="background1"/>
                <w:kern w:val="24"/>
              </w:rPr>
              <w:t>Postnatal</w:t>
            </w:r>
          </w:p>
        </w:tc>
        <w:tc>
          <w:tcPr>
            <w:tcW w:w="1487" w:type="dxa"/>
            <w:vMerge w:val="restart"/>
            <w:shd w:val="clear" w:color="auto" w:fill="B68A35"/>
            <w:tcMar>
              <w:top w:w="72" w:type="dxa"/>
              <w:left w:w="144" w:type="dxa"/>
              <w:bottom w:w="72" w:type="dxa"/>
              <w:right w:w="144" w:type="dxa"/>
            </w:tcMar>
            <w:vAlign w:val="center"/>
            <w:hideMark/>
          </w:tcPr>
          <w:p w14:paraId="71F9DF20"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ascii="Calibri" w:eastAsia="Times New Roman" w:hAnsi="Arial" w:cs="Arial"/>
                <w:b/>
                <w:bCs/>
                <w:color w:val="FFFFFF" w:themeColor="background1"/>
                <w:kern w:val="24"/>
                <w:rtl/>
                <w:lang w:bidi="ar-AE"/>
              </w:rPr>
              <w:t>نسبة المراجعات</w:t>
            </w:r>
          </w:p>
          <w:p w14:paraId="19F1C9E2"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ascii="Calibri" w:eastAsia="Times New Roman" w:hAnsi="Arial" w:cs="Arial"/>
                <w:b/>
                <w:bCs/>
                <w:color w:val="FFFFFF" w:themeColor="background1"/>
                <w:kern w:val="24"/>
                <w:rtl/>
                <w:lang w:bidi="ar-AE"/>
              </w:rPr>
              <w:t>بعد الولادة إلى</w:t>
            </w:r>
          </w:p>
          <w:p w14:paraId="6BDAB54C"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ascii="Calibri" w:eastAsia="Times New Roman" w:hAnsi="Arial" w:cs="Arial"/>
                <w:b/>
                <w:bCs/>
                <w:color w:val="FFFFFF" w:themeColor="background1"/>
                <w:kern w:val="24"/>
                <w:rtl/>
                <w:lang w:bidi="ar-AE"/>
              </w:rPr>
              <w:t>الحوامل الجدد</w:t>
            </w:r>
          </w:p>
          <w:p w14:paraId="406A086A"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ascii="Calibri" w:eastAsia="Times New Roman" w:hAnsi="Calibri" w:cs="Calibri"/>
                <w:b/>
                <w:bCs/>
                <w:color w:val="FFFFFF" w:themeColor="background1"/>
                <w:kern w:val="24"/>
              </w:rPr>
              <w:t>New Postnatal</w:t>
            </w:r>
          </w:p>
          <w:p w14:paraId="3ED1A240" w14:textId="6253C2A1"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ascii="Calibri" w:eastAsia="Times New Roman" w:hAnsi="Calibri" w:cs="Calibri"/>
                <w:b/>
                <w:bCs/>
                <w:color w:val="FFFFFF" w:themeColor="background1"/>
                <w:kern w:val="24"/>
              </w:rPr>
              <w:t>To New Preg.</w:t>
            </w:r>
          </w:p>
        </w:tc>
        <w:tc>
          <w:tcPr>
            <w:tcW w:w="980" w:type="dxa"/>
            <w:vMerge w:val="restart"/>
            <w:shd w:val="clear" w:color="auto" w:fill="B68A35"/>
            <w:tcMar>
              <w:top w:w="72" w:type="dxa"/>
              <w:left w:w="144" w:type="dxa"/>
              <w:bottom w:w="72" w:type="dxa"/>
              <w:right w:w="144" w:type="dxa"/>
            </w:tcMar>
            <w:vAlign w:val="center"/>
            <w:hideMark/>
          </w:tcPr>
          <w:p w14:paraId="0B4A3FA1"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ascii="Calibri" w:eastAsia="Times New Roman" w:hAnsi="Arial" w:cs="Arial"/>
                <w:b/>
                <w:bCs/>
                <w:color w:val="FFFFFF" w:themeColor="background1"/>
                <w:kern w:val="24"/>
                <w:rtl/>
                <w:lang w:bidi="ar-AE"/>
              </w:rPr>
              <w:t>جملة</w:t>
            </w:r>
          </w:p>
          <w:p w14:paraId="3A77B6D1"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ascii="Calibri" w:eastAsia="Times New Roman" w:hAnsi="Arial" w:cs="Arial"/>
                <w:b/>
                <w:bCs/>
                <w:color w:val="FFFFFF" w:themeColor="background1"/>
                <w:kern w:val="24"/>
                <w:rtl/>
                <w:lang w:bidi="ar-AE"/>
              </w:rPr>
              <w:t>المترددات</w:t>
            </w:r>
          </w:p>
          <w:p w14:paraId="1DAD33AA"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ascii="Calibri" w:eastAsia="Times New Roman" w:hAnsi="Calibri" w:cs="Calibri"/>
                <w:b/>
                <w:bCs/>
                <w:color w:val="FFFFFF" w:themeColor="background1"/>
                <w:kern w:val="24"/>
              </w:rPr>
              <w:t>Total</w:t>
            </w:r>
          </w:p>
          <w:p w14:paraId="18A3BC07"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ascii="Calibri" w:eastAsia="Times New Roman" w:hAnsi="Calibri" w:cs="Calibri"/>
                <w:b/>
                <w:bCs/>
                <w:color w:val="FFFFFF" w:themeColor="background1"/>
                <w:kern w:val="24"/>
              </w:rPr>
              <w:t>Attend</w:t>
            </w:r>
          </w:p>
        </w:tc>
        <w:tc>
          <w:tcPr>
            <w:tcW w:w="566" w:type="dxa"/>
            <w:vMerge w:val="restart"/>
            <w:shd w:val="clear" w:color="auto" w:fill="B68A35"/>
            <w:tcMar>
              <w:top w:w="72" w:type="dxa"/>
              <w:left w:w="144" w:type="dxa"/>
              <w:bottom w:w="72" w:type="dxa"/>
              <w:right w:w="144" w:type="dxa"/>
            </w:tcMar>
            <w:vAlign w:val="center"/>
            <w:hideMark/>
          </w:tcPr>
          <w:p w14:paraId="5C712604" w14:textId="77777777" w:rsidR="00CE6FBC" w:rsidRPr="00A331B6" w:rsidRDefault="00CE6FBC" w:rsidP="00A331B6">
            <w:pPr>
              <w:spacing w:after="0" w:line="240" w:lineRule="auto"/>
              <w:jc w:val="right"/>
              <w:rPr>
                <w:rFonts w:ascii="Arial" w:eastAsia="Times New Roman" w:hAnsi="Arial" w:cs="Arial"/>
                <w:b/>
                <w:bCs/>
                <w:color w:val="FFFFFF" w:themeColor="background1"/>
                <w:sz w:val="36"/>
                <w:szCs w:val="36"/>
              </w:rPr>
            </w:pPr>
            <w:r w:rsidRPr="00A331B6">
              <w:rPr>
                <w:rFonts w:eastAsiaTheme="minorEastAsia" w:hAnsi="Arial"/>
                <w:b/>
                <w:bCs/>
                <w:color w:val="FFFFFF" w:themeColor="background1"/>
                <w:kern w:val="24"/>
                <w:rtl/>
                <w:lang w:bidi="ar-AE"/>
              </w:rPr>
              <w:t>المنطقة الطبية</w:t>
            </w:r>
          </w:p>
          <w:p w14:paraId="7BCC609C" w14:textId="77777777" w:rsidR="00CE6FBC" w:rsidRPr="00A331B6" w:rsidRDefault="00CE6FBC" w:rsidP="00A331B6">
            <w:pPr>
              <w:spacing w:after="0" w:line="240" w:lineRule="auto"/>
              <w:jc w:val="right"/>
              <w:rPr>
                <w:rFonts w:ascii="Arial" w:eastAsia="Times New Roman" w:hAnsi="Arial" w:cs="Arial"/>
                <w:b/>
                <w:bCs/>
                <w:color w:val="FFFFFF" w:themeColor="background1"/>
                <w:sz w:val="36"/>
                <w:szCs w:val="36"/>
              </w:rPr>
            </w:pPr>
            <w:r w:rsidRPr="00A331B6">
              <w:rPr>
                <w:rFonts w:eastAsiaTheme="minorEastAsia" w:hAnsi="Calibri"/>
                <w:b/>
                <w:bCs/>
                <w:color w:val="FFFFFF" w:themeColor="background1"/>
                <w:kern w:val="24"/>
              </w:rPr>
              <w:t>Medical District</w:t>
            </w:r>
          </w:p>
        </w:tc>
      </w:tr>
      <w:tr w:rsidR="00CE6FBC" w:rsidRPr="00CE6FBC" w14:paraId="6EF4C321" w14:textId="77777777" w:rsidTr="00DF781C">
        <w:trPr>
          <w:trHeight w:val="845"/>
        </w:trPr>
        <w:tc>
          <w:tcPr>
            <w:tcW w:w="1028" w:type="dxa"/>
            <w:shd w:val="clear" w:color="auto" w:fill="B68A35"/>
            <w:tcMar>
              <w:top w:w="72" w:type="dxa"/>
              <w:left w:w="144" w:type="dxa"/>
              <w:bottom w:w="72" w:type="dxa"/>
              <w:right w:w="144" w:type="dxa"/>
            </w:tcMar>
            <w:vAlign w:val="center"/>
            <w:hideMark/>
          </w:tcPr>
          <w:p w14:paraId="12561610"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eastAsiaTheme="minorEastAsia" w:hAnsi="Arial"/>
                <w:b/>
                <w:bCs/>
                <w:color w:val="FFFFFF" w:themeColor="background1"/>
                <w:kern w:val="24"/>
                <w:rtl/>
                <w:lang w:bidi="ar-AE"/>
              </w:rPr>
              <w:t>جدد</w:t>
            </w:r>
          </w:p>
          <w:p w14:paraId="0B990ED3"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eastAsiaTheme="minorEastAsia" w:hAnsi="Calibri"/>
                <w:b/>
                <w:bCs/>
                <w:color w:val="FFFFFF" w:themeColor="background1"/>
                <w:kern w:val="24"/>
              </w:rPr>
              <w:t>New</w:t>
            </w:r>
          </w:p>
        </w:tc>
        <w:tc>
          <w:tcPr>
            <w:tcW w:w="937" w:type="dxa"/>
            <w:shd w:val="clear" w:color="auto" w:fill="B68A35"/>
            <w:tcMar>
              <w:top w:w="72" w:type="dxa"/>
              <w:left w:w="144" w:type="dxa"/>
              <w:bottom w:w="72" w:type="dxa"/>
              <w:right w:w="144" w:type="dxa"/>
            </w:tcMar>
            <w:vAlign w:val="center"/>
            <w:hideMark/>
          </w:tcPr>
          <w:p w14:paraId="09DA722C"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eastAsiaTheme="minorEastAsia" w:hAnsi="Arial"/>
                <w:b/>
                <w:bCs/>
                <w:color w:val="FFFFFF" w:themeColor="background1"/>
                <w:kern w:val="24"/>
                <w:rtl/>
                <w:lang w:bidi="ar-AE"/>
              </w:rPr>
              <w:t>مترددات</w:t>
            </w:r>
          </w:p>
          <w:p w14:paraId="1C5ABA55"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eastAsiaTheme="minorEastAsia" w:hAnsi="Calibri"/>
                <w:b/>
                <w:bCs/>
                <w:color w:val="FFFFFF" w:themeColor="background1"/>
                <w:kern w:val="24"/>
              </w:rPr>
              <w:t>Repeat</w:t>
            </w:r>
          </w:p>
        </w:tc>
        <w:tc>
          <w:tcPr>
            <w:tcW w:w="1269" w:type="dxa"/>
            <w:shd w:val="clear" w:color="auto" w:fill="B68A35"/>
            <w:tcMar>
              <w:top w:w="72" w:type="dxa"/>
              <w:left w:w="144" w:type="dxa"/>
              <w:bottom w:w="72" w:type="dxa"/>
              <w:right w:w="144" w:type="dxa"/>
            </w:tcMar>
            <w:hideMark/>
          </w:tcPr>
          <w:p w14:paraId="5FAB1922"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eastAsiaTheme="minorEastAsia" w:hAnsi="Arial"/>
                <w:b/>
                <w:bCs/>
                <w:color w:val="FFFFFF" w:themeColor="background1"/>
                <w:kern w:val="24"/>
                <w:rtl/>
                <w:lang w:bidi="ar-AE"/>
              </w:rPr>
              <w:t>متوسط</w:t>
            </w:r>
          </w:p>
          <w:p w14:paraId="41F0076A"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eastAsiaTheme="minorEastAsia" w:hAnsi="Arial"/>
                <w:b/>
                <w:bCs/>
                <w:color w:val="FFFFFF" w:themeColor="background1"/>
                <w:kern w:val="24"/>
                <w:rtl/>
                <w:lang w:bidi="ar-AE"/>
              </w:rPr>
              <w:t>الزيارات بعد</w:t>
            </w:r>
          </w:p>
          <w:p w14:paraId="30595416"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eastAsiaTheme="minorEastAsia" w:hAnsi="Arial"/>
                <w:b/>
                <w:bCs/>
                <w:color w:val="FFFFFF" w:themeColor="background1"/>
                <w:kern w:val="24"/>
                <w:rtl/>
                <w:lang w:bidi="ar-AE"/>
              </w:rPr>
              <w:t>الولادة</w:t>
            </w:r>
          </w:p>
          <w:p w14:paraId="6DFB9D04"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eastAsiaTheme="minorEastAsia" w:hAnsi="Calibri"/>
                <w:b/>
                <w:bCs/>
                <w:color w:val="FFFFFF" w:themeColor="background1"/>
                <w:kern w:val="24"/>
              </w:rPr>
              <w:t>Visit Per</w:t>
            </w:r>
          </w:p>
          <w:p w14:paraId="68C3982A"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eastAsiaTheme="minorEastAsia" w:hAnsi="Calibri"/>
                <w:b/>
                <w:bCs/>
                <w:color w:val="FFFFFF" w:themeColor="background1"/>
                <w:kern w:val="24"/>
              </w:rPr>
              <w:t>Postnatal</w:t>
            </w:r>
          </w:p>
        </w:tc>
        <w:tc>
          <w:tcPr>
            <w:tcW w:w="774" w:type="dxa"/>
            <w:shd w:val="clear" w:color="auto" w:fill="B68A35"/>
            <w:tcMar>
              <w:top w:w="72" w:type="dxa"/>
              <w:left w:w="144" w:type="dxa"/>
              <w:bottom w:w="72" w:type="dxa"/>
              <w:right w:w="144" w:type="dxa"/>
            </w:tcMar>
            <w:vAlign w:val="center"/>
            <w:hideMark/>
          </w:tcPr>
          <w:p w14:paraId="32B16AE3"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eastAsiaTheme="minorEastAsia" w:hAnsi="Arial"/>
                <w:b/>
                <w:bCs/>
                <w:color w:val="FFFFFF" w:themeColor="background1"/>
                <w:kern w:val="24"/>
                <w:rtl/>
                <w:lang w:bidi="ar-AE"/>
              </w:rPr>
              <w:t>جدد</w:t>
            </w:r>
          </w:p>
          <w:p w14:paraId="5B5E41F5"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eastAsiaTheme="minorEastAsia" w:hAnsi="Calibri"/>
                <w:b/>
                <w:bCs/>
                <w:color w:val="FFFFFF" w:themeColor="background1"/>
                <w:kern w:val="24"/>
              </w:rPr>
              <w:t>New</w:t>
            </w:r>
          </w:p>
        </w:tc>
        <w:tc>
          <w:tcPr>
            <w:tcW w:w="1067" w:type="dxa"/>
            <w:shd w:val="clear" w:color="auto" w:fill="B68A35"/>
            <w:tcMar>
              <w:top w:w="72" w:type="dxa"/>
              <w:left w:w="144" w:type="dxa"/>
              <w:bottom w:w="72" w:type="dxa"/>
              <w:right w:w="144" w:type="dxa"/>
            </w:tcMar>
            <w:vAlign w:val="center"/>
            <w:hideMark/>
          </w:tcPr>
          <w:p w14:paraId="4A153662"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eastAsiaTheme="minorEastAsia" w:hAnsi="Arial"/>
                <w:b/>
                <w:bCs/>
                <w:color w:val="FFFFFF" w:themeColor="background1"/>
                <w:kern w:val="24"/>
                <w:rtl/>
                <w:lang w:bidi="ar-AE"/>
              </w:rPr>
              <w:t>مترددات</w:t>
            </w:r>
          </w:p>
          <w:p w14:paraId="2AD43A66"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eastAsiaTheme="minorEastAsia" w:hAnsi="Calibri"/>
                <w:b/>
                <w:bCs/>
                <w:color w:val="FFFFFF" w:themeColor="background1"/>
                <w:kern w:val="24"/>
              </w:rPr>
              <w:t>Repeat</w:t>
            </w:r>
          </w:p>
        </w:tc>
        <w:tc>
          <w:tcPr>
            <w:tcW w:w="1342" w:type="dxa"/>
            <w:shd w:val="clear" w:color="auto" w:fill="B68A35"/>
            <w:tcMar>
              <w:top w:w="72" w:type="dxa"/>
              <w:left w:w="144" w:type="dxa"/>
              <w:bottom w:w="72" w:type="dxa"/>
              <w:right w:w="144" w:type="dxa"/>
            </w:tcMar>
            <w:hideMark/>
          </w:tcPr>
          <w:p w14:paraId="2AD12B01"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eastAsiaTheme="minorEastAsia" w:hAnsi="Arial"/>
                <w:b/>
                <w:bCs/>
                <w:color w:val="FFFFFF" w:themeColor="background1"/>
                <w:kern w:val="24"/>
                <w:rtl/>
                <w:lang w:bidi="ar-AE"/>
              </w:rPr>
              <w:t>متوسط</w:t>
            </w:r>
          </w:p>
          <w:p w14:paraId="356B97EF"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eastAsiaTheme="minorEastAsia" w:hAnsi="Arial"/>
                <w:b/>
                <w:bCs/>
                <w:color w:val="FFFFFF" w:themeColor="background1"/>
                <w:kern w:val="24"/>
                <w:rtl/>
                <w:lang w:bidi="ar-AE"/>
              </w:rPr>
              <w:t>الزيارات بعد</w:t>
            </w:r>
          </w:p>
          <w:p w14:paraId="7BB08C1B"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eastAsiaTheme="minorEastAsia" w:hAnsi="Arial"/>
                <w:b/>
                <w:bCs/>
                <w:color w:val="FFFFFF" w:themeColor="background1"/>
                <w:kern w:val="24"/>
                <w:rtl/>
                <w:lang w:bidi="ar-AE"/>
              </w:rPr>
              <w:t>الولادة</w:t>
            </w:r>
          </w:p>
          <w:p w14:paraId="3EFBD14F"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eastAsiaTheme="minorEastAsia" w:hAnsi="Calibri"/>
                <w:b/>
                <w:bCs/>
                <w:color w:val="FFFFFF" w:themeColor="background1"/>
                <w:kern w:val="24"/>
              </w:rPr>
              <w:t>Visit Per</w:t>
            </w:r>
          </w:p>
          <w:p w14:paraId="5D9993F2" w14:textId="77777777" w:rsidR="00CE6FBC" w:rsidRPr="00A331B6" w:rsidRDefault="00CE6FBC" w:rsidP="00CE6FBC">
            <w:pPr>
              <w:spacing w:after="0" w:line="240" w:lineRule="auto"/>
              <w:jc w:val="center"/>
              <w:rPr>
                <w:rFonts w:ascii="Arial" w:eastAsia="Times New Roman" w:hAnsi="Arial" w:cs="Arial"/>
                <w:b/>
                <w:bCs/>
                <w:color w:val="FFFFFF" w:themeColor="background1"/>
                <w:sz w:val="36"/>
                <w:szCs w:val="36"/>
              </w:rPr>
            </w:pPr>
            <w:r w:rsidRPr="00A331B6">
              <w:rPr>
                <w:rFonts w:eastAsiaTheme="minorEastAsia" w:hAnsi="Calibri"/>
                <w:b/>
                <w:bCs/>
                <w:color w:val="FFFFFF" w:themeColor="background1"/>
                <w:kern w:val="24"/>
              </w:rPr>
              <w:t>Postnatal</w:t>
            </w:r>
          </w:p>
        </w:tc>
        <w:tc>
          <w:tcPr>
            <w:tcW w:w="0" w:type="auto"/>
            <w:vMerge/>
            <w:shd w:val="clear" w:color="auto" w:fill="B68A35"/>
            <w:vAlign w:val="center"/>
            <w:hideMark/>
          </w:tcPr>
          <w:p w14:paraId="67CD995B" w14:textId="77777777" w:rsidR="00CE6FBC" w:rsidRPr="00A331B6" w:rsidRDefault="00CE6FBC" w:rsidP="00CE6FBC">
            <w:pPr>
              <w:spacing w:after="0" w:line="240" w:lineRule="auto"/>
              <w:rPr>
                <w:rFonts w:ascii="Arial" w:eastAsia="Times New Roman" w:hAnsi="Arial" w:cs="Arial"/>
                <w:b/>
                <w:bCs/>
                <w:color w:val="FFFFFF" w:themeColor="background1"/>
                <w:sz w:val="36"/>
                <w:szCs w:val="36"/>
              </w:rPr>
            </w:pPr>
          </w:p>
        </w:tc>
        <w:tc>
          <w:tcPr>
            <w:tcW w:w="0" w:type="auto"/>
            <w:vMerge/>
            <w:shd w:val="clear" w:color="auto" w:fill="B68A35"/>
            <w:vAlign w:val="center"/>
            <w:hideMark/>
          </w:tcPr>
          <w:p w14:paraId="55812E38" w14:textId="77777777" w:rsidR="00CE6FBC" w:rsidRPr="00A331B6" w:rsidRDefault="00CE6FBC" w:rsidP="00CE6FBC">
            <w:pPr>
              <w:spacing w:after="0" w:line="240" w:lineRule="auto"/>
              <w:rPr>
                <w:rFonts w:ascii="Arial" w:eastAsia="Times New Roman" w:hAnsi="Arial" w:cs="Arial"/>
                <w:b/>
                <w:bCs/>
                <w:color w:val="FFFFFF" w:themeColor="background1"/>
                <w:sz w:val="36"/>
                <w:szCs w:val="36"/>
              </w:rPr>
            </w:pPr>
          </w:p>
        </w:tc>
        <w:tc>
          <w:tcPr>
            <w:tcW w:w="566" w:type="dxa"/>
            <w:vMerge/>
            <w:shd w:val="clear" w:color="auto" w:fill="B68A35"/>
            <w:vAlign w:val="center"/>
            <w:hideMark/>
          </w:tcPr>
          <w:p w14:paraId="57D70557" w14:textId="77777777" w:rsidR="00CE6FBC" w:rsidRPr="00A331B6" w:rsidRDefault="00CE6FBC" w:rsidP="00A331B6">
            <w:pPr>
              <w:spacing w:after="0" w:line="240" w:lineRule="auto"/>
              <w:jc w:val="right"/>
              <w:rPr>
                <w:rFonts w:ascii="Arial" w:eastAsia="Times New Roman" w:hAnsi="Arial" w:cs="Arial"/>
                <w:b/>
                <w:bCs/>
                <w:color w:val="FFFFFF" w:themeColor="background1"/>
                <w:sz w:val="36"/>
                <w:szCs w:val="36"/>
              </w:rPr>
            </w:pPr>
          </w:p>
        </w:tc>
      </w:tr>
      <w:tr w:rsidR="00CE6FBC" w:rsidRPr="00CE6FBC" w14:paraId="19DB82DB" w14:textId="77777777" w:rsidTr="00A331B6">
        <w:trPr>
          <w:trHeight w:val="756"/>
        </w:trPr>
        <w:tc>
          <w:tcPr>
            <w:tcW w:w="1028" w:type="dxa"/>
            <w:shd w:val="clear" w:color="auto" w:fill="FFFFFF" w:themeFill="background1"/>
            <w:tcMar>
              <w:top w:w="10" w:type="dxa"/>
              <w:left w:w="10" w:type="dxa"/>
              <w:bottom w:w="0" w:type="dxa"/>
              <w:right w:w="10" w:type="dxa"/>
            </w:tcMar>
            <w:vAlign w:val="center"/>
            <w:hideMark/>
          </w:tcPr>
          <w:p w14:paraId="3EEEB1BD"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1075</w:t>
            </w:r>
          </w:p>
        </w:tc>
        <w:tc>
          <w:tcPr>
            <w:tcW w:w="937" w:type="dxa"/>
            <w:shd w:val="clear" w:color="auto" w:fill="FFFFFF" w:themeFill="background1"/>
            <w:tcMar>
              <w:top w:w="10" w:type="dxa"/>
              <w:left w:w="10" w:type="dxa"/>
              <w:bottom w:w="0" w:type="dxa"/>
              <w:right w:w="10" w:type="dxa"/>
            </w:tcMar>
            <w:vAlign w:val="center"/>
            <w:hideMark/>
          </w:tcPr>
          <w:p w14:paraId="66257719"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1736</w:t>
            </w:r>
          </w:p>
        </w:tc>
        <w:tc>
          <w:tcPr>
            <w:tcW w:w="1269" w:type="dxa"/>
            <w:shd w:val="clear" w:color="auto" w:fill="FFFFFF" w:themeFill="background1"/>
            <w:tcMar>
              <w:top w:w="10" w:type="dxa"/>
              <w:left w:w="10" w:type="dxa"/>
              <w:bottom w:w="0" w:type="dxa"/>
              <w:right w:w="10" w:type="dxa"/>
            </w:tcMar>
            <w:vAlign w:val="center"/>
            <w:hideMark/>
          </w:tcPr>
          <w:p w14:paraId="4656F94F"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2.61</w:t>
            </w:r>
          </w:p>
        </w:tc>
        <w:tc>
          <w:tcPr>
            <w:tcW w:w="774" w:type="dxa"/>
            <w:shd w:val="clear" w:color="auto" w:fill="FFFFFF" w:themeFill="background1"/>
            <w:tcMar>
              <w:top w:w="10" w:type="dxa"/>
              <w:left w:w="10" w:type="dxa"/>
              <w:bottom w:w="0" w:type="dxa"/>
              <w:right w:w="10" w:type="dxa"/>
            </w:tcMar>
            <w:vAlign w:val="center"/>
            <w:hideMark/>
          </w:tcPr>
          <w:p w14:paraId="11A735E0"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6</w:t>
            </w:r>
          </w:p>
        </w:tc>
        <w:tc>
          <w:tcPr>
            <w:tcW w:w="1067" w:type="dxa"/>
            <w:shd w:val="clear" w:color="auto" w:fill="FFFFFF" w:themeFill="background1"/>
            <w:tcMar>
              <w:top w:w="10" w:type="dxa"/>
              <w:left w:w="10" w:type="dxa"/>
              <w:bottom w:w="0" w:type="dxa"/>
              <w:right w:w="10" w:type="dxa"/>
            </w:tcMar>
            <w:vAlign w:val="center"/>
            <w:hideMark/>
          </w:tcPr>
          <w:p w14:paraId="56CA949C"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0</w:t>
            </w:r>
          </w:p>
        </w:tc>
        <w:tc>
          <w:tcPr>
            <w:tcW w:w="1342" w:type="dxa"/>
            <w:shd w:val="clear" w:color="auto" w:fill="FFFFFF" w:themeFill="background1"/>
            <w:tcMar>
              <w:top w:w="10" w:type="dxa"/>
              <w:left w:w="10" w:type="dxa"/>
              <w:bottom w:w="0" w:type="dxa"/>
              <w:right w:w="10" w:type="dxa"/>
            </w:tcMar>
            <w:vAlign w:val="center"/>
            <w:hideMark/>
          </w:tcPr>
          <w:p w14:paraId="34B41464"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1.00</w:t>
            </w:r>
          </w:p>
        </w:tc>
        <w:tc>
          <w:tcPr>
            <w:tcW w:w="1487" w:type="dxa"/>
            <w:shd w:val="clear" w:color="auto" w:fill="FFFFFF" w:themeFill="background1"/>
            <w:tcMar>
              <w:top w:w="10" w:type="dxa"/>
              <w:left w:w="10" w:type="dxa"/>
              <w:bottom w:w="0" w:type="dxa"/>
              <w:right w:w="10" w:type="dxa"/>
            </w:tcMar>
            <w:vAlign w:val="center"/>
            <w:hideMark/>
          </w:tcPr>
          <w:p w14:paraId="7B7F137F"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0.56</w:t>
            </w:r>
          </w:p>
        </w:tc>
        <w:tc>
          <w:tcPr>
            <w:tcW w:w="980" w:type="dxa"/>
            <w:shd w:val="clear" w:color="auto" w:fill="FFFFFF" w:themeFill="background1"/>
            <w:tcMar>
              <w:top w:w="10" w:type="dxa"/>
              <w:left w:w="10" w:type="dxa"/>
              <w:bottom w:w="0" w:type="dxa"/>
              <w:right w:w="10" w:type="dxa"/>
            </w:tcMar>
            <w:vAlign w:val="center"/>
            <w:hideMark/>
          </w:tcPr>
          <w:p w14:paraId="551BE0CD"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2817</w:t>
            </w:r>
          </w:p>
        </w:tc>
        <w:tc>
          <w:tcPr>
            <w:tcW w:w="566" w:type="dxa"/>
            <w:shd w:val="clear" w:color="auto" w:fill="D9D9D9" w:themeFill="background1" w:themeFillShade="D9"/>
            <w:tcMar>
              <w:top w:w="72" w:type="dxa"/>
              <w:left w:w="144" w:type="dxa"/>
              <w:bottom w:w="72" w:type="dxa"/>
              <w:right w:w="144" w:type="dxa"/>
            </w:tcMar>
            <w:vAlign w:val="center"/>
            <w:hideMark/>
          </w:tcPr>
          <w:p w14:paraId="298C0771" w14:textId="77777777" w:rsidR="00CE6FBC" w:rsidRPr="00CE6FBC" w:rsidRDefault="00CE6FBC" w:rsidP="00A331B6">
            <w:pPr>
              <w:spacing w:after="0" w:line="240" w:lineRule="auto"/>
              <w:jc w:val="right"/>
              <w:rPr>
                <w:rFonts w:ascii="Arial" w:eastAsia="Times New Roman" w:hAnsi="Arial" w:cs="Arial"/>
                <w:sz w:val="36"/>
                <w:szCs w:val="36"/>
              </w:rPr>
            </w:pPr>
            <w:r w:rsidRPr="00CE6FBC">
              <w:rPr>
                <w:rFonts w:eastAsiaTheme="minorEastAsia" w:hAnsi="Arial"/>
                <w:b/>
                <w:bCs/>
                <w:color w:val="000000" w:themeColor="text1"/>
                <w:kern w:val="24"/>
                <w:sz w:val="18"/>
                <w:szCs w:val="18"/>
                <w:rtl/>
                <w:lang w:bidi="ar-AE"/>
              </w:rPr>
              <w:t>دبي</w:t>
            </w:r>
          </w:p>
          <w:p w14:paraId="7C065443" w14:textId="77777777" w:rsidR="00CE6FBC" w:rsidRPr="00CE6FBC" w:rsidRDefault="00CE6FBC" w:rsidP="00A331B6">
            <w:pPr>
              <w:spacing w:after="0" w:line="240" w:lineRule="auto"/>
              <w:jc w:val="right"/>
              <w:rPr>
                <w:rFonts w:ascii="Arial" w:eastAsia="Times New Roman" w:hAnsi="Arial" w:cs="Arial"/>
                <w:sz w:val="36"/>
                <w:szCs w:val="36"/>
              </w:rPr>
            </w:pPr>
            <w:r w:rsidRPr="00CE6FBC">
              <w:rPr>
                <w:rFonts w:eastAsiaTheme="minorEastAsia" w:hAnsi="Calibri"/>
                <w:b/>
                <w:bCs/>
                <w:color w:val="000000" w:themeColor="text1"/>
                <w:kern w:val="24"/>
                <w:sz w:val="18"/>
                <w:szCs w:val="18"/>
              </w:rPr>
              <w:t>Dubai</w:t>
            </w:r>
          </w:p>
        </w:tc>
      </w:tr>
      <w:tr w:rsidR="00CE6FBC" w:rsidRPr="00CE6FBC" w14:paraId="5DB6D9F4" w14:textId="77777777" w:rsidTr="00A331B6">
        <w:trPr>
          <w:trHeight w:val="756"/>
        </w:trPr>
        <w:tc>
          <w:tcPr>
            <w:tcW w:w="1028" w:type="dxa"/>
            <w:shd w:val="clear" w:color="auto" w:fill="FFFFFF" w:themeFill="background1"/>
            <w:tcMar>
              <w:top w:w="10" w:type="dxa"/>
              <w:left w:w="10" w:type="dxa"/>
              <w:bottom w:w="0" w:type="dxa"/>
              <w:right w:w="10" w:type="dxa"/>
            </w:tcMar>
            <w:vAlign w:val="center"/>
            <w:hideMark/>
          </w:tcPr>
          <w:p w14:paraId="1537D06C"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2150</w:t>
            </w:r>
          </w:p>
        </w:tc>
        <w:tc>
          <w:tcPr>
            <w:tcW w:w="937" w:type="dxa"/>
            <w:shd w:val="clear" w:color="auto" w:fill="FFFFFF" w:themeFill="background1"/>
            <w:tcMar>
              <w:top w:w="10" w:type="dxa"/>
              <w:left w:w="10" w:type="dxa"/>
              <w:bottom w:w="0" w:type="dxa"/>
              <w:right w:w="10" w:type="dxa"/>
            </w:tcMar>
            <w:vAlign w:val="center"/>
            <w:hideMark/>
          </w:tcPr>
          <w:p w14:paraId="19436FF1"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1461</w:t>
            </w:r>
          </w:p>
        </w:tc>
        <w:tc>
          <w:tcPr>
            <w:tcW w:w="1269" w:type="dxa"/>
            <w:shd w:val="clear" w:color="auto" w:fill="FFFFFF" w:themeFill="background1"/>
            <w:tcMar>
              <w:top w:w="10" w:type="dxa"/>
              <w:left w:w="10" w:type="dxa"/>
              <w:bottom w:w="0" w:type="dxa"/>
              <w:right w:w="10" w:type="dxa"/>
            </w:tcMar>
            <w:vAlign w:val="center"/>
            <w:hideMark/>
          </w:tcPr>
          <w:p w14:paraId="4B2A2693"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1.68</w:t>
            </w:r>
          </w:p>
        </w:tc>
        <w:tc>
          <w:tcPr>
            <w:tcW w:w="774" w:type="dxa"/>
            <w:shd w:val="clear" w:color="auto" w:fill="FFFFFF" w:themeFill="background1"/>
            <w:tcMar>
              <w:top w:w="10" w:type="dxa"/>
              <w:left w:w="10" w:type="dxa"/>
              <w:bottom w:w="0" w:type="dxa"/>
              <w:right w:w="10" w:type="dxa"/>
            </w:tcMar>
            <w:vAlign w:val="center"/>
            <w:hideMark/>
          </w:tcPr>
          <w:p w14:paraId="2B16ADD2"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76</w:t>
            </w:r>
          </w:p>
        </w:tc>
        <w:tc>
          <w:tcPr>
            <w:tcW w:w="1067" w:type="dxa"/>
            <w:shd w:val="clear" w:color="auto" w:fill="FFFFFF" w:themeFill="background1"/>
            <w:tcMar>
              <w:top w:w="10" w:type="dxa"/>
              <w:left w:w="10" w:type="dxa"/>
              <w:bottom w:w="0" w:type="dxa"/>
              <w:right w:w="10" w:type="dxa"/>
            </w:tcMar>
            <w:vAlign w:val="center"/>
            <w:hideMark/>
          </w:tcPr>
          <w:p w14:paraId="201711A8"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460</w:t>
            </w:r>
          </w:p>
        </w:tc>
        <w:tc>
          <w:tcPr>
            <w:tcW w:w="1342" w:type="dxa"/>
            <w:shd w:val="clear" w:color="auto" w:fill="FFFFFF" w:themeFill="background1"/>
            <w:tcMar>
              <w:top w:w="10" w:type="dxa"/>
              <w:left w:w="10" w:type="dxa"/>
              <w:bottom w:w="0" w:type="dxa"/>
              <w:right w:w="10" w:type="dxa"/>
            </w:tcMar>
            <w:vAlign w:val="center"/>
            <w:hideMark/>
          </w:tcPr>
          <w:p w14:paraId="300D0EA2"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7.05</w:t>
            </w:r>
          </w:p>
        </w:tc>
        <w:tc>
          <w:tcPr>
            <w:tcW w:w="1487" w:type="dxa"/>
            <w:shd w:val="clear" w:color="auto" w:fill="FFFFFF" w:themeFill="background1"/>
            <w:tcMar>
              <w:top w:w="10" w:type="dxa"/>
              <w:left w:w="10" w:type="dxa"/>
              <w:bottom w:w="0" w:type="dxa"/>
              <w:right w:w="10" w:type="dxa"/>
            </w:tcMar>
            <w:vAlign w:val="center"/>
            <w:hideMark/>
          </w:tcPr>
          <w:p w14:paraId="7FF723F4"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3.53</w:t>
            </w:r>
          </w:p>
        </w:tc>
        <w:tc>
          <w:tcPr>
            <w:tcW w:w="980" w:type="dxa"/>
            <w:shd w:val="clear" w:color="auto" w:fill="FFFFFF" w:themeFill="background1"/>
            <w:tcMar>
              <w:top w:w="10" w:type="dxa"/>
              <w:left w:w="10" w:type="dxa"/>
              <w:bottom w:w="0" w:type="dxa"/>
              <w:right w:w="10" w:type="dxa"/>
            </w:tcMar>
            <w:vAlign w:val="center"/>
            <w:hideMark/>
          </w:tcPr>
          <w:p w14:paraId="472B564E"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4147</w:t>
            </w:r>
          </w:p>
        </w:tc>
        <w:tc>
          <w:tcPr>
            <w:tcW w:w="566" w:type="dxa"/>
            <w:shd w:val="clear" w:color="auto" w:fill="D9D9D9" w:themeFill="background1" w:themeFillShade="D9"/>
            <w:tcMar>
              <w:top w:w="72" w:type="dxa"/>
              <w:left w:w="144" w:type="dxa"/>
              <w:bottom w:w="72" w:type="dxa"/>
              <w:right w:w="144" w:type="dxa"/>
            </w:tcMar>
            <w:vAlign w:val="center"/>
            <w:hideMark/>
          </w:tcPr>
          <w:p w14:paraId="649AC22E" w14:textId="77777777" w:rsidR="00CE6FBC" w:rsidRPr="00CE6FBC" w:rsidRDefault="00CE6FBC" w:rsidP="00A331B6">
            <w:pPr>
              <w:spacing w:after="0" w:line="240" w:lineRule="auto"/>
              <w:jc w:val="right"/>
              <w:rPr>
                <w:rFonts w:ascii="Arial" w:eastAsia="Times New Roman" w:hAnsi="Arial" w:cs="Arial"/>
                <w:sz w:val="36"/>
                <w:szCs w:val="36"/>
              </w:rPr>
            </w:pPr>
            <w:r w:rsidRPr="00CE6FBC">
              <w:rPr>
                <w:rFonts w:ascii="UniversNextArabic-Regular" w:eastAsia="Times New Roman" w:hAnsi="Arial" w:cs="Arial"/>
                <w:b/>
                <w:bCs/>
                <w:color w:val="000000" w:themeColor="text1"/>
                <w:kern w:val="24"/>
                <w:sz w:val="18"/>
                <w:szCs w:val="18"/>
                <w:rtl/>
                <w:lang w:bidi="ar-AE"/>
              </w:rPr>
              <w:t>الشارقة</w:t>
            </w:r>
          </w:p>
          <w:p w14:paraId="2018425E" w14:textId="77777777" w:rsidR="00CE6FBC" w:rsidRPr="00CE6FBC" w:rsidRDefault="00CE6FBC" w:rsidP="00A331B6">
            <w:pPr>
              <w:spacing w:after="0" w:line="240" w:lineRule="auto"/>
              <w:jc w:val="right"/>
              <w:rPr>
                <w:rFonts w:ascii="Arial" w:eastAsia="Times New Roman" w:hAnsi="Arial" w:cs="Arial"/>
                <w:sz w:val="36"/>
                <w:szCs w:val="36"/>
              </w:rPr>
            </w:pPr>
            <w:r w:rsidRPr="00CE6FBC">
              <w:rPr>
                <w:rFonts w:ascii="UniversNextArabic-Regular" w:eastAsia="Times New Roman" w:hAnsi="UniversNextArabic-Regular" w:cs="Arial"/>
                <w:b/>
                <w:bCs/>
                <w:color w:val="000000" w:themeColor="text1"/>
                <w:kern w:val="24"/>
                <w:sz w:val="18"/>
                <w:szCs w:val="18"/>
              </w:rPr>
              <w:t>Sharjah</w:t>
            </w:r>
          </w:p>
        </w:tc>
      </w:tr>
      <w:tr w:rsidR="00CE6FBC" w:rsidRPr="00CE6FBC" w14:paraId="0E5B221A" w14:textId="77777777" w:rsidTr="00A331B6">
        <w:trPr>
          <w:trHeight w:val="756"/>
        </w:trPr>
        <w:tc>
          <w:tcPr>
            <w:tcW w:w="1028" w:type="dxa"/>
            <w:shd w:val="clear" w:color="auto" w:fill="FFFFFF" w:themeFill="background1"/>
            <w:tcMar>
              <w:top w:w="10" w:type="dxa"/>
              <w:left w:w="10" w:type="dxa"/>
              <w:bottom w:w="0" w:type="dxa"/>
              <w:right w:w="10" w:type="dxa"/>
            </w:tcMar>
            <w:vAlign w:val="center"/>
            <w:hideMark/>
          </w:tcPr>
          <w:p w14:paraId="4AD43C42"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741</w:t>
            </w:r>
          </w:p>
        </w:tc>
        <w:tc>
          <w:tcPr>
            <w:tcW w:w="937" w:type="dxa"/>
            <w:shd w:val="clear" w:color="auto" w:fill="FFFFFF" w:themeFill="background1"/>
            <w:tcMar>
              <w:top w:w="10" w:type="dxa"/>
              <w:left w:w="10" w:type="dxa"/>
              <w:bottom w:w="0" w:type="dxa"/>
              <w:right w:w="10" w:type="dxa"/>
            </w:tcMar>
            <w:vAlign w:val="center"/>
            <w:hideMark/>
          </w:tcPr>
          <w:p w14:paraId="4B1888EB"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2305</w:t>
            </w:r>
          </w:p>
        </w:tc>
        <w:tc>
          <w:tcPr>
            <w:tcW w:w="1269" w:type="dxa"/>
            <w:shd w:val="clear" w:color="auto" w:fill="FFFFFF" w:themeFill="background1"/>
            <w:tcMar>
              <w:top w:w="10" w:type="dxa"/>
              <w:left w:w="10" w:type="dxa"/>
              <w:bottom w:w="0" w:type="dxa"/>
              <w:right w:w="10" w:type="dxa"/>
            </w:tcMar>
            <w:vAlign w:val="center"/>
            <w:hideMark/>
          </w:tcPr>
          <w:p w14:paraId="07496A27"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4.11</w:t>
            </w:r>
          </w:p>
        </w:tc>
        <w:tc>
          <w:tcPr>
            <w:tcW w:w="774" w:type="dxa"/>
            <w:shd w:val="clear" w:color="auto" w:fill="FFFFFF" w:themeFill="background1"/>
            <w:tcMar>
              <w:top w:w="10" w:type="dxa"/>
              <w:left w:w="10" w:type="dxa"/>
              <w:bottom w:w="0" w:type="dxa"/>
              <w:right w:w="10" w:type="dxa"/>
            </w:tcMar>
            <w:vAlign w:val="center"/>
            <w:hideMark/>
          </w:tcPr>
          <w:p w14:paraId="267A1849"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28</w:t>
            </w:r>
          </w:p>
        </w:tc>
        <w:tc>
          <w:tcPr>
            <w:tcW w:w="1067" w:type="dxa"/>
            <w:shd w:val="clear" w:color="auto" w:fill="FFFFFF" w:themeFill="background1"/>
            <w:tcMar>
              <w:top w:w="10" w:type="dxa"/>
              <w:left w:w="10" w:type="dxa"/>
              <w:bottom w:w="0" w:type="dxa"/>
              <w:right w:w="10" w:type="dxa"/>
            </w:tcMar>
            <w:vAlign w:val="center"/>
            <w:hideMark/>
          </w:tcPr>
          <w:p w14:paraId="35027240"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1</w:t>
            </w:r>
          </w:p>
        </w:tc>
        <w:tc>
          <w:tcPr>
            <w:tcW w:w="1342" w:type="dxa"/>
            <w:shd w:val="clear" w:color="auto" w:fill="FFFFFF" w:themeFill="background1"/>
            <w:tcMar>
              <w:top w:w="10" w:type="dxa"/>
              <w:left w:w="10" w:type="dxa"/>
              <w:bottom w:w="0" w:type="dxa"/>
              <w:right w:w="10" w:type="dxa"/>
            </w:tcMar>
            <w:vAlign w:val="center"/>
            <w:hideMark/>
          </w:tcPr>
          <w:p w14:paraId="39E5D0E6"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1.04</w:t>
            </w:r>
          </w:p>
        </w:tc>
        <w:tc>
          <w:tcPr>
            <w:tcW w:w="1487" w:type="dxa"/>
            <w:shd w:val="clear" w:color="auto" w:fill="FFFFFF" w:themeFill="background1"/>
            <w:tcMar>
              <w:top w:w="10" w:type="dxa"/>
              <w:left w:w="10" w:type="dxa"/>
              <w:bottom w:w="0" w:type="dxa"/>
              <w:right w:w="10" w:type="dxa"/>
            </w:tcMar>
            <w:vAlign w:val="center"/>
            <w:hideMark/>
          </w:tcPr>
          <w:p w14:paraId="408BE49E"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3.78</w:t>
            </w:r>
          </w:p>
        </w:tc>
        <w:tc>
          <w:tcPr>
            <w:tcW w:w="980" w:type="dxa"/>
            <w:shd w:val="clear" w:color="auto" w:fill="FFFFFF" w:themeFill="background1"/>
            <w:tcMar>
              <w:top w:w="10" w:type="dxa"/>
              <w:left w:w="10" w:type="dxa"/>
              <w:bottom w:w="0" w:type="dxa"/>
              <w:right w:w="10" w:type="dxa"/>
            </w:tcMar>
            <w:vAlign w:val="center"/>
            <w:hideMark/>
          </w:tcPr>
          <w:p w14:paraId="51CE4BCD"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3075</w:t>
            </w:r>
          </w:p>
        </w:tc>
        <w:tc>
          <w:tcPr>
            <w:tcW w:w="566" w:type="dxa"/>
            <w:shd w:val="clear" w:color="auto" w:fill="D9D9D9" w:themeFill="background1" w:themeFillShade="D9"/>
            <w:tcMar>
              <w:top w:w="72" w:type="dxa"/>
              <w:left w:w="144" w:type="dxa"/>
              <w:bottom w:w="72" w:type="dxa"/>
              <w:right w:w="144" w:type="dxa"/>
            </w:tcMar>
            <w:vAlign w:val="center"/>
            <w:hideMark/>
          </w:tcPr>
          <w:p w14:paraId="723EDF78" w14:textId="77777777" w:rsidR="00CE6FBC" w:rsidRPr="00CE6FBC" w:rsidRDefault="00CE6FBC" w:rsidP="00A331B6">
            <w:pPr>
              <w:spacing w:after="0" w:line="240" w:lineRule="auto"/>
              <w:jc w:val="right"/>
              <w:rPr>
                <w:rFonts w:ascii="Arial" w:eastAsia="Times New Roman" w:hAnsi="Arial" w:cs="Arial"/>
                <w:sz w:val="36"/>
                <w:szCs w:val="36"/>
              </w:rPr>
            </w:pPr>
            <w:r w:rsidRPr="00CE6FBC">
              <w:rPr>
                <w:rFonts w:ascii="UniversNextArabic-Regular" w:eastAsia="Times New Roman" w:hAnsi="Arial" w:cs="Arial"/>
                <w:b/>
                <w:bCs/>
                <w:color w:val="000000" w:themeColor="text1"/>
                <w:kern w:val="24"/>
                <w:sz w:val="18"/>
                <w:szCs w:val="18"/>
                <w:rtl/>
                <w:lang w:bidi="ar-AE"/>
              </w:rPr>
              <w:t>عجمان</w:t>
            </w:r>
          </w:p>
          <w:p w14:paraId="7110034A" w14:textId="77777777" w:rsidR="00CE6FBC" w:rsidRPr="00CE6FBC" w:rsidRDefault="00CE6FBC" w:rsidP="00A331B6">
            <w:pPr>
              <w:spacing w:after="0" w:line="240" w:lineRule="auto"/>
              <w:jc w:val="right"/>
              <w:rPr>
                <w:rFonts w:ascii="Arial" w:eastAsia="Times New Roman" w:hAnsi="Arial" w:cs="Arial"/>
                <w:sz w:val="36"/>
                <w:szCs w:val="36"/>
              </w:rPr>
            </w:pPr>
            <w:r w:rsidRPr="00CE6FBC">
              <w:rPr>
                <w:rFonts w:ascii="UniversNextArabic-Regular" w:eastAsia="Times New Roman" w:hAnsi="UniversNextArabic-Regular" w:cs="Arial"/>
                <w:b/>
                <w:bCs/>
                <w:color w:val="000000" w:themeColor="text1"/>
                <w:kern w:val="24"/>
                <w:sz w:val="18"/>
                <w:szCs w:val="18"/>
              </w:rPr>
              <w:t>Ajman</w:t>
            </w:r>
          </w:p>
        </w:tc>
      </w:tr>
      <w:tr w:rsidR="00CE6FBC" w:rsidRPr="00CE6FBC" w14:paraId="1383950E" w14:textId="77777777" w:rsidTr="00A331B6">
        <w:trPr>
          <w:trHeight w:val="756"/>
        </w:trPr>
        <w:tc>
          <w:tcPr>
            <w:tcW w:w="1028" w:type="dxa"/>
            <w:shd w:val="clear" w:color="auto" w:fill="FFFFFF" w:themeFill="background1"/>
            <w:tcMar>
              <w:top w:w="10" w:type="dxa"/>
              <w:left w:w="10" w:type="dxa"/>
              <w:bottom w:w="0" w:type="dxa"/>
              <w:right w:w="10" w:type="dxa"/>
            </w:tcMar>
            <w:vAlign w:val="center"/>
            <w:hideMark/>
          </w:tcPr>
          <w:p w14:paraId="5937E86E"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702</w:t>
            </w:r>
          </w:p>
        </w:tc>
        <w:tc>
          <w:tcPr>
            <w:tcW w:w="937" w:type="dxa"/>
            <w:shd w:val="clear" w:color="auto" w:fill="FFFFFF" w:themeFill="background1"/>
            <w:tcMar>
              <w:top w:w="10" w:type="dxa"/>
              <w:left w:w="10" w:type="dxa"/>
              <w:bottom w:w="0" w:type="dxa"/>
              <w:right w:w="10" w:type="dxa"/>
            </w:tcMar>
            <w:vAlign w:val="center"/>
            <w:hideMark/>
          </w:tcPr>
          <w:p w14:paraId="50DCAB83"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2287</w:t>
            </w:r>
          </w:p>
        </w:tc>
        <w:tc>
          <w:tcPr>
            <w:tcW w:w="1269" w:type="dxa"/>
            <w:shd w:val="clear" w:color="auto" w:fill="FFFFFF" w:themeFill="background1"/>
            <w:tcMar>
              <w:top w:w="10" w:type="dxa"/>
              <w:left w:w="10" w:type="dxa"/>
              <w:bottom w:w="0" w:type="dxa"/>
              <w:right w:w="10" w:type="dxa"/>
            </w:tcMar>
            <w:vAlign w:val="center"/>
            <w:hideMark/>
          </w:tcPr>
          <w:p w14:paraId="3CAC9B7A"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4.26</w:t>
            </w:r>
          </w:p>
        </w:tc>
        <w:tc>
          <w:tcPr>
            <w:tcW w:w="774" w:type="dxa"/>
            <w:shd w:val="clear" w:color="auto" w:fill="FFFFFF" w:themeFill="background1"/>
            <w:tcMar>
              <w:top w:w="10" w:type="dxa"/>
              <w:left w:w="10" w:type="dxa"/>
              <w:bottom w:w="0" w:type="dxa"/>
              <w:right w:w="10" w:type="dxa"/>
            </w:tcMar>
            <w:vAlign w:val="center"/>
            <w:hideMark/>
          </w:tcPr>
          <w:p w14:paraId="44D57DD2"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138</w:t>
            </w:r>
          </w:p>
        </w:tc>
        <w:tc>
          <w:tcPr>
            <w:tcW w:w="1067" w:type="dxa"/>
            <w:shd w:val="clear" w:color="auto" w:fill="FFFFFF" w:themeFill="background1"/>
            <w:tcMar>
              <w:top w:w="10" w:type="dxa"/>
              <w:left w:w="10" w:type="dxa"/>
              <w:bottom w:w="0" w:type="dxa"/>
              <w:right w:w="10" w:type="dxa"/>
            </w:tcMar>
            <w:vAlign w:val="center"/>
            <w:hideMark/>
          </w:tcPr>
          <w:p w14:paraId="4D48CDB6"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30</w:t>
            </w:r>
          </w:p>
        </w:tc>
        <w:tc>
          <w:tcPr>
            <w:tcW w:w="1342" w:type="dxa"/>
            <w:shd w:val="clear" w:color="auto" w:fill="FFFFFF" w:themeFill="background1"/>
            <w:tcMar>
              <w:top w:w="10" w:type="dxa"/>
              <w:left w:w="10" w:type="dxa"/>
              <w:bottom w:w="0" w:type="dxa"/>
              <w:right w:w="10" w:type="dxa"/>
            </w:tcMar>
            <w:vAlign w:val="center"/>
            <w:hideMark/>
          </w:tcPr>
          <w:p w14:paraId="7D089295"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1.22</w:t>
            </w:r>
          </w:p>
        </w:tc>
        <w:tc>
          <w:tcPr>
            <w:tcW w:w="1487" w:type="dxa"/>
            <w:shd w:val="clear" w:color="auto" w:fill="FFFFFF" w:themeFill="background1"/>
            <w:tcMar>
              <w:top w:w="10" w:type="dxa"/>
              <w:left w:w="10" w:type="dxa"/>
              <w:bottom w:w="0" w:type="dxa"/>
              <w:right w:w="10" w:type="dxa"/>
            </w:tcMar>
            <w:vAlign w:val="center"/>
            <w:hideMark/>
          </w:tcPr>
          <w:p w14:paraId="4CEC6BAB"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19.66</w:t>
            </w:r>
          </w:p>
        </w:tc>
        <w:tc>
          <w:tcPr>
            <w:tcW w:w="980" w:type="dxa"/>
            <w:shd w:val="clear" w:color="auto" w:fill="FFFFFF" w:themeFill="background1"/>
            <w:tcMar>
              <w:top w:w="10" w:type="dxa"/>
              <w:left w:w="10" w:type="dxa"/>
              <w:bottom w:w="0" w:type="dxa"/>
              <w:right w:w="10" w:type="dxa"/>
            </w:tcMar>
            <w:vAlign w:val="center"/>
            <w:hideMark/>
          </w:tcPr>
          <w:p w14:paraId="24EB5D9C"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3157</w:t>
            </w:r>
          </w:p>
        </w:tc>
        <w:tc>
          <w:tcPr>
            <w:tcW w:w="566" w:type="dxa"/>
            <w:shd w:val="clear" w:color="auto" w:fill="D9D9D9" w:themeFill="background1" w:themeFillShade="D9"/>
            <w:tcMar>
              <w:top w:w="72" w:type="dxa"/>
              <w:left w:w="144" w:type="dxa"/>
              <w:bottom w:w="72" w:type="dxa"/>
              <w:right w:w="144" w:type="dxa"/>
            </w:tcMar>
            <w:vAlign w:val="center"/>
            <w:hideMark/>
          </w:tcPr>
          <w:p w14:paraId="7472DF05" w14:textId="77777777" w:rsidR="00CE6FBC" w:rsidRPr="00CE6FBC" w:rsidRDefault="00CE6FBC" w:rsidP="00A331B6">
            <w:pPr>
              <w:spacing w:after="0" w:line="240" w:lineRule="auto"/>
              <w:jc w:val="right"/>
              <w:rPr>
                <w:rFonts w:ascii="Arial" w:eastAsia="Times New Roman" w:hAnsi="Arial" w:cs="Arial"/>
                <w:sz w:val="36"/>
                <w:szCs w:val="36"/>
              </w:rPr>
            </w:pPr>
            <w:r w:rsidRPr="00CE6FBC">
              <w:rPr>
                <w:rFonts w:ascii="UniversNextArabic-Regular" w:eastAsia="Times New Roman" w:hAnsi="Arial" w:cs="Arial"/>
                <w:b/>
                <w:bCs/>
                <w:color w:val="000000" w:themeColor="text1"/>
                <w:kern w:val="24"/>
                <w:sz w:val="18"/>
                <w:szCs w:val="18"/>
                <w:rtl/>
                <w:lang w:bidi="ar-AE"/>
              </w:rPr>
              <w:t>أم القيوين</w:t>
            </w:r>
          </w:p>
          <w:p w14:paraId="75E2A93E" w14:textId="77777777" w:rsidR="00CE6FBC" w:rsidRPr="00CE6FBC" w:rsidRDefault="00CE6FBC" w:rsidP="00A331B6">
            <w:pPr>
              <w:spacing w:after="0" w:line="240" w:lineRule="auto"/>
              <w:jc w:val="right"/>
              <w:rPr>
                <w:rFonts w:ascii="Arial" w:eastAsia="Times New Roman" w:hAnsi="Arial" w:cs="Arial"/>
                <w:sz w:val="36"/>
                <w:szCs w:val="36"/>
              </w:rPr>
            </w:pPr>
            <w:r w:rsidRPr="00CE6FBC">
              <w:rPr>
                <w:rFonts w:ascii="UniversNextArabic-Regular" w:eastAsia="Times New Roman" w:hAnsi="UniversNextArabic-Regular" w:cs="Arial"/>
                <w:b/>
                <w:bCs/>
                <w:color w:val="000000" w:themeColor="text1"/>
                <w:kern w:val="24"/>
                <w:sz w:val="18"/>
                <w:szCs w:val="18"/>
              </w:rPr>
              <w:t>U.A.Q</w:t>
            </w:r>
          </w:p>
        </w:tc>
      </w:tr>
      <w:tr w:rsidR="00CE6FBC" w:rsidRPr="00CE6FBC" w14:paraId="2AFBAB4B" w14:textId="77777777" w:rsidTr="00A331B6">
        <w:trPr>
          <w:trHeight w:val="1049"/>
        </w:trPr>
        <w:tc>
          <w:tcPr>
            <w:tcW w:w="1028" w:type="dxa"/>
            <w:shd w:val="clear" w:color="auto" w:fill="FFFFFF" w:themeFill="background1"/>
            <w:tcMar>
              <w:top w:w="10" w:type="dxa"/>
              <w:left w:w="10" w:type="dxa"/>
              <w:bottom w:w="0" w:type="dxa"/>
              <w:right w:w="10" w:type="dxa"/>
            </w:tcMar>
            <w:vAlign w:val="center"/>
            <w:hideMark/>
          </w:tcPr>
          <w:p w14:paraId="39F9F25C"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2411</w:t>
            </w:r>
          </w:p>
        </w:tc>
        <w:tc>
          <w:tcPr>
            <w:tcW w:w="937" w:type="dxa"/>
            <w:shd w:val="clear" w:color="auto" w:fill="FFFFFF" w:themeFill="background1"/>
            <w:tcMar>
              <w:top w:w="10" w:type="dxa"/>
              <w:left w:w="10" w:type="dxa"/>
              <w:bottom w:w="0" w:type="dxa"/>
              <w:right w:w="10" w:type="dxa"/>
            </w:tcMar>
            <w:vAlign w:val="center"/>
            <w:hideMark/>
          </w:tcPr>
          <w:p w14:paraId="44D376B5"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4333</w:t>
            </w:r>
          </w:p>
        </w:tc>
        <w:tc>
          <w:tcPr>
            <w:tcW w:w="1269" w:type="dxa"/>
            <w:shd w:val="clear" w:color="auto" w:fill="FFFFFF" w:themeFill="background1"/>
            <w:tcMar>
              <w:top w:w="10" w:type="dxa"/>
              <w:left w:w="10" w:type="dxa"/>
              <w:bottom w:w="0" w:type="dxa"/>
              <w:right w:w="10" w:type="dxa"/>
            </w:tcMar>
            <w:vAlign w:val="center"/>
            <w:hideMark/>
          </w:tcPr>
          <w:p w14:paraId="7F7DDBEF"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2.80</w:t>
            </w:r>
          </w:p>
        </w:tc>
        <w:tc>
          <w:tcPr>
            <w:tcW w:w="774" w:type="dxa"/>
            <w:shd w:val="clear" w:color="auto" w:fill="FFFFFF" w:themeFill="background1"/>
            <w:tcMar>
              <w:top w:w="10" w:type="dxa"/>
              <w:left w:w="10" w:type="dxa"/>
              <w:bottom w:w="0" w:type="dxa"/>
              <w:right w:w="10" w:type="dxa"/>
            </w:tcMar>
            <w:vAlign w:val="center"/>
            <w:hideMark/>
          </w:tcPr>
          <w:p w14:paraId="1A6B6C64"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248</w:t>
            </w:r>
          </w:p>
        </w:tc>
        <w:tc>
          <w:tcPr>
            <w:tcW w:w="1067" w:type="dxa"/>
            <w:shd w:val="clear" w:color="auto" w:fill="FFFFFF" w:themeFill="background1"/>
            <w:tcMar>
              <w:top w:w="10" w:type="dxa"/>
              <w:left w:w="10" w:type="dxa"/>
              <w:bottom w:w="0" w:type="dxa"/>
              <w:right w:w="10" w:type="dxa"/>
            </w:tcMar>
            <w:vAlign w:val="center"/>
            <w:hideMark/>
          </w:tcPr>
          <w:p w14:paraId="262A08E1"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512</w:t>
            </w:r>
          </w:p>
        </w:tc>
        <w:tc>
          <w:tcPr>
            <w:tcW w:w="1342" w:type="dxa"/>
            <w:shd w:val="clear" w:color="auto" w:fill="FFFFFF" w:themeFill="background1"/>
            <w:tcMar>
              <w:top w:w="10" w:type="dxa"/>
              <w:left w:w="10" w:type="dxa"/>
              <w:bottom w:w="0" w:type="dxa"/>
              <w:right w:w="10" w:type="dxa"/>
            </w:tcMar>
            <w:vAlign w:val="center"/>
            <w:hideMark/>
          </w:tcPr>
          <w:p w14:paraId="35A35D55"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3.06</w:t>
            </w:r>
          </w:p>
        </w:tc>
        <w:tc>
          <w:tcPr>
            <w:tcW w:w="1487" w:type="dxa"/>
            <w:shd w:val="clear" w:color="auto" w:fill="FFFFFF" w:themeFill="background1"/>
            <w:tcMar>
              <w:top w:w="10" w:type="dxa"/>
              <w:left w:w="10" w:type="dxa"/>
              <w:bottom w:w="0" w:type="dxa"/>
              <w:right w:w="10" w:type="dxa"/>
            </w:tcMar>
            <w:vAlign w:val="center"/>
            <w:hideMark/>
          </w:tcPr>
          <w:p w14:paraId="57404531"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10.29</w:t>
            </w:r>
          </w:p>
        </w:tc>
        <w:tc>
          <w:tcPr>
            <w:tcW w:w="980" w:type="dxa"/>
            <w:shd w:val="clear" w:color="auto" w:fill="FFFFFF" w:themeFill="background1"/>
            <w:tcMar>
              <w:top w:w="10" w:type="dxa"/>
              <w:left w:w="10" w:type="dxa"/>
              <w:bottom w:w="0" w:type="dxa"/>
              <w:right w:w="10" w:type="dxa"/>
            </w:tcMar>
            <w:vAlign w:val="center"/>
            <w:hideMark/>
          </w:tcPr>
          <w:p w14:paraId="57AB554C"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7504</w:t>
            </w:r>
          </w:p>
        </w:tc>
        <w:tc>
          <w:tcPr>
            <w:tcW w:w="566" w:type="dxa"/>
            <w:shd w:val="clear" w:color="auto" w:fill="D9D9D9" w:themeFill="background1" w:themeFillShade="D9"/>
            <w:tcMar>
              <w:top w:w="72" w:type="dxa"/>
              <w:left w:w="144" w:type="dxa"/>
              <w:bottom w:w="72" w:type="dxa"/>
              <w:right w:w="144" w:type="dxa"/>
            </w:tcMar>
            <w:vAlign w:val="center"/>
            <w:hideMark/>
          </w:tcPr>
          <w:p w14:paraId="62F41F0C" w14:textId="77777777" w:rsidR="00CE6FBC" w:rsidRPr="00CE6FBC" w:rsidRDefault="00CE6FBC" w:rsidP="00A331B6">
            <w:pPr>
              <w:spacing w:after="0" w:line="240" w:lineRule="auto"/>
              <w:jc w:val="right"/>
              <w:rPr>
                <w:rFonts w:ascii="Arial" w:eastAsia="Times New Roman" w:hAnsi="Arial" w:cs="Arial"/>
                <w:sz w:val="36"/>
                <w:szCs w:val="36"/>
              </w:rPr>
            </w:pPr>
            <w:r w:rsidRPr="00CE6FBC">
              <w:rPr>
                <w:rFonts w:ascii="UniversNextArabic-Regular" w:eastAsia="Times New Roman" w:hAnsi="Arial" w:cs="Arial"/>
                <w:b/>
                <w:bCs/>
                <w:color w:val="000000" w:themeColor="text1"/>
                <w:kern w:val="24"/>
                <w:sz w:val="18"/>
                <w:szCs w:val="18"/>
                <w:rtl/>
                <w:lang w:bidi="ar-AE"/>
              </w:rPr>
              <w:t>رأس الخيمة</w:t>
            </w:r>
          </w:p>
          <w:p w14:paraId="4A57F26A" w14:textId="77777777" w:rsidR="00CE6FBC" w:rsidRPr="00CE6FBC" w:rsidRDefault="00CE6FBC" w:rsidP="00A331B6">
            <w:pPr>
              <w:spacing w:after="0" w:line="240" w:lineRule="auto"/>
              <w:jc w:val="right"/>
              <w:rPr>
                <w:rFonts w:ascii="Arial" w:eastAsia="Times New Roman" w:hAnsi="Arial" w:cs="Arial"/>
                <w:sz w:val="36"/>
                <w:szCs w:val="36"/>
              </w:rPr>
            </w:pPr>
            <w:r w:rsidRPr="00CE6FBC">
              <w:rPr>
                <w:rFonts w:ascii="UniversNextArabic-Regular" w:eastAsia="Times New Roman" w:hAnsi="UniversNextArabic-Regular" w:cs="Arial"/>
                <w:b/>
                <w:bCs/>
                <w:color w:val="000000" w:themeColor="text1"/>
                <w:kern w:val="24"/>
                <w:sz w:val="18"/>
                <w:szCs w:val="18"/>
              </w:rPr>
              <w:t>R.A.K</w:t>
            </w:r>
          </w:p>
        </w:tc>
      </w:tr>
      <w:tr w:rsidR="00CE6FBC" w:rsidRPr="00CE6FBC" w14:paraId="39CE6028" w14:textId="77777777" w:rsidTr="00A331B6">
        <w:trPr>
          <w:trHeight w:val="756"/>
        </w:trPr>
        <w:tc>
          <w:tcPr>
            <w:tcW w:w="1028" w:type="dxa"/>
            <w:shd w:val="clear" w:color="auto" w:fill="FFFFFF" w:themeFill="background1"/>
            <w:tcMar>
              <w:top w:w="10" w:type="dxa"/>
              <w:left w:w="10" w:type="dxa"/>
              <w:bottom w:w="0" w:type="dxa"/>
              <w:right w:w="10" w:type="dxa"/>
            </w:tcMar>
            <w:vAlign w:val="center"/>
            <w:hideMark/>
          </w:tcPr>
          <w:p w14:paraId="13E72D79"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3552</w:t>
            </w:r>
          </w:p>
        </w:tc>
        <w:tc>
          <w:tcPr>
            <w:tcW w:w="937" w:type="dxa"/>
            <w:shd w:val="clear" w:color="auto" w:fill="FFFFFF" w:themeFill="background1"/>
            <w:tcMar>
              <w:top w:w="10" w:type="dxa"/>
              <w:left w:w="10" w:type="dxa"/>
              <w:bottom w:w="0" w:type="dxa"/>
              <w:right w:w="10" w:type="dxa"/>
            </w:tcMar>
            <w:vAlign w:val="center"/>
            <w:hideMark/>
          </w:tcPr>
          <w:p w14:paraId="26C82A8A"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7620</w:t>
            </w:r>
          </w:p>
        </w:tc>
        <w:tc>
          <w:tcPr>
            <w:tcW w:w="1269" w:type="dxa"/>
            <w:shd w:val="clear" w:color="auto" w:fill="FFFFFF" w:themeFill="background1"/>
            <w:tcMar>
              <w:top w:w="10" w:type="dxa"/>
              <w:left w:w="10" w:type="dxa"/>
              <w:bottom w:w="0" w:type="dxa"/>
              <w:right w:w="10" w:type="dxa"/>
            </w:tcMar>
            <w:vAlign w:val="center"/>
            <w:hideMark/>
          </w:tcPr>
          <w:p w14:paraId="6814B0B8"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3.15</w:t>
            </w:r>
          </w:p>
        </w:tc>
        <w:tc>
          <w:tcPr>
            <w:tcW w:w="774" w:type="dxa"/>
            <w:shd w:val="clear" w:color="auto" w:fill="FFFFFF" w:themeFill="background1"/>
            <w:tcMar>
              <w:top w:w="10" w:type="dxa"/>
              <w:left w:w="10" w:type="dxa"/>
              <w:bottom w:w="0" w:type="dxa"/>
              <w:right w:w="10" w:type="dxa"/>
            </w:tcMar>
            <w:vAlign w:val="center"/>
            <w:hideMark/>
          </w:tcPr>
          <w:p w14:paraId="7CCC72B5"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301</w:t>
            </w:r>
          </w:p>
        </w:tc>
        <w:tc>
          <w:tcPr>
            <w:tcW w:w="1067" w:type="dxa"/>
            <w:shd w:val="clear" w:color="auto" w:fill="FFFFFF" w:themeFill="background1"/>
            <w:tcMar>
              <w:top w:w="10" w:type="dxa"/>
              <w:left w:w="10" w:type="dxa"/>
              <w:bottom w:w="0" w:type="dxa"/>
              <w:right w:w="10" w:type="dxa"/>
            </w:tcMar>
            <w:vAlign w:val="center"/>
            <w:hideMark/>
          </w:tcPr>
          <w:p w14:paraId="4A599139"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105</w:t>
            </w:r>
          </w:p>
        </w:tc>
        <w:tc>
          <w:tcPr>
            <w:tcW w:w="1342" w:type="dxa"/>
            <w:shd w:val="clear" w:color="auto" w:fill="FFFFFF" w:themeFill="background1"/>
            <w:tcMar>
              <w:top w:w="10" w:type="dxa"/>
              <w:left w:w="10" w:type="dxa"/>
              <w:bottom w:w="0" w:type="dxa"/>
              <w:right w:w="10" w:type="dxa"/>
            </w:tcMar>
            <w:vAlign w:val="center"/>
            <w:hideMark/>
          </w:tcPr>
          <w:p w14:paraId="69252121"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1.35</w:t>
            </w:r>
          </w:p>
        </w:tc>
        <w:tc>
          <w:tcPr>
            <w:tcW w:w="1487" w:type="dxa"/>
            <w:shd w:val="clear" w:color="auto" w:fill="FFFFFF" w:themeFill="background1"/>
            <w:tcMar>
              <w:top w:w="10" w:type="dxa"/>
              <w:left w:w="10" w:type="dxa"/>
              <w:bottom w:w="0" w:type="dxa"/>
              <w:right w:w="10" w:type="dxa"/>
            </w:tcMar>
            <w:vAlign w:val="center"/>
            <w:hideMark/>
          </w:tcPr>
          <w:p w14:paraId="5074DEA1"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8.47</w:t>
            </w:r>
          </w:p>
        </w:tc>
        <w:tc>
          <w:tcPr>
            <w:tcW w:w="980" w:type="dxa"/>
            <w:shd w:val="clear" w:color="auto" w:fill="FFFFFF" w:themeFill="background1"/>
            <w:tcMar>
              <w:top w:w="10" w:type="dxa"/>
              <w:left w:w="10" w:type="dxa"/>
              <w:bottom w:w="0" w:type="dxa"/>
              <w:right w:w="10" w:type="dxa"/>
            </w:tcMar>
            <w:vAlign w:val="center"/>
            <w:hideMark/>
          </w:tcPr>
          <w:p w14:paraId="2E8DB90E" w14:textId="77777777" w:rsidR="00CE6FBC" w:rsidRPr="00AF154D" w:rsidRDefault="00CE6FBC" w:rsidP="00CE6FBC">
            <w:pPr>
              <w:spacing w:after="0" w:line="240" w:lineRule="auto"/>
              <w:jc w:val="center"/>
              <w:textAlignment w:val="center"/>
              <w:rPr>
                <w:rFonts w:ascii="Arial" w:eastAsia="Times New Roman" w:hAnsi="Arial" w:cs="Arial"/>
                <w:sz w:val="36"/>
                <w:szCs w:val="36"/>
              </w:rPr>
            </w:pPr>
            <w:r w:rsidRPr="00AF154D">
              <w:rPr>
                <w:rFonts w:ascii="Calibri" w:eastAsia="Times New Roman" w:hAnsi="Calibri" w:cs="Calibri"/>
                <w:color w:val="000000" w:themeColor="text1"/>
                <w:kern w:val="24"/>
                <w:sz w:val="21"/>
                <w:szCs w:val="21"/>
              </w:rPr>
              <w:t>11578</w:t>
            </w:r>
          </w:p>
        </w:tc>
        <w:tc>
          <w:tcPr>
            <w:tcW w:w="566" w:type="dxa"/>
            <w:shd w:val="clear" w:color="auto" w:fill="D9D9D9" w:themeFill="background1" w:themeFillShade="D9"/>
            <w:tcMar>
              <w:top w:w="72" w:type="dxa"/>
              <w:left w:w="144" w:type="dxa"/>
              <w:bottom w:w="72" w:type="dxa"/>
              <w:right w:w="144" w:type="dxa"/>
            </w:tcMar>
            <w:vAlign w:val="center"/>
            <w:hideMark/>
          </w:tcPr>
          <w:p w14:paraId="0E011D83" w14:textId="77777777" w:rsidR="00CE6FBC" w:rsidRPr="00CE6FBC" w:rsidRDefault="00CE6FBC" w:rsidP="00A331B6">
            <w:pPr>
              <w:spacing w:after="0" w:line="240" w:lineRule="auto"/>
              <w:jc w:val="right"/>
              <w:rPr>
                <w:rFonts w:ascii="Arial" w:eastAsia="Times New Roman" w:hAnsi="Arial" w:cs="Arial"/>
                <w:sz w:val="36"/>
                <w:szCs w:val="36"/>
              </w:rPr>
            </w:pPr>
            <w:r w:rsidRPr="00CE6FBC">
              <w:rPr>
                <w:rFonts w:ascii="UniversNextArabic-Regular" w:eastAsia="Times New Roman" w:hAnsi="Arial" w:cs="Arial"/>
                <w:color w:val="000000" w:themeColor="text1"/>
                <w:kern w:val="24"/>
                <w:sz w:val="18"/>
                <w:szCs w:val="18"/>
                <w:rtl/>
                <w:lang w:bidi="ar-AE"/>
              </w:rPr>
              <w:t>ا</w:t>
            </w:r>
            <w:r w:rsidRPr="00CE6FBC">
              <w:rPr>
                <w:rFonts w:ascii="UniversNextArabic-Regular" w:eastAsia="Times New Roman" w:hAnsi="Arial" w:cs="Arial"/>
                <w:b/>
                <w:bCs/>
                <w:color w:val="000000" w:themeColor="text1"/>
                <w:kern w:val="24"/>
                <w:sz w:val="18"/>
                <w:szCs w:val="18"/>
                <w:rtl/>
                <w:lang w:bidi="ar-AE"/>
              </w:rPr>
              <w:t>لفجيرة</w:t>
            </w:r>
          </w:p>
          <w:p w14:paraId="5BD5F2BF" w14:textId="77777777" w:rsidR="00CE6FBC" w:rsidRPr="00CE6FBC" w:rsidRDefault="00CE6FBC" w:rsidP="00A331B6">
            <w:pPr>
              <w:spacing w:after="0" w:line="240" w:lineRule="auto"/>
              <w:jc w:val="right"/>
              <w:rPr>
                <w:rFonts w:ascii="Arial" w:eastAsia="Times New Roman" w:hAnsi="Arial" w:cs="Arial"/>
                <w:sz w:val="36"/>
                <w:szCs w:val="36"/>
              </w:rPr>
            </w:pPr>
            <w:r w:rsidRPr="00CE6FBC">
              <w:rPr>
                <w:rFonts w:ascii="UniversNextArabic-Regular" w:eastAsia="Times New Roman" w:hAnsi="UniversNextArabic-Regular" w:cs="Arial"/>
                <w:b/>
                <w:bCs/>
                <w:color w:val="000000" w:themeColor="text1"/>
                <w:kern w:val="24"/>
                <w:sz w:val="18"/>
                <w:szCs w:val="18"/>
              </w:rPr>
              <w:t>Fujairah</w:t>
            </w:r>
          </w:p>
        </w:tc>
      </w:tr>
      <w:tr w:rsidR="00CE6FBC" w:rsidRPr="00CE6FBC" w14:paraId="005092BB" w14:textId="77777777" w:rsidTr="00A331B6">
        <w:trPr>
          <w:trHeight w:val="756"/>
        </w:trPr>
        <w:tc>
          <w:tcPr>
            <w:tcW w:w="1028" w:type="dxa"/>
            <w:shd w:val="clear" w:color="auto" w:fill="B68A35"/>
            <w:tcMar>
              <w:top w:w="10" w:type="dxa"/>
              <w:left w:w="10" w:type="dxa"/>
              <w:bottom w:w="0" w:type="dxa"/>
              <w:right w:w="10" w:type="dxa"/>
            </w:tcMar>
            <w:vAlign w:val="center"/>
            <w:hideMark/>
          </w:tcPr>
          <w:p w14:paraId="3D4B9F0C" w14:textId="77777777" w:rsidR="00CE6FBC" w:rsidRPr="00A331B6" w:rsidRDefault="00CE6FBC" w:rsidP="00CE6FBC">
            <w:pPr>
              <w:spacing w:after="0" w:line="240" w:lineRule="auto"/>
              <w:jc w:val="center"/>
              <w:textAlignment w:val="center"/>
              <w:rPr>
                <w:rFonts w:ascii="Arial" w:eastAsia="Times New Roman" w:hAnsi="Arial" w:cs="Arial"/>
                <w:b/>
                <w:bCs/>
                <w:color w:val="FFFFFF" w:themeColor="background1"/>
                <w:sz w:val="36"/>
                <w:szCs w:val="36"/>
              </w:rPr>
            </w:pPr>
            <w:r w:rsidRPr="00A331B6">
              <w:rPr>
                <w:rFonts w:ascii="Calibri" w:eastAsia="Times New Roman" w:hAnsi="Calibri" w:cs="Calibri"/>
                <w:b/>
                <w:bCs/>
                <w:color w:val="FFFFFF" w:themeColor="background1"/>
                <w:kern w:val="24"/>
                <w:sz w:val="21"/>
                <w:szCs w:val="21"/>
              </w:rPr>
              <w:t>10631</w:t>
            </w:r>
          </w:p>
        </w:tc>
        <w:tc>
          <w:tcPr>
            <w:tcW w:w="937" w:type="dxa"/>
            <w:shd w:val="clear" w:color="auto" w:fill="B68A35"/>
            <w:tcMar>
              <w:top w:w="10" w:type="dxa"/>
              <w:left w:w="10" w:type="dxa"/>
              <w:bottom w:w="0" w:type="dxa"/>
              <w:right w:w="10" w:type="dxa"/>
            </w:tcMar>
            <w:vAlign w:val="center"/>
            <w:hideMark/>
          </w:tcPr>
          <w:p w14:paraId="192151E6" w14:textId="77777777" w:rsidR="00CE6FBC" w:rsidRPr="00A331B6" w:rsidRDefault="00CE6FBC" w:rsidP="00CE6FBC">
            <w:pPr>
              <w:spacing w:after="0" w:line="240" w:lineRule="auto"/>
              <w:jc w:val="center"/>
              <w:textAlignment w:val="center"/>
              <w:rPr>
                <w:rFonts w:ascii="Arial" w:eastAsia="Times New Roman" w:hAnsi="Arial" w:cs="Arial"/>
                <w:b/>
                <w:bCs/>
                <w:color w:val="FFFFFF" w:themeColor="background1"/>
                <w:sz w:val="36"/>
                <w:szCs w:val="36"/>
              </w:rPr>
            </w:pPr>
            <w:r w:rsidRPr="00A331B6">
              <w:rPr>
                <w:rFonts w:ascii="Calibri" w:eastAsia="Times New Roman" w:hAnsi="Calibri" w:cs="Calibri"/>
                <w:b/>
                <w:bCs/>
                <w:color w:val="FFFFFF" w:themeColor="background1"/>
                <w:kern w:val="24"/>
                <w:sz w:val="21"/>
                <w:szCs w:val="21"/>
              </w:rPr>
              <w:t>19742</w:t>
            </w:r>
          </w:p>
        </w:tc>
        <w:tc>
          <w:tcPr>
            <w:tcW w:w="1269" w:type="dxa"/>
            <w:shd w:val="clear" w:color="auto" w:fill="B68A35"/>
            <w:tcMar>
              <w:top w:w="10" w:type="dxa"/>
              <w:left w:w="10" w:type="dxa"/>
              <w:bottom w:w="0" w:type="dxa"/>
              <w:right w:w="10" w:type="dxa"/>
            </w:tcMar>
            <w:vAlign w:val="center"/>
            <w:hideMark/>
          </w:tcPr>
          <w:p w14:paraId="2E4FA36C" w14:textId="77777777" w:rsidR="00CE6FBC" w:rsidRPr="00A331B6" w:rsidRDefault="00CE6FBC" w:rsidP="00CE6FBC">
            <w:pPr>
              <w:spacing w:after="0" w:line="240" w:lineRule="auto"/>
              <w:jc w:val="center"/>
              <w:textAlignment w:val="center"/>
              <w:rPr>
                <w:rFonts w:ascii="Arial" w:eastAsia="Times New Roman" w:hAnsi="Arial" w:cs="Arial"/>
                <w:b/>
                <w:bCs/>
                <w:color w:val="FFFFFF" w:themeColor="background1"/>
                <w:sz w:val="36"/>
                <w:szCs w:val="36"/>
              </w:rPr>
            </w:pPr>
            <w:r w:rsidRPr="00A331B6">
              <w:rPr>
                <w:rFonts w:ascii="Calibri" w:eastAsia="Times New Roman" w:hAnsi="Calibri" w:cs="Calibri"/>
                <w:b/>
                <w:bCs/>
                <w:color w:val="FFFFFF" w:themeColor="background1"/>
                <w:kern w:val="24"/>
                <w:sz w:val="21"/>
                <w:szCs w:val="21"/>
              </w:rPr>
              <w:t>2.86</w:t>
            </w:r>
          </w:p>
        </w:tc>
        <w:tc>
          <w:tcPr>
            <w:tcW w:w="774" w:type="dxa"/>
            <w:shd w:val="clear" w:color="auto" w:fill="B68A35"/>
            <w:tcMar>
              <w:top w:w="10" w:type="dxa"/>
              <w:left w:w="10" w:type="dxa"/>
              <w:bottom w:w="0" w:type="dxa"/>
              <w:right w:w="10" w:type="dxa"/>
            </w:tcMar>
            <w:vAlign w:val="center"/>
            <w:hideMark/>
          </w:tcPr>
          <w:p w14:paraId="403D28EC" w14:textId="77777777" w:rsidR="00CE6FBC" w:rsidRPr="00A331B6" w:rsidRDefault="00CE6FBC" w:rsidP="00CE6FBC">
            <w:pPr>
              <w:spacing w:after="0" w:line="240" w:lineRule="auto"/>
              <w:jc w:val="center"/>
              <w:textAlignment w:val="center"/>
              <w:rPr>
                <w:rFonts w:ascii="Arial" w:eastAsia="Times New Roman" w:hAnsi="Arial" w:cs="Arial"/>
                <w:b/>
                <w:bCs/>
                <w:color w:val="FFFFFF" w:themeColor="background1"/>
                <w:sz w:val="36"/>
                <w:szCs w:val="36"/>
              </w:rPr>
            </w:pPr>
            <w:r w:rsidRPr="00A331B6">
              <w:rPr>
                <w:rFonts w:ascii="Calibri" w:eastAsia="Times New Roman" w:hAnsi="Calibri" w:cs="Calibri"/>
                <w:b/>
                <w:bCs/>
                <w:color w:val="FFFFFF" w:themeColor="background1"/>
                <w:kern w:val="24"/>
                <w:sz w:val="21"/>
                <w:szCs w:val="21"/>
              </w:rPr>
              <w:t>797</w:t>
            </w:r>
          </w:p>
        </w:tc>
        <w:tc>
          <w:tcPr>
            <w:tcW w:w="1067" w:type="dxa"/>
            <w:shd w:val="clear" w:color="auto" w:fill="B68A35"/>
            <w:tcMar>
              <w:top w:w="10" w:type="dxa"/>
              <w:left w:w="10" w:type="dxa"/>
              <w:bottom w:w="0" w:type="dxa"/>
              <w:right w:w="10" w:type="dxa"/>
            </w:tcMar>
            <w:vAlign w:val="center"/>
            <w:hideMark/>
          </w:tcPr>
          <w:p w14:paraId="0557B28A" w14:textId="77777777" w:rsidR="00CE6FBC" w:rsidRPr="00A331B6" w:rsidRDefault="00CE6FBC" w:rsidP="00CE6FBC">
            <w:pPr>
              <w:spacing w:after="0" w:line="240" w:lineRule="auto"/>
              <w:jc w:val="center"/>
              <w:textAlignment w:val="center"/>
              <w:rPr>
                <w:rFonts w:ascii="Arial" w:eastAsia="Times New Roman" w:hAnsi="Arial" w:cs="Arial"/>
                <w:b/>
                <w:bCs/>
                <w:color w:val="FFFFFF" w:themeColor="background1"/>
                <w:sz w:val="36"/>
                <w:szCs w:val="36"/>
              </w:rPr>
            </w:pPr>
            <w:r w:rsidRPr="00A331B6">
              <w:rPr>
                <w:rFonts w:ascii="Calibri" w:eastAsia="Times New Roman" w:hAnsi="Calibri" w:cs="Calibri"/>
                <w:b/>
                <w:bCs/>
                <w:color w:val="FFFFFF" w:themeColor="background1"/>
                <w:kern w:val="24"/>
                <w:sz w:val="21"/>
                <w:szCs w:val="21"/>
              </w:rPr>
              <w:t>1108</w:t>
            </w:r>
          </w:p>
        </w:tc>
        <w:tc>
          <w:tcPr>
            <w:tcW w:w="1342" w:type="dxa"/>
            <w:shd w:val="clear" w:color="auto" w:fill="B68A35"/>
            <w:tcMar>
              <w:top w:w="10" w:type="dxa"/>
              <w:left w:w="10" w:type="dxa"/>
              <w:bottom w:w="0" w:type="dxa"/>
              <w:right w:w="10" w:type="dxa"/>
            </w:tcMar>
            <w:vAlign w:val="center"/>
            <w:hideMark/>
          </w:tcPr>
          <w:p w14:paraId="10691295" w14:textId="77777777" w:rsidR="00CE6FBC" w:rsidRPr="00A331B6" w:rsidRDefault="00CE6FBC" w:rsidP="00CE6FBC">
            <w:pPr>
              <w:spacing w:after="0" w:line="240" w:lineRule="auto"/>
              <w:jc w:val="center"/>
              <w:textAlignment w:val="center"/>
              <w:rPr>
                <w:rFonts w:ascii="Arial" w:eastAsia="Times New Roman" w:hAnsi="Arial" w:cs="Arial"/>
                <w:b/>
                <w:bCs/>
                <w:color w:val="FFFFFF" w:themeColor="background1"/>
                <w:sz w:val="36"/>
                <w:szCs w:val="36"/>
              </w:rPr>
            </w:pPr>
            <w:r w:rsidRPr="00A331B6">
              <w:rPr>
                <w:rFonts w:ascii="Calibri" w:eastAsia="Times New Roman" w:hAnsi="Calibri" w:cs="Calibri"/>
                <w:b/>
                <w:bCs/>
                <w:color w:val="FFFFFF" w:themeColor="background1"/>
                <w:kern w:val="24"/>
                <w:sz w:val="21"/>
                <w:szCs w:val="21"/>
              </w:rPr>
              <w:t>2.39</w:t>
            </w:r>
          </w:p>
        </w:tc>
        <w:tc>
          <w:tcPr>
            <w:tcW w:w="1487" w:type="dxa"/>
            <w:shd w:val="clear" w:color="auto" w:fill="B68A35"/>
            <w:tcMar>
              <w:top w:w="10" w:type="dxa"/>
              <w:left w:w="10" w:type="dxa"/>
              <w:bottom w:w="0" w:type="dxa"/>
              <w:right w:w="10" w:type="dxa"/>
            </w:tcMar>
            <w:vAlign w:val="center"/>
            <w:hideMark/>
          </w:tcPr>
          <w:p w14:paraId="29FA8551" w14:textId="77777777" w:rsidR="00CE6FBC" w:rsidRPr="00A331B6" w:rsidRDefault="00CE6FBC" w:rsidP="00CE6FBC">
            <w:pPr>
              <w:spacing w:after="0" w:line="240" w:lineRule="auto"/>
              <w:jc w:val="center"/>
              <w:textAlignment w:val="center"/>
              <w:rPr>
                <w:rFonts w:ascii="Arial" w:eastAsia="Times New Roman" w:hAnsi="Arial" w:cs="Arial"/>
                <w:b/>
                <w:bCs/>
                <w:color w:val="FFFFFF" w:themeColor="background1"/>
                <w:sz w:val="36"/>
                <w:szCs w:val="36"/>
              </w:rPr>
            </w:pPr>
            <w:r w:rsidRPr="00A331B6">
              <w:rPr>
                <w:rFonts w:ascii="Calibri" w:eastAsia="Times New Roman" w:hAnsi="Calibri" w:cs="Calibri"/>
                <w:b/>
                <w:bCs/>
                <w:color w:val="FFFFFF" w:themeColor="background1"/>
                <w:kern w:val="24"/>
                <w:sz w:val="21"/>
                <w:szCs w:val="21"/>
              </w:rPr>
              <w:t>7.50</w:t>
            </w:r>
          </w:p>
        </w:tc>
        <w:tc>
          <w:tcPr>
            <w:tcW w:w="980" w:type="dxa"/>
            <w:shd w:val="clear" w:color="auto" w:fill="B68A35"/>
            <w:tcMar>
              <w:top w:w="10" w:type="dxa"/>
              <w:left w:w="10" w:type="dxa"/>
              <w:bottom w:w="0" w:type="dxa"/>
              <w:right w:w="10" w:type="dxa"/>
            </w:tcMar>
            <w:vAlign w:val="center"/>
            <w:hideMark/>
          </w:tcPr>
          <w:p w14:paraId="0AD94E32" w14:textId="77777777" w:rsidR="00CE6FBC" w:rsidRPr="00A331B6" w:rsidRDefault="00CE6FBC" w:rsidP="00CE6FBC">
            <w:pPr>
              <w:spacing w:after="0" w:line="240" w:lineRule="auto"/>
              <w:jc w:val="center"/>
              <w:textAlignment w:val="center"/>
              <w:rPr>
                <w:rFonts w:ascii="Arial" w:eastAsia="Times New Roman" w:hAnsi="Arial" w:cs="Arial"/>
                <w:b/>
                <w:bCs/>
                <w:color w:val="FFFFFF" w:themeColor="background1"/>
                <w:sz w:val="36"/>
                <w:szCs w:val="36"/>
              </w:rPr>
            </w:pPr>
            <w:r w:rsidRPr="00A331B6">
              <w:rPr>
                <w:rFonts w:ascii="Calibri" w:eastAsia="Times New Roman" w:hAnsi="Calibri" w:cs="Calibri"/>
                <w:b/>
                <w:bCs/>
                <w:color w:val="FFFFFF" w:themeColor="background1"/>
                <w:kern w:val="24"/>
                <w:sz w:val="21"/>
                <w:szCs w:val="21"/>
              </w:rPr>
              <w:t>32278</w:t>
            </w:r>
          </w:p>
        </w:tc>
        <w:tc>
          <w:tcPr>
            <w:tcW w:w="566" w:type="dxa"/>
            <w:shd w:val="clear" w:color="auto" w:fill="B68A35"/>
            <w:tcMar>
              <w:top w:w="72" w:type="dxa"/>
              <w:left w:w="144" w:type="dxa"/>
              <w:bottom w:w="72" w:type="dxa"/>
              <w:right w:w="144" w:type="dxa"/>
            </w:tcMar>
            <w:vAlign w:val="center"/>
            <w:hideMark/>
          </w:tcPr>
          <w:p w14:paraId="4D997881" w14:textId="77777777" w:rsidR="00CE6FBC" w:rsidRPr="00E81932" w:rsidRDefault="00CE6FBC" w:rsidP="00A331B6">
            <w:pPr>
              <w:spacing w:after="0" w:line="240" w:lineRule="auto"/>
              <w:jc w:val="right"/>
              <w:rPr>
                <w:rFonts w:ascii="Arial" w:eastAsia="Times New Roman" w:hAnsi="Arial" w:cs="Arial"/>
                <w:b/>
                <w:bCs/>
                <w:color w:val="FFFFFF" w:themeColor="background1"/>
                <w:sz w:val="36"/>
                <w:szCs w:val="36"/>
              </w:rPr>
            </w:pPr>
            <w:r w:rsidRPr="00E81932">
              <w:rPr>
                <w:rFonts w:ascii="UniversNextArabic-Regular" w:eastAsia="Times New Roman" w:hAnsi="Arial" w:cs="Arial"/>
                <w:b/>
                <w:bCs/>
                <w:color w:val="FFFFFF" w:themeColor="background1"/>
                <w:kern w:val="24"/>
                <w:sz w:val="18"/>
                <w:szCs w:val="18"/>
                <w:rtl/>
                <w:lang w:bidi="ar-AE"/>
              </w:rPr>
              <w:t>الجملة</w:t>
            </w:r>
          </w:p>
          <w:p w14:paraId="13B0CA60" w14:textId="77777777" w:rsidR="00CE6FBC" w:rsidRPr="00A331B6" w:rsidRDefault="00CE6FBC" w:rsidP="00A331B6">
            <w:pPr>
              <w:spacing w:after="0" w:line="240" w:lineRule="auto"/>
              <w:jc w:val="right"/>
              <w:rPr>
                <w:rFonts w:ascii="Arial" w:eastAsia="Times New Roman" w:hAnsi="Arial" w:cs="Arial"/>
                <w:b/>
                <w:bCs/>
                <w:color w:val="FFFFFF" w:themeColor="background1"/>
                <w:sz w:val="36"/>
                <w:szCs w:val="36"/>
              </w:rPr>
            </w:pPr>
            <w:r w:rsidRPr="00E81932">
              <w:rPr>
                <w:rFonts w:ascii="UniversNextArabic-Regular" w:eastAsia="Times New Roman" w:hAnsi="UniversNextArabic-Regular" w:cs="Arial"/>
                <w:b/>
                <w:bCs/>
                <w:color w:val="FFFFFF" w:themeColor="background1"/>
                <w:kern w:val="24"/>
                <w:sz w:val="18"/>
                <w:szCs w:val="18"/>
              </w:rPr>
              <w:t>Total</w:t>
            </w:r>
          </w:p>
        </w:tc>
      </w:tr>
    </w:tbl>
    <w:p w14:paraId="08C64DB6" w14:textId="605D0037" w:rsidR="00DE633A" w:rsidRDefault="00DE633A" w:rsidP="00DE633A">
      <w:pPr>
        <w:bidi/>
        <w:spacing w:line="360" w:lineRule="auto"/>
        <w:jc w:val="both"/>
        <w:rPr>
          <w:rFonts w:asciiTheme="majorBidi" w:hAnsiTheme="majorBidi" w:cstheme="majorBidi"/>
          <w:b/>
          <w:bCs/>
          <w:sz w:val="24"/>
          <w:szCs w:val="24"/>
          <w:u w:val="single"/>
          <w:rtl/>
          <w:lang w:bidi="ar-AE"/>
        </w:rPr>
      </w:pPr>
    </w:p>
    <w:p w14:paraId="1E6B5FCB" w14:textId="3C05DF57" w:rsidR="00DF5FBA" w:rsidRDefault="00DF5FBA" w:rsidP="00DE633A">
      <w:pPr>
        <w:bidi/>
        <w:spacing w:line="360" w:lineRule="auto"/>
        <w:jc w:val="both"/>
        <w:rPr>
          <w:rFonts w:asciiTheme="majorBidi" w:hAnsiTheme="majorBidi" w:cstheme="majorBidi"/>
          <w:b/>
          <w:bCs/>
          <w:sz w:val="24"/>
          <w:szCs w:val="24"/>
          <w:u w:val="single"/>
          <w:rtl/>
          <w:lang w:bidi="ar-AE"/>
        </w:rPr>
      </w:pPr>
    </w:p>
    <w:p w14:paraId="62760000" w14:textId="425E80FE" w:rsidR="00DE633A" w:rsidRDefault="00DE633A" w:rsidP="00A43E1D">
      <w:pPr>
        <w:bidi/>
        <w:spacing w:line="360" w:lineRule="auto"/>
        <w:jc w:val="both"/>
        <w:rPr>
          <w:rFonts w:asciiTheme="majorBidi" w:hAnsiTheme="majorBidi" w:cstheme="majorBidi"/>
          <w:b/>
          <w:bCs/>
          <w:color w:val="CC9900"/>
          <w:sz w:val="24"/>
          <w:szCs w:val="24"/>
          <w:highlight w:val="yellow"/>
          <w:rtl/>
          <w:lang w:bidi="ar-AE"/>
        </w:rPr>
      </w:pPr>
    </w:p>
    <w:p w14:paraId="3E875655" w14:textId="77777777" w:rsidR="00CE6FBC" w:rsidRDefault="00CE6FBC" w:rsidP="00CE6FBC">
      <w:pPr>
        <w:bidi/>
        <w:spacing w:line="360" w:lineRule="auto"/>
        <w:jc w:val="both"/>
        <w:rPr>
          <w:rFonts w:asciiTheme="majorBidi" w:hAnsiTheme="majorBidi" w:cstheme="majorBidi"/>
          <w:b/>
          <w:bCs/>
          <w:color w:val="CC9900"/>
          <w:sz w:val="24"/>
          <w:szCs w:val="24"/>
          <w:highlight w:val="yellow"/>
          <w:rtl/>
          <w:lang w:bidi="ar-AE"/>
        </w:rPr>
      </w:pPr>
    </w:p>
    <w:p w14:paraId="14EC8809" w14:textId="5A41CBD6" w:rsidR="00DE633A" w:rsidRDefault="00DE633A" w:rsidP="00DE633A">
      <w:pPr>
        <w:bidi/>
        <w:spacing w:line="360" w:lineRule="auto"/>
        <w:jc w:val="both"/>
        <w:rPr>
          <w:rFonts w:asciiTheme="majorBidi" w:hAnsiTheme="majorBidi" w:cstheme="majorBidi"/>
          <w:b/>
          <w:bCs/>
          <w:color w:val="CC9900"/>
          <w:sz w:val="24"/>
          <w:szCs w:val="24"/>
          <w:highlight w:val="yellow"/>
          <w:rtl/>
          <w:lang w:bidi="ar-AE"/>
        </w:rPr>
      </w:pPr>
    </w:p>
    <w:p w14:paraId="1846A1A0" w14:textId="7CE1E6DC" w:rsidR="00DF5FBA" w:rsidRPr="00B8261C" w:rsidRDefault="00DF5FBA" w:rsidP="00DA5D57">
      <w:pPr>
        <w:pStyle w:val="Heading1"/>
        <w:spacing w:after="120"/>
        <w:jc w:val="left"/>
        <w:rPr>
          <w:color w:val="BF8F00" w:themeColor="accent4" w:themeShade="BF"/>
        </w:rPr>
      </w:pPr>
      <w:bookmarkStart w:id="33" w:name="_Toc96586658"/>
      <w:r w:rsidRPr="00B8261C">
        <w:rPr>
          <w:color w:val="BF8F00" w:themeColor="accent4" w:themeShade="BF"/>
          <w:rtl/>
        </w:rPr>
        <w:lastRenderedPageBreak/>
        <w:t>التطعيمات</w:t>
      </w:r>
      <w:r w:rsidR="00DE633A" w:rsidRPr="00B8261C">
        <w:rPr>
          <w:color w:val="BF8F00" w:themeColor="accent4" w:themeShade="BF"/>
          <w:rtl/>
        </w:rPr>
        <w:t xml:space="preserve"> الأساسية</w:t>
      </w:r>
      <w:r w:rsidRPr="00B8261C">
        <w:rPr>
          <w:color w:val="BF8F00" w:themeColor="accent4" w:themeShade="BF"/>
          <w:rtl/>
        </w:rPr>
        <w:t xml:space="preserve">  في مراكز الرعاية الصحية الأولية حسب الامارة</w:t>
      </w:r>
      <w:bookmarkEnd w:id="33"/>
    </w:p>
    <w:p w14:paraId="3E61B181" w14:textId="207AD8DF" w:rsidR="00DF5FBA" w:rsidRDefault="00DF5FBA" w:rsidP="00AF25EB">
      <w:pPr>
        <w:bidi/>
        <w:spacing w:line="480" w:lineRule="auto"/>
        <w:jc w:val="both"/>
        <w:rPr>
          <w:rFonts w:asciiTheme="majorBidi" w:hAnsiTheme="majorBidi" w:cstheme="majorBidi"/>
          <w:sz w:val="24"/>
          <w:szCs w:val="24"/>
          <w:rtl/>
          <w:lang w:bidi="ar-AE"/>
        </w:rPr>
      </w:pPr>
      <w:r w:rsidRPr="00DE633A">
        <w:rPr>
          <w:rFonts w:asciiTheme="majorBidi" w:hAnsiTheme="majorBidi" w:cstheme="majorBidi"/>
          <w:sz w:val="24"/>
          <w:szCs w:val="24"/>
          <w:rtl/>
          <w:lang w:bidi="ar-AE"/>
        </w:rPr>
        <w:t>حرصت وزارة الصحة ووقاية المجتمع على تقديم التطعيمـات وفق برنامج التحصين الوطني للأطفال من خلال كادر طبي ذا خبرة و وفق معايير جودة الرعاية الصحية، وتنفيذاً للأهداف والاستراتيجيات العالمية المتعلقة ببرامج التحصين، والمقررة من قبل منظمة الصحة العالمية ومنظمة الأمم المتحدة للطفولة " يونيسيف " والمركز العالمي للسيطرة على الأمراض المعدية , ومن أجل تحصين المجتمع من خطر وضرر الأمراض المعدية .</w:t>
      </w:r>
      <w:r w:rsidRPr="00DE633A">
        <w:rPr>
          <w:rFonts w:asciiTheme="majorBidi" w:hAnsiTheme="majorBidi" w:cstheme="majorBidi" w:hint="cs"/>
          <w:sz w:val="24"/>
          <w:szCs w:val="24"/>
          <w:rtl/>
          <w:lang w:bidi="ar-AE"/>
        </w:rPr>
        <w:t xml:space="preserve"> </w:t>
      </w:r>
      <w:r w:rsidRPr="00DE633A">
        <w:rPr>
          <w:rFonts w:asciiTheme="majorBidi" w:hAnsiTheme="majorBidi" w:cstheme="majorBidi"/>
          <w:sz w:val="24"/>
          <w:szCs w:val="24"/>
          <w:rtl/>
          <w:lang w:bidi="ar-AE"/>
        </w:rPr>
        <w:t>و خلال عام 2018 م  استقبلت مراكز الرعاية الصحية الاولية التابعة لوزارة الصحة ووقاية المجتمع ( 179538 )  طفلا  لتلقي التطعيم ورعاية الامومة والطفولة والعيادات التخصصية والذين يشكلون ( 18%</w:t>
      </w:r>
      <w:r w:rsidRPr="00DE633A">
        <w:rPr>
          <w:rFonts w:asciiTheme="majorBidi" w:hAnsiTheme="majorBidi" w:cstheme="majorBidi"/>
          <w:sz w:val="24"/>
          <w:szCs w:val="24"/>
          <w:lang w:bidi="ar-AE"/>
        </w:rPr>
        <w:t xml:space="preserve"> </w:t>
      </w:r>
      <w:r w:rsidRPr="00DE633A">
        <w:rPr>
          <w:rFonts w:asciiTheme="majorBidi" w:hAnsiTheme="majorBidi" w:cstheme="majorBidi"/>
          <w:sz w:val="24"/>
          <w:szCs w:val="24"/>
          <w:rtl/>
          <w:lang w:bidi="ar-AE"/>
        </w:rPr>
        <w:t xml:space="preserve">) من اجمالي المترددين على المراكز الصحية </w:t>
      </w:r>
    </w:p>
    <w:p w14:paraId="44E36D17" w14:textId="00966988" w:rsidR="00DF5FBA" w:rsidRPr="00B8261C" w:rsidRDefault="00DF5FBA" w:rsidP="00B8261C">
      <w:pPr>
        <w:pStyle w:val="Heading1"/>
        <w:rPr>
          <w:color w:val="BF8F00" w:themeColor="accent4" w:themeShade="BF"/>
        </w:rPr>
      </w:pPr>
      <w:bookmarkStart w:id="34" w:name="_Toc96586659"/>
      <w:r w:rsidRPr="00B8261C">
        <w:rPr>
          <w:color w:val="BF8F00" w:themeColor="accent4" w:themeShade="BF"/>
          <w:rtl/>
        </w:rPr>
        <w:t>معدلات التردد لخدمة تطعيم الأطفال حسب الجنسية في  المنطقة الطبية لعام 2018</w:t>
      </w:r>
      <w:bookmarkEnd w:id="34"/>
    </w:p>
    <w:p w14:paraId="63DCF347" w14:textId="35B49016" w:rsidR="00DF5FBA" w:rsidRPr="00AF25EB" w:rsidRDefault="00CE6FBC" w:rsidP="00AF25EB">
      <w:pPr>
        <w:bidi/>
        <w:spacing w:line="240" w:lineRule="auto"/>
        <w:jc w:val="center"/>
        <w:rPr>
          <w:rFonts w:asciiTheme="minorBidi" w:hAnsiTheme="minorBidi"/>
          <w:b/>
          <w:bCs/>
          <w:color w:val="BF8F00" w:themeColor="accent4" w:themeShade="BF"/>
          <w:sz w:val="24"/>
          <w:szCs w:val="24"/>
          <w:lang w:bidi="ar-AE"/>
        </w:rPr>
      </w:pPr>
      <w:r w:rsidRPr="00AF25EB">
        <w:rPr>
          <w:rFonts w:asciiTheme="minorBidi" w:hAnsiTheme="minorBidi"/>
          <w:b/>
          <w:bCs/>
          <w:noProof/>
          <w:color w:val="BF8F00" w:themeColor="accent4" w:themeShade="BF"/>
          <w:sz w:val="24"/>
          <w:szCs w:val="24"/>
        </w:rPr>
        <w:drawing>
          <wp:anchor distT="0" distB="0" distL="114300" distR="114300" simplePos="0" relativeHeight="251679744" behindDoc="1" locked="0" layoutInCell="1" allowOverlap="1" wp14:anchorId="6638E234" wp14:editId="22001867">
            <wp:simplePos x="0" y="0"/>
            <wp:positionH relativeFrom="margin">
              <wp:posOffset>-180975</wp:posOffset>
            </wp:positionH>
            <wp:positionV relativeFrom="paragraph">
              <wp:posOffset>363220</wp:posOffset>
            </wp:positionV>
            <wp:extent cx="5851525" cy="3728720"/>
            <wp:effectExtent l="0" t="0" r="15875" b="5080"/>
            <wp:wrapTight wrapText="bothSides">
              <wp:wrapPolygon edited="0">
                <wp:start x="0" y="0"/>
                <wp:lineTo x="0" y="21519"/>
                <wp:lineTo x="21588" y="21519"/>
                <wp:lineTo x="21588" y="0"/>
                <wp:lineTo x="0" y="0"/>
              </wp:wrapPolygon>
            </wp:wrapTight>
            <wp:docPr id="46" name="Chart 46">
              <a:extLst xmlns:a="http://schemas.openxmlformats.org/drawingml/2006/main">
                <a:ext uri="{FF2B5EF4-FFF2-40B4-BE49-F238E27FC236}">
                  <a16:creationId xmlns:a16="http://schemas.microsoft.com/office/drawing/2014/main" id="{4F2CA432-CA7F-4CAC-8C5D-9F7588897F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margin">
              <wp14:pctWidth>0</wp14:pctWidth>
            </wp14:sizeRelH>
            <wp14:sizeRelV relativeFrom="margin">
              <wp14:pctHeight>0</wp14:pctHeight>
            </wp14:sizeRelV>
          </wp:anchor>
        </w:drawing>
      </w:r>
      <w:r w:rsidR="00DF5FBA" w:rsidRPr="00AF25EB">
        <w:rPr>
          <w:rFonts w:asciiTheme="minorBidi" w:hAnsiTheme="minorBidi"/>
          <w:b/>
          <w:bCs/>
          <w:color w:val="BF8F00" w:themeColor="accent4" w:themeShade="BF"/>
          <w:sz w:val="24"/>
          <w:szCs w:val="24"/>
          <w:lang w:bidi="ar-AE"/>
        </w:rPr>
        <w:t xml:space="preserve">Rates of Frequencies at M.C.H by Medical </w:t>
      </w:r>
      <w:r w:rsidR="00AF25EB" w:rsidRPr="00AF25EB">
        <w:rPr>
          <w:rFonts w:asciiTheme="minorBidi" w:hAnsiTheme="minorBidi"/>
          <w:b/>
          <w:bCs/>
          <w:color w:val="BF8F00" w:themeColor="accent4" w:themeShade="BF"/>
          <w:sz w:val="24"/>
          <w:szCs w:val="24"/>
          <w:lang w:bidi="ar-AE"/>
        </w:rPr>
        <w:t>District 2018</w:t>
      </w:r>
    </w:p>
    <w:p w14:paraId="2E6DE886" w14:textId="590C607A" w:rsidR="00DF5FBA" w:rsidRDefault="00DF5FBA" w:rsidP="00A43E1D">
      <w:pPr>
        <w:bidi/>
        <w:spacing w:line="360" w:lineRule="auto"/>
        <w:jc w:val="both"/>
        <w:rPr>
          <w:rFonts w:asciiTheme="majorBidi" w:hAnsiTheme="majorBidi" w:cstheme="majorBidi"/>
          <w:sz w:val="24"/>
          <w:szCs w:val="24"/>
          <w:rtl/>
          <w:lang w:bidi="ar-AE"/>
        </w:rPr>
      </w:pPr>
    </w:p>
    <w:p w14:paraId="497E2E93" w14:textId="288D38A8" w:rsidR="00DF5FBA" w:rsidRPr="00DF5FBA" w:rsidRDefault="00DF5FBA" w:rsidP="00A43E1D">
      <w:pPr>
        <w:bidi/>
        <w:spacing w:line="360" w:lineRule="auto"/>
        <w:jc w:val="both"/>
        <w:rPr>
          <w:rFonts w:asciiTheme="majorBidi" w:hAnsiTheme="majorBidi" w:cstheme="majorBidi"/>
          <w:sz w:val="24"/>
          <w:szCs w:val="24"/>
          <w:lang w:bidi="ar-AE"/>
        </w:rPr>
      </w:pPr>
    </w:p>
    <w:p w14:paraId="15592507" w14:textId="47AFC990" w:rsidR="00DE633A" w:rsidRDefault="00DE633A" w:rsidP="00DE633A">
      <w:pPr>
        <w:bidi/>
        <w:spacing w:line="360" w:lineRule="auto"/>
        <w:jc w:val="both"/>
        <w:rPr>
          <w:rFonts w:asciiTheme="majorBidi" w:hAnsiTheme="majorBidi" w:cstheme="majorBidi"/>
          <w:sz w:val="24"/>
          <w:szCs w:val="24"/>
          <w:rtl/>
          <w:lang w:bidi="ar-AE"/>
        </w:rPr>
      </w:pPr>
    </w:p>
    <w:p w14:paraId="28D8531C" w14:textId="77777777" w:rsidR="00DE633A" w:rsidRDefault="00DE633A" w:rsidP="00DE633A">
      <w:pPr>
        <w:bidi/>
        <w:spacing w:line="360" w:lineRule="auto"/>
        <w:jc w:val="both"/>
        <w:rPr>
          <w:rFonts w:asciiTheme="majorBidi" w:hAnsiTheme="majorBidi" w:cstheme="majorBidi"/>
          <w:sz w:val="24"/>
          <w:szCs w:val="24"/>
          <w:rtl/>
          <w:lang w:bidi="ar-AE"/>
        </w:rPr>
      </w:pPr>
    </w:p>
    <w:p w14:paraId="4F20178B" w14:textId="64014731" w:rsidR="00814E02" w:rsidRPr="00B8261C" w:rsidRDefault="00814E02" w:rsidP="00B8261C">
      <w:pPr>
        <w:pStyle w:val="Heading1"/>
        <w:rPr>
          <w:color w:val="BF8F00" w:themeColor="accent4" w:themeShade="BF"/>
          <w:sz w:val="32"/>
          <w:szCs w:val="28"/>
          <w:rtl/>
        </w:rPr>
      </w:pPr>
      <w:bookmarkStart w:id="35" w:name="_Toc96586660"/>
      <w:r w:rsidRPr="00B8261C">
        <w:rPr>
          <w:color w:val="BF8F00" w:themeColor="accent4" w:themeShade="BF"/>
          <w:sz w:val="32"/>
          <w:szCs w:val="28"/>
          <w:rtl/>
        </w:rPr>
        <w:lastRenderedPageBreak/>
        <w:t>نسبة</w:t>
      </w:r>
      <w:r w:rsidRPr="00B8261C">
        <w:rPr>
          <w:color w:val="BF8F00" w:themeColor="accent4" w:themeShade="BF"/>
          <w:sz w:val="32"/>
          <w:szCs w:val="28"/>
        </w:rPr>
        <w:t xml:space="preserve"> </w:t>
      </w:r>
      <w:r w:rsidRPr="00B8261C">
        <w:rPr>
          <w:color w:val="BF8F00" w:themeColor="accent4" w:themeShade="BF"/>
          <w:sz w:val="32"/>
          <w:szCs w:val="28"/>
          <w:rtl/>
        </w:rPr>
        <w:t xml:space="preserve"> تطعيم الأطفال مراكز</w:t>
      </w:r>
      <w:r w:rsidRPr="00B8261C">
        <w:rPr>
          <w:color w:val="BF8F00" w:themeColor="accent4" w:themeShade="BF"/>
          <w:sz w:val="32"/>
          <w:szCs w:val="28"/>
        </w:rPr>
        <w:t xml:space="preserve"> </w:t>
      </w:r>
      <w:r w:rsidRPr="00B8261C">
        <w:rPr>
          <w:color w:val="BF8F00" w:themeColor="accent4" w:themeShade="BF"/>
          <w:sz w:val="32"/>
          <w:szCs w:val="28"/>
          <w:rtl/>
        </w:rPr>
        <w:t>الرعاية</w:t>
      </w:r>
      <w:r w:rsidRPr="00B8261C">
        <w:rPr>
          <w:color w:val="BF8F00" w:themeColor="accent4" w:themeShade="BF"/>
          <w:sz w:val="32"/>
          <w:szCs w:val="28"/>
        </w:rPr>
        <w:t xml:space="preserve"> </w:t>
      </w:r>
      <w:r w:rsidRPr="00B8261C">
        <w:rPr>
          <w:color w:val="BF8F00" w:themeColor="accent4" w:themeShade="BF"/>
          <w:sz w:val="32"/>
          <w:szCs w:val="28"/>
          <w:rtl/>
        </w:rPr>
        <w:t>الصحية</w:t>
      </w:r>
      <w:r w:rsidRPr="00B8261C">
        <w:rPr>
          <w:color w:val="BF8F00" w:themeColor="accent4" w:themeShade="BF"/>
          <w:sz w:val="32"/>
          <w:szCs w:val="28"/>
        </w:rPr>
        <w:t xml:space="preserve"> </w:t>
      </w:r>
      <w:r w:rsidRPr="00B8261C">
        <w:rPr>
          <w:color w:val="BF8F00" w:themeColor="accent4" w:themeShade="BF"/>
          <w:sz w:val="32"/>
          <w:szCs w:val="28"/>
          <w:rtl/>
        </w:rPr>
        <w:t>الأولية</w:t>
      </w:r>
      <w:r w:rsidRPr="00B8261C">
        <w:rPr>
          <w:color w:val="BF8F00" w:themeColor="accent4" w:themeShade="BF"/>
          <w:sz w:val="32"/>
          <w:szCs w:val="28"/>
        </w:rPr>
        <w:t xml:space="preserve"> </w:t>
      </w:r>
      <w:r w:rsidRPr="00B8261C">
        <w:rPr>
          <w:color w:val="BF8F00" w:themeColor="accent4" w:themeShade="BF"/>
          <w:sz w:val="32"/>
          <w:szCs w:val="28"/>
          <w:rtl/>
        </w:rPr>
        <w:t>حسب</w:t>
      </w:r>
      <w:r w:rsidRPr="00B8261C">
        <w:rPr>
          <w:color w:val="BF8F00" w:themeColor="accent4" w:themeShade="BF"/>
          <w:sz w:val="32"/>
          <w:szCs w:val="28"/>
        </w:rPr>
        <w:t xml:space="preserve"> </w:t>
      </w:r>
      <w:r w:rsidRPr="00B8261C">
        <w:rPr>
          <w:color w:val="BF8F00" w:themeColor="accent4" w:themeShade="BF"/>
          <w:sz w:val="32"/>
          <w:szCs w:val="28"/>
          <w:rtl/>
        </w:rPr>
        <w:t xml:space="preserve">الجنس والجنسية </w:t>
      </w:r>
      <w:r w:rsidRPr="00B8261C">
        <w:rPr>
          <w:color w:val="BF8F00" w:themeColor="accent4" w:themeShade="BF"/>
          <w:sz w:val="32"/>
          <w:szCs w:val="28"/>
        </w:rPr>
        <w:t xml:space="preserve"> </w:t>
      </w:r>
      <w:r w:rsidRPr="00B8261C">
        <w:rPr>
          <w:color w:val="BF8F00" w:themeColor="accent4" w:themeShade="BF"/>
          <w:sz w:val="32"/>
          <w:szCs w:val="28"/>
          <w:rtl/>
        </w:rPr>
        <w:t>لعام</w:t>
      </w:r>
      <w:r w:rsidRPr="00B8261C">
        <w:rPr>
          <w:color w:val="BF8F00" w:themeColor="accent4" w:themeShade="BF"/>
          <w:sz w:val="32"/>
          <w:szCs w:val="28"/>
        </w:rPr>
        <w:t xml:space="preserve"> </w:t>
      </w:r>
      <w:r w:rsidRPr="00B8261C">
        <w:rPr>
          <w:color w:val="BF8F00" w:themeColor="accent4" w:themeShade="BF"/>
          <w:sz w:val="32"/>
          <w:szCs w:val="28"/>
          <w:rtl/>
        </w:rPr>
        <w:t>2018</w:t>
      </w:r>
      <w:bookmarkEnd w:id="35"/>
    </w:p>
    <w:p w14:paraId="1D33FF5F" w14:textId="77777777" w:rsidR="00814E02" w:rsidRDefault="00814E02" w:rsidP="00A43E1D">
      <w:pPr>
        <w:bidi/>
        <w:spacing w:line="360" w:lineRule="auto"/>
        <w:jc w:val="both"/>
        <w:rPr>
          <w:rFonts w:asciiTheme="majorBidi" w:hAnsiTheme="majorBidi" w:cstheme="majorBidi"/>
          <w:sz w:val="24"/>
          <w:szCs w:val="24"/>
          <w:rtl/>
          <w:lang w:bidi="ar-AE"/>
        </w:rPr>
      </w:pPr>
      <w:r w:rsidRPr="00DF5FBA">
        <w:rPr>
          <w:rFonts w:asciiTheme="majorBidi" w:hAnsiTheme="majorBidi" w:cstheme="majorBidi"/>
          <w:noProof/>
          <w:sz w:val="24"/>
          <w:szCs w:val="24"/>
        </w:rPr>
        <mc:AlternateContent>
          <mc:Choice Requires="cx1">
            <w:drawing>
              <wp:anchor distT="0" distB="0" distL="114300" distR="114300" simplePos="0" relativeHeight="251680768" behindDoc="1" locked="0" layoutInCell="1" allowOverlap="1" wp14:anchorId="7DC1A558" wp14:editId="67B1FECD">
                <wp:simplePos x="0" y="0"/>
                <wp:positionH relativeFrom="column">
                  <wp:posOffset>536382</wp:posOffset>
                </wp:positionH>
                <wp:positionV relativeFrom="paragraph">
                  <wp:posOffset>103615</wp:posOffset>
                </wp:positionV>
                <wp:extent cx="4362450" cy="3457575"/>
                <wp:effectExtent l="0" t="0" r="0" b="9525"/>
                <wp:wrapTight wrapText="bothSides">
                  <wp:wrapPolygon edited="0">
                    <wp:start x="0" y="0"/>
                    <wp:lineTo x="0" y="21540"/>
                    <wp:lineTo x="21506" y="21540"/>
                    <wp:lineTo x="21506" y="0"/>
                    <wp:lineTo x="0" y="0"/>
                  </wp:wrapPolygon>
                </wp:wrapTight>
                <wp:docPr id="47" name="Chart 47">
                  <a:extLst xmlns:a="http://schemas.openxmlformats.org/drawingml/2006/main">
                    <a:ext uri="{FF2B5EF4-FFF2-40B4-BE49-F238E27FC236}">
                      <a16:creationId xmlns:a16="http://schemas.microsoft.com/office/drawing/2014/main" id="{6E84AEF9-7921-4389-B7E9-5F2F7DE1D163}"/>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46"/>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80768" behindDoc="1" locked="0" layoutInCell="1" allowOverlap="1" wp14:anchorId="7DC1A558" wp14:editId="67B1FECD">
                <wp:simplePos x="0" y="0"/>
                <wp:positionH relativeFrom="column">
                  <wp:posOffset>536382</wp:posOffset>
                </wp:positionH>
                <wp:positionV relativeFrom="paragraph">
                  <wp:posOffset>103615</wp:posOffset>
                </wp:positionV>
                <wp:extent cx="4362450" cy="3457575"/>
                <wp:effectExtent l="0" t="0" r="0" b="9525"/>
                <wp:wrapTight wrapText="bothSides">
                  <wp:wrapPolygon edited="0">
                    <wp:start x="0" y="0"/>
                    <wp:lineTo x="0" y="21540"/>
                    <wp:lineTo x="21506" y="21540"/>
                    <wp:lineTo x="21506" y="0"/>
                    <wp:lineTo x="0" y="0"/>
                  </wp:wrapPolygon>
                </wp:wrapTight>
                <wp:docPr id="47" name="Chart 47">
                  <a:extLst xmlns:a="http://schemas.openxmlformats.org/drawingml/2006/main">
                    <a:ext uri="{FF2B5EF4-FFF2-40B4-BE49-F238E27FC236}">
                      <a16:creationId xmlns:a16="http://schemas.microsoft.com/office/drawing/2014/main" id="{6E84AEF9-7921-4389-B7E9-5F2F7DE1D163}"/>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47" name="Chart 47">
                          <a:extLst>
                            <a:ext uri="{FF2B5EF4-FFF2-40B4-BE49-F238E27FC236}">
                              <a16:creationId xmlns:a16="http://schemas.microsoft.com/office/drawing/2014/main" id="{6E84AEF9-7921-4389-B7E9-5F2F7DE1D163}"/>
                            </a:ext>
                          </a:extLst>
                        </pic:cNvPr>
                        <pic:cNvPicPr>
                          <a:picLocks noGrp="1" noRot="1" noChangeAspect="1" noMove="1" noResize="1" noEditPoints="1" noAdjustHandles="1" noChangeArrowheads="1" noChangeShapeType="1"/>
                        </pic:cNvPicPr>
                      </pic:nvPicPr>
                      <pic:blipFill>
                        <a:blip r:embed="rId47"/>
                        <a:stretch>
                          <a:fillRect/>
                        </a:stretch>
                      </pic:blipFill>
                      <pic:spPr>
                        <a:xfrm>
                          <a:off x="0" y="0"/>
                          <a:ext cx="4362450" cy="3457575"/>
                        </a:xfrm>
                        <a:prstGeom prst="rect">
                          <a:avLst/>
                        </a:prstGeom>
                      </pic:spPr>
                    </pic:pic>
                  </a:graphicData>
                </a:graphic>
                <wp14:sizeRelH relativeFrom="margin">
                  <wp14:pctWidth>0</wp14:pctWidth>
                </wp14:sizeRelH>
                <wp14:sizeRelV relativeFrom="margin">
                  <wp14:pctHeight>0</wp14:pctHeight>
                </wp14:sizeRelV>
              </wp:anchor>
            </w:drawing>
          </mc:Fallback>
        </mc:AlternateContent>
      </w:r>
    </w:p>
    <w:p w14:paraId="6ED8AB1D" w14:textId="77777777" w:rsidR="00814E02" w:rsidRDefault="00814E02" w:rsidP="00A43E1D">
      <w:pPr>
        <w:bidi/>
        <w:spacing w:line="360" w:lineRule="auto"/>
        <w:jc w:val="both"/>
        <w:rPr>
          <w:rFonts w:asciiTheme="majorBidi" w:hAnsiTheme="majorBidi" w:cstheme="majorBidi"/>
          <w:sz w:val="24"/>
          <w:szCs w:val="24"/>
          <w:rtl/>
          <w:lang w:bidi="ar-AE"/>
        </w:rPr>
      </w:pPr>
    </w:p>
    <w:p w14:paraId="09295BF1" w14:textId="77777777" w:rsidR="00745C60" w:rsidRDefault="00745C60" w:rsidP="00A43E1D">
      <w:pPr>
        <w:bidi/>
        <w:spacing w:line="360" w:lineRule="auto"/>
        <w:jc w:val="both"/>
        <w:rPr>
          <w:rFonts w:asciiTheme="majorBidi" w:hAnsiTheme="majorBidi" w:cstheme="majorBidi"/>
          <w:sz w:val="24"/>
          <w:szCs w:val="24"/>
          <w:rtl/>
          <w:lang w:bidi="ar-AE"/>
        </w:rPr>
      </w:pPr>
    </w:p>
    <w:p w14:paraId="12B8EF51" w14:textId="77777777" w:rsidR="00814E02" w:rsidRDefault="00814E02" w:rsidP="00A43E1D">
      <w:pPr>
        <w:bidi/>
        <w:spacing w:line="360" w:lineRule="auto"/>
        <w:jc w:val="both"/>
        <w:rPr>
          <w:rFonts w:asciiTheme="majorBidi" w:hAnsiTheme="majorBidi" w:cstheme="majorBidi"/>
          <w:sz w:val="24"/>
          <w:szCs w:val="24"/>
          <w:rtl/>
          <w:lang w:bidi="ar-AE"/>
        </w:rPr>
      </w:pPr>
    </w:p>
    <w:p w14:paraId="5BC1A3D5" w14:textId="77777777" w:rsidR="00814E02" w:rsidRDefault="00814E02" w:rsidP="00A43E1D">
      <w:pPr>
        <w:bidi/>
        <w:spacing w:line="360" w:lineRule="auto"/>
        <w:jc w:val="both"/>
        <w:rPr>
          <w:rFonts w:asciiTheme="majorBidi" w:hAnsiTheme="majorBidi" w:cstheme="majorBidi"/>
          <w:sz w:val="24"/>
          <w:szCs w:val="24"/>
          <w:rtl/>
          <w:lang w:bidi="ar-AE"/>
        </w:rPr>
      </w:pPr>
    </w:p>
    <w:p w14:paraId="2EB6FF11" w14:textId="77777777" w:rsidR="00814E02" w:rsidRDefault="00814E02" w:rsidP="00A43E1D">
      <w:pPr>
        <w:bidi/>
        <w:spacing w:line="360" w:lineRule="auto"/>
        <w:jc w:val="both"/>
        <w:rPr>
          <w:rFonts w:asciiTheme="majorBidi" w:hAnsiTheme="majorBidi" w:cstheme="majorBidi"/>
          <w:sz w:val="24"/>
          <w:szCs w:val="24"/>
          <w:rtl/>
          <w:lang w:bidi="ar-AE"/>
        </w:rPr>
      </w:pPr>
    </w:p>
    <w:p w14:paraId="3D63FD1A" w14:textId="77777777" w:rsidR="00814E02" w:rsidRDefault="00814E02" w:rsidP="00A43E1D">
      <w:pPr>
        <w:bidi/>
        <w:spacing w:line="360" w:lineRule="auto"/>
        <w:jc w:val="both"/>
        <w:rPr>
          <w:rFonts w:asciiTheme="majorBidi" w:hAnsiTheme="majorBidi" w:cstheme="majorBidi"/>
          <w:sz w:val="24"/>
          <w:szCs w:val="24"/>
          <w:rtl/>
          <w:lang w:bidi="ar-AE"/>
        </w:rPr>
      </w:pPr>
    </w:p>
    <w:p w14:paraId="3FF1A4B0" w14:textId="77777777" w:rsidR="00814E02" w:rsidRDefault="00814E02" w:rsidP="00A43E1D">
      <w:pPr>
        <w:bidi/>
        <w:spacing w:line="360" w:lineRule="auto"/>
        <w:jc w:val="both"/>
        <w:rPr>
          <w:rFonts w:asciiTheme="majorBidi" w:hAnsiTheme="majorBidi" w:cstheme="majorBidi"/>
          <w:sz w:val="24"/>
          <w:szCs w:val="24"/>
          <w:rtl/>
          <w:lang w:bidi="ar-AE"/>
        </w:rPr>
      </w:pPr>
    </w:p>
    <w:p w14:paraId="3447D066" w14:textId="77777777" w:rsidR="00814E02" w:rsidRDefault="00814E02" w:rsidP="00A43E1D">
      <w:pPr>
        <w:bidi/>
        <w:spacing w:line="360" w:lineRule="auto"/>
        <w:jc w:val="both"/>
        <w:rPr>
          <w:rFonts w:asciiTheme="majorBidi" w:hAnsiTheme="majorBidi" w:cstheme="majorBidi"/>
          <w:sz w:val="24"/>
          <w:szCs w:val="24"/>
          <w:rtl/>
          <w:lang w:bidi="ar-AE"/>
        </w:rPr>
      </w:pPr>
    </w:p>
    <w:p w14:paraId="4212B870" w14:textId="0DF9212E" w:rsidR="00814E02" w:rsidRDefault="00814E02" w:rsidP="00A43E1D">
      <w:pPr>
        <w:bidi/>
        <w:spacing w:line="360" w:lineRule="auto"/>
        <w:jc w:val="both"/>
        <w:rPr>
          <w:rFonts w:asciiTheme="majorBidi" w:hAnsiTheme="majorBidi" w:cstheme="majorBidi"/>
          <w:sz w:val="24"/>
          <w:szCs w:val="24"/>
          <w:rtl/>
          <w:lang w:bidi="ar-AE"/>
        </w:rPr>
      </w:pPr>
    </w:p>
    <w:p w14:paraId="297AAA8B" w14:textId="61ED5F40" w:rsidR="00DE633A" w:rsidRDefault="00DE633A" w:rsidP="00DE633A">
      <w:pPr>
        <w:bidi/>
        <w:spacing w:line="360" w:lineRule="auto"/>
        <w:jc w:val="both"/>
        <w:rPr>
          <w:rFonts w:asciiTheme="majorBidi" w:hAnsiTheme="majorBidi" w:cstheme="majorBidi"/>
          <w:sz w:val="24"/>
          <w:szCs w:val="24"/>
          <w:rtl/>
          <w:lang w:bidi="ar-AE"/>
        </w:rPr>
      </w:pPr>
    </w:p>
    <w:p w14:paraId="6A6C0266" w14:textId="6DEB3497" w:rsidR="00DE633A" w:rsidRDefault="00AF25EB" w:rsidP="00FC1073">
      <w:pPr>
        <w:bidi/>
        <w:spacing w:line="360" w:lineRule="auto"/>
        <w:jc w:val="both"/>
        <w:rPr>
          <w:rFonts w:asciiTheme="majorBidi" w:hAnsiTheme="majorBidi" w:cstheme="majorBidi"/>
          <w:sz w:val="24"/>
          <w:szCs w:val="24"/>
          <w:rtl/>
          <w:lang w:bidi="ar-AE"/>
        </w:rPr>
      </w:pPr>
      <w:r w:rsidRPr="00DE633A">
        <w:rPr>
          <w:rFonts w:asciiTheme="majorBidi" w:hAnsiTheme="majorBidi" w:cstheme="majorBidi"/>
          <w:sz w:val="24"/>
          <w:szCs w:val="24"/>
          <w:rtl/>
          <w:lang w:bidi="ar-AE"/>
        </w:rPr>
        <w:t>وقد حرصت وزارة الصحة ووقاية المجتمع على توفير تطعيمات الأطفال لكل المواطنين والوافدين المقيمين حرصا منها على حماية المجتمع ووقايته من انتشار الامراض وقد بلغت نسبة الغير مواطنين من الأطفال المطعمين</w:t>
      </w:r>
      <w:r w:rsidRPr="00DE633A">
        <w:rPr>
          <w:rFonts w:asciiTheme="majorBidi" w:hAnsiTheme="majorBidi" w:cstheme="majorBidi"/>
          <w:sz w:val="24"/>
          <w:szCs w:val="24"/>
          <w:lang w:bidi="ar-AE"/>
        </w:rPr>
        <w:t xml:space="preserve"> </w:t>
      </w:r>
      <w:r>
        <w:rPr>
          <w:rFonts w:asciiTheme="majorBidi" w:hAnsiTheme="majorBidi" w:cstheme="majorBidi"/>
          <w:sz w:val="24"/>
          <w:szCs w:val="24"/>
          <w:rtl/>
          <w:lang w:bidi="ar-AE"/>
        </w:rPr>
        <w:t>( 69.1%</w:t>
      </w:r>
      <w:r w:rsidRPr="00DE633A">
        <w:rPr>
          <w:rFonts w:asciiTheme="majorBidi" w:hAnsiTheme="majorBidi" w:cstheme="majorBidi"/>
          <w:sz w:val="24"/>
          <w:szCs w:val="24"/>
          <w:rtl/>
          <w:lang w:bidi="ar-AE"/>
        </w:rPr>
        <w:t>) من اجمالي المطعمين على المراكز الصحية , مقارنة بعدد المطعمين من الأطفال المواطنين والتي بلغت ( 31% )</w:t>
      </w:r>
      <w:r w:rsidRPr="00DE633A">
        <w:rPr>
          <w:rFonts w:asciiTheme="majorBidi" w:hAnsiTheme="majorBidi" w:cstheme="majorBidi" w:hint="cs"/>
          <w:sz w:val="24"/>
          <w:szCs w:val="24"/>
          <w:rtl/>
          <w:lang w:bidi="ar-AE"/>
        </w:rPr>
        <w:t>.</w:t>
      </w:r>
    </w:p>
    <w:p w14:paraId="6E7E2F0C" w14:textId="79DFCEC6" w:rsidR="00DE633A" w:rsidRDefault="00DE633A" w:rsidP="00DE633A">
      <w:pPr>
        <w:bidi/>
        <w:spacing w:line="360" w:lineRule="auto"/>
        <w:jc w:val="both"/>
        <w:rPr>
          <w:rFonts w:asciiTheme="majorBidi" w:hAnsiTheme="majorBidi" w:cstheme="majorBidi"/>
          <w:sz w:val="24"/>
          <w:szCs w:val="24"/>
          <w:rtl/>
          <w:lang w:bidi="ar-AE"/>
        </w:rPr>
      </w:pPr>
    </w:p>
    <w:p w14:paraId="1A0C8608" w14:textId="6D7E9D5F" w:rsidR="00DE633A" w:rsidRDefault="00DE633A" w:rsidP="00DE633A">
      <w:pPr>
        <w:bidi/>
        <w:spacing w:line="360" w:lineRule="auto"/>
        <w:jc w:val="both"/>
        <w:rPr>
          <w:rFonts w:asciiTheme="majorBidi" w:hAnsiTheme="majorBidi" w:cstheme="majorBidi"/>
          <w:sz w:val="24"/>
          <w:szCs w:val="24"/>
          <w:rtl/>
          <w:lang w:bidi="ar-AE"/>
        </w:rPr>
      </w:pPr>
    </w:p>
    <w:p w14:paraId="2D6835C1" w14:textId="11E30ADA" w:rsidR="00DE633A" w:rsidRDefault="00DE633A" w:rsidP="00DE633A">
      <w:pPr>
        <w:bidi/>
        <w:spacing w:line="360" w:lineRule="auto"/>
        <w:jc w:val="both"/>
        <w:rPr>
          <w:rFonts w:asciiTheme="majorBidi" w:hAnsiTheme="majorBidi" w:cstheme="majorBidi"/>
          <w:sz w:val="24"/>
          <w:szCs w:val="24"/>
          <w:rtl/>
          <w:lang w:bidi="ar-AE"/>
        </w:rPr>
      </w:pPr>
    </w:p>
    <w:p w14:paraId="4E240996" w14:textId="5790A8C4" w:rsidR="00DE633A" w:rsidRDefault="00DE633A" w:rsidP="00DE633A">
      <w:pPr>
        <w:bidi/>
        <w:spacing w:line="360" w:lineRule="auto"/>
        <w:jc w:val="both"/>
        <w:rPr>
          <w:rFonts w:asciiTheme="majorBidi" w:hAnsiTheme="majorBidi" w:cstheme="majorBidi"/>
          <w:sz w:val="24"/>
          <w:szCs w:val="24"/>
          <w:rtl/>
          <w:lang w:bidi="ar-AE"/>
        </w:rPr>
      </w:pPr>
    </w:p>
    <w:p w14:paraId="63A748E8" w14:textId="23A4E717" w:rsidR="00DE633A" w:rsidRDefault="00DE633A" w:rsidP="00DE633A">
      <w:pPr>
        <w:bidi/>
        <w:spacing w:line="360" w:lineRule="auto"/>
        <w:jc w:val="both"/>
        <w:rPr>
          <w:rFonts w:asciiTheme="majorBidi" w:hAnsiTheme="majorBidi" w:cstheme="majorBidi"/>
          <w:sz w:val="24"/>
          <w:szCs w:val="24"/>
          <w:rtl/>
          <w:lang w:bidi="ar-AE"/>
        </w:rPr>
      </w:pPr>
    </w:p>
    <w:p w14:paraId="08422C09" w14:textId="6D9FFE1A" w:rsidR="00DE633A" w:rsidRDefault="00DE633A" w:rsidP="00DE633A">
      <w:pPr>
        <w:bidi/>
        <w:spacing w:line="360" w:lineRule="auto"/>
        <w:jc w:val="both"/>
        <w:rPr>
          <w:rFonts w:asciiTheme="majorBidi" w:hAnsiTheme="majorBidi" w:cstheme="majorBidi"/>
          <w:sz w:val="24"/>
          <w:szCs w:val="24"/>
          <w:rtl/>
          <w:lang w:bidi="ar-AE"/>
        </w:rPr>
      </w:pPr>
    </w:p>
    <w:p w14:paraId="2DE42B6D" w14:textId="2562B15E" w:rsidR="00DE633A" w:rsidRDefault="00DE633A" w:rsidP="00DE633A">
      <w:pPr>
        <w:bidi/>
        <w:spacing w:line="360" w:lineRule="auto"/>
        <w:jc w:val="both"/>
        <w:rPr>
          <w:rFonts w:asciiTheme="majorBidi" w:hAnsiTheme="majorBidi" w:cstheme="majorBidi"/>
          <w:sz w:val="24"/>
          <w:szCs w:val="24"/>
          <w:rtl/>
          <w:lang w:bidi="ar-AE"/>
        </w:rPr>
      </w:pPr>
    </w:p>
    <w:p w14:paraId="563B2289" w14:textId="35A8D53C" w:rsidR="00DE633A" w:rsidRDefault="00DE633A" w:rsidP="00DE633A">
      <w:pPr>
        <w:bidi/>
        <w:spacing w:line="360" w:lineRule="auto"/>
        <w:jc w:val="both"/>
        <w:rPr>
          <w:rFonts w:asciiTheme="majorBidi" w:hAnsiTheme="majorBidi" w:cstheme="majorBidi"/>
          <w:sz w:val="24"/>
          <w:szCs w:val="24"/>
          <w:rtl/>
          <w:lang w:bidi="ar-AE"/>
        </w:rPr>
      </w:pPr>
    </w:p>
    <w:p w14:paraId="0E91EAFF" w14:textId="4337F679" w:rsidR="00DE633A" w:rsidRDefault="00DE633A" w:rsidP="00DE633A">
      <w:pPr>
        <w:bidi/>
        <w:spacing w:line="360" w:lineRule="auto"/>
        <w:jc w:val="both"/>
        <w:rPr>
          <w:rFonts w:asciiTheme="majorBidi" w:hAnsiTheme="majorBidi" w:cstheme="majorBidi"/>
          <w:sz w:val="24"/>
          <w:szCs w:val="24"/>
          <w:rtl/>
          <w:lang w:bidi="ar-AE"/>
        </w:rPr>
      </w:pPr>
    </w:p>
    <w:p w14:paraId="198EEFDE" w14:textId="250180DF" w:rsidR="00C90E18" w:rsidRPr="00D44346" w:rsidRDefault="00814E02" w:rsidP="00ED0E80">
      <w:pPr>
        <w:pStyle w:val="Heading1"/>
        <w:shd w:val="clear" w:color="auto" w:fill="B68A35"/>
        <w:rPr>
          <w:b w:val="0"/>
          <w:bCs/>
          <w:color w:val="FFFFFF" w:themeColor="background1"/>
          <w:sz w:val="40"/>
          <w:szCs w:val="36"/>
          <w:rtl/>
        </w:rPr>
      </w:pPr>
      <w:bookmarkStart w:id="36" w:name="_Toc96586661"/>
      <w:r w:rsidRPr="00D44346">
        <w:rPr>
          <w:b w:val="0"/>
          <w:bCs/>
          <w:color w:val="FFFFFF" w:themeColor="background1"/>
          <w:sz w:val="40"/>
          <w:szCs w:val="36"/>
          <w:rtl/>
        </w:rPr>
        <w:lastRenderedPageBreak/>
        <w:t xml:space="preserve">الباب </w:t>
      </w:r>
      <w:r w:rsidR="00C90E18" w:rsidRPr="00D44346">
        <w:rPr>
          <w:b w:val="0"/>
          <w:bCs/>
          <w:color w:val="FFFFFF" w:themeColor="background1"/>
          <w:sz w:val="40"/>
          <w:szCs w:val="36"/>
          <w:rtl/>
        </w:rPr>
        <w:t xml:space="preserve">السابع </w:t>
      </w:r>
      <w:r w:rsidRPr="00D44346">
        <w:rPr>
          <w:b w:val="0"/>
          <w:bCs/>
          <w:color w:val="FFFFFF" w:themeColor="background1"/>
          <w:sz w:val="40"/>
          <w:szCs w:val="36"/>
          <w:rtl/>
        </w:rPr>
        <w:t>: خدمات الطب الوقائي</w:t>
      </w:r>
      <w:bookmarkEnd w:id="36"/>
    </w:p>
    <w:p w14:paraId="395D9879" w14:textId="7772E9CD" w:rsidR="00C90E18" w:rsidRPr="00B8261C" w:rsidRDefault="00C90E18" w:rsidP="00B8261C">
      <w:pPr>
        <w:pStyle w:val="Heading1"/>
        <w:jc w:val="left"/>
        <w:rPr>
          <w:color w:val="BF8F00" w:themeColor="accent4" w:themeShade="BF"/>
          <w:rtl/>
        </w:rPr>
      </w:pPr>
      <w:bookmarkStart w:id="37" w:name="_Toc96586662"/>
      <w:r w:rsidRPr="00B8261C">
        <w:rPr>
          <w:rFonts w:hint="cs"/>
          <w:color w:val="BF8F00" w:themeColor="accent4" w:themeShade="BF"/>
          <w:rtl/>
        </w:rPr>
        <w:t>نبذة عن خدمات مراكز الطب الوقائي بالمناطق الطبية</w:t>
      </w:r>
      <w:bookmarkEnd w:id="37"/>
      <w:r w:rsidRPr="00B8261C">
        <w:rPr>
          <w:rFonts w:hint="cs"/>
          <w:color w:val="BF8F00" w:themeColor="accent4" w:themeShade="BF"/>
          <w:rtl/>
        </w:rPr>
        <w:t xml:space="preserve"> </w:t>
      </w:r>
    </w:p>
    <w:p w14:paraId="56CBAF95" w14:textId="77777777" w:rsidR="00814E02" w:rsidRPr="00814E02" w:rsidRDefault="00814E02" w:rsidP="00A43E1D">
      <w:pPr>
        <w:bidi/>
        <w:spacing w:line="480" w:lineRule="auto"/>
        <w:jc w:val="both"/>
        <w:rPr>
          <w:rFonts w:asciiTheme="majorBidi" w:hAnsiTheme="majorBidi" w:cstheme="majorBidi"/>
          <w:sz w:val="24"/>
          <w:szCs w:val="24"/>
          <w:rtl/>
          <w:lang w:bidi="ar-AE"/>
        </w:rPr>
      </w:pPr>
      <w:r w:rsidRPr="00814E02">
        <w:rPr>
          <w:rFonts w:asciiTheme="majorBidi" w:hAnsiTheme="majorBidi" w:cstheme="majorBidi"/>
          <w:sz w:val="24"/>
          <w:szCs w:val="24"/>
          <w:rtl/>
          <w:lang w:bidi="ar-AE"/>
        </w:rPr>
        <w:t>تقوم إدارات ومراكز الطب الوقائي بالمناطق الطبية المختلفة، بتنفيذ الأنشطة والبرامج الوقائية، حيث تشرف على تنفيذ البرامج الوقائية والتثقيف الصحي وبرامج مراقبة ومكافحة الأمراض السارية والتي تضم أكثر من 36 مرضا معديا مثل:</w:t>
      </w:r>
    </w:p>
    <w:p w14:paraId="5F1BD113" w14:textId="77777777" w:rsidR="00814E02" w:rsidRPr="00814E02" w:rsidRDefault="00814E02" w:rsidP="00A43E1D">
      <w:pPr>
        <w:pStyle w:val="ListParagraph"/>
        <w:numPr>
          <w:ilvl w:val="0"/>
          <w:numId w:val="4"/>
        </w:numPr>
        <w:bidi/>
        <w:spacing w:after="160" w:line="480" w:lineRule="auto"/>
        <w:jc w:val="both"/>
        <w:rPr>
          <w:rFonts w:asciiTheme="majorBidi" w:hAnsiTheme="majorBidi" w:cstheme="majorBidi"/>
          <w:lang w:bidi="ar-AE"/>
        </w:rPr>
      </w:pPr>
      <w:r w:rsidRPr="00814E02">
        <w:rPr>
          <w:rFonts w:asciiTheme="majorBidi" w:hAnsiTheme="majorBidi" w:cstheme="majorBidi"/>
          <w:rtl/>
          <w:lang w:bidi="ar-AE"/>
        </w:rPr>
        <w:t>برنامج مكافحة الأمراض الوافدة.</w:t>
      </w:r>
    </w:p>
    <w:p w14:paraId="4930BFF6" w14:textId="77777777" w:rsidR="00814E02" w:rsidRPr="00814E02" w:rsidRDefault="00814E02" w:rsidP="00A43E1D">
      <w:pPr>
        <w:pStyle w:val="ListParagraph"/>
        <w:numPr>
          <w:ilvl w:val="0"/>
          <w:numId w:val="4"/>
        </w:numPr>
        <w:bidi/>
        <w:spacing w:after="160" w:line="480" w:lineRule="auto"/>
        <w:jc w:val="both"/>
        <w:rPr>
          <w:rFonts w:asciiTheme="majorBidi" w:hAnsiTheme="majorBidi" w:cstheme="majorBidi"/>
          <w:lang w:bidi="ar-AE"/>
        </w:rPr>
      </w:pPr>
      <w:r w:rsidRPr="00814E02">
        <w:rPr>
          <w:rFonts w:asciiTheme="majorBidi" w:hAnsiTheme="majorBidi" w:cstheme="majorBidi"/>
          <w:rtl/>
          <w:lang w:bidi="ar-AE"/>
        </w:rPr>
        <w:t>برنامج مكافحة متلازمة نقص المناعة المكتسب.</w:t>
      </w:r>
    </w:p>
    <w:p w14:paraId="6E411615" w14:textId="77777777" w:rsidR="00814E02" w:rsidRPr="00814E02" w:rsidRDefault="00814E02" w:rsidP="00A43E1D">
      <w:pPr>
        <w:pStyle w:val="ListParagraph"/>
        <w:numPr>
          <w:ilvl w:val="0"/>
          <w:numId w:val="4"/>
        </w:numPr>
        <w:bidi/>
        <w:spacing w:after="160" w:line="480" w:lineRule="auto"/>
        <w:jc w:val="both"/>
        <w:rPr>
          <w:rFonts w:asciiTheme="majorBidi" w:hAnsiTheme="majorBidi" w:cstheme="majorBidi"/>
          <w:lang w:bidi="ar-AE"/>
        </w:rPr>
      </w:pPr>
      <w:r w:rsidRPr="00814E02">
        <w:rPr>
          <w:rFonts w:asciiTheme="majorBidi" w:hAnsiTheme="majorBidi" w:cstheme="majorBidi"/>
          <w:rtl/>
          <w:lang w:bidi="ar-AE"/>
        </w:rPr>
        <w:t>برنامج مكافحة الملاريا</w:t>
      </w:r>
    </w:p>
    <w:p w14:paraId="38E316B3" w14:textId="2A7B8FFF" w:rsidR="002865B1" w:rsidRPr="004B4FE9" w:rsidRDefault="00814E02" w:rsidP="004B4FE9">
      <w:pPr>
        <w:pStyle w:val="ListParagraph"/>
        <w:numPr>
          <w:ilvl w:val="0"/>
          <w:numId w:val="4"/>
        </w:numPr>
        <w:bidi/>
        <w:spacing w:after="160" w:line="480" w:lineRule="auto"/>
        <w:jc w:val="both"/>
        <w:rPr>
          <w:rFonts w:asciiTheme="majorBidi" w:hAnsiTheme="majorBidi" w:cstheme="majorBidi"/>
          <w:rtl/>
          <w:lang w:bidi="ar-AE"/>
        </w:rPr>
      </w:pPr>
      <w:r w:rsidRPr="00814E02">
        <w:rPr>
          <w:rFonts w:asciiTheme="majorBidi" w:hAnsiTheme="majorBidi" w:cstheme="majorBidi"/>
          <w:rtl/>
          <w:lang w:bidi="ar-AE"/>
        </w:rPr>
        <w:t>برنامج التحصين الموسع الذي حقق نمو ملحوظا في الأونة الأخيرة مما أدي الى الحد من حدوث معظم أمراض الأطفال المستهدفة بالبرنامج.</w:t>
      </w:r>
    </w:p>
    <w:p w14:paraId="78F8E3D3" w14:textId="6F0BF062" w:rsidR="002865B1" w:rsidRDefault="00814E02" w:rsidP="004B4FE9">
      <w:pPr>
        <w:pStyle w:val="ListParagraph"/>
        <w:numPr>
          <w:ilvl w:val="0"/>
          <w:numId w:val="4"/>
        </w:numPr>
        <w:bidi/>
        <w:spacing w:after="160" w:line="480" w:lineRule="auto"/>
        <w:jc w:val="both"/>
        <w:rPr>
          <w:rFonts w:asciiTheme="majorBidi" w:hAnsiTheme="majorBidi" w:cstheme="majorBidi"/>
          <w:rtl/>
          <w:lang w:bidi="ar-AE"/>
        </w:rPr>
      </w:pPr>
      <w:r w:rsidRPr="002865B1">
        <w:rPr>
          <w:rFonts w:asciiTheme="majorBidi" w:hAnsiTheme="majorBidi" w:cstheme="majorBidi"/>
          <w:rtl/>
          <w:lang w:bidi="ar-AE"/>
        </w:rPr>
        <w:t>برنامج استئصال شلل الأطفال وبرنامج استئصال مرض الحصبة وغيرها ونتيجة طبيعية لارتفاع معدلات تغطية اللقاحات، كان الانخفاض الملحوظ في معدلات الإصابة بالأمراض، حيث لم تشهد الدولة أي إصابات بمرض الدفتيريا، كما تم استئصال مرض التيتانوس الولادي من الدولة ـ، فلم يتم تسجيل أية إصابات خلال</w:t>
      </w:r>
    </w:p>
    <w:p w14:paraId="6A98DDCD" w14:textId="0B4A054D" w:rsidR="002865B1" w:rsidRPr="002865B1" w:rsidRDefault="002865B1" w:rsidP="002865B1">
      <w:pPr>
        <w:pStyle w:val="ListParagraph"/>
        <w:bidi/>
        <w:spacing w:after="160" w:line="480" w:lineRule="auto"/>
        <w:jc w:val="both"/>
        <w:rPr>
          <w:rFonts w:asciiTheme="majorBidi" w:hAnsiTheme="majorBidi" w:cstheme="majorBidi"/>
          <w:rtl/>
          <w:lang w:bidi="ar-AE"/>
        </w:rPr>
      </w:pPr>
      <w:r w:rsidRPr="00814E02">
        <w:rPr>
          <w:noProof/>
        </w:rPr>
        <w:drawing>
          <wp:anchor distT="0" distB="0" distL="114300" distR="114300" simplePos="0" relativeHeight="251699200" behindDoc="1" locked="0" layoutInCell="1" allowOverlap="1" wp14:anchorId="00F6645B" wp14:editId="4BC4897E">
            <wp:simplePos x="0" y="0"/>
            <wp:positionH relativeFrom="margin">
              <wp:posOffset>-49640</wp:posOffset>
            </wp:positionH>
            <wp:positionV relativeFrom="paragraph">
              <wp:posOffset>773457</wp:posOffset>
            </wp:positionV>
            <wp:extent cx="5289550" cy="2921000"/>
            <wp:effectExtent l="0" t="0" r="6350" b="12700"/>
            <wp:wrapTight wrapText="bothSides">
              <wp:wrapPolygon edited="0">
                <wp:start x="0" y="0"/>
                <wp:lineTo x="0" y="21553"/>
                <wp:lineTo x="21548" y="21553"/>
                <wp:lineTo x="21548" y="0"/>
                <wp:lineTo x="0" y="0"/>
              </wp:wrapPolygon>
            </wp:wrapTight>
            <wp:docPr id="48" name="Chart 48">
              <a:extLst xmlns:a="http://schemas.openxmlformats.org/drawingml/2006/main">
                <a:ext uri="{FF2B5EF4-FFF2-40B4-BE49-F238E27FC236}">
                  <a16:creationId xmlns:a16="http://schemas.microsoft.com/office/drawing/2014/main" id="{CE4D6208-16D1-4CD1-9C49-37C9B0C9D8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anchor>
        </w:drawing>
      </w:r>
      <w:r w:rsidRPr="002865B1">
        <w:rPr>
          <w:rFonts w:asciiTheme="majorBidi" w:hAnsiTheme="majorBidi" w:cstheme="majorBidi"/>
          <w:rtl/>
          <w:lang w:bidi="ar-AE"/>
        </w:rPr>
        <w:t>الأعوام الأخيرة، بالإضافة الى استئصال مرض شلل الأطفال الذي لم تسجل أي إصابة به منذ حوالي 20 عاما والشكل يوضح نسبة الإصابة بالأمراض السارية بالإمارات الشمالية ودبي لعام 2018.</w:t>
      </w:r>
    </w:p>
    <w:p w14:paraId="59EB9690" w14:textId="77777777" w:rsidR="00E91795" w:rsidRDefault="00814E02" w:rsidP="00E91795">
      <w:pPr>
        <w:bidi/>
        <w:spacing w:line="360" w:lineRule="auto"/>
        <w:jc w:val="both"/>
        <w:rPr>
          <w:rFonts w:asciiTheme="majorBidi" w:hAnsiTheme="majorBidi" w:cstheme="majorBidi"/>
          <w:sz w:val="24"/>
          <w:szCs w:val="24"/>
          <w:rtl/>
          <w:lang w:bidi="ar-AE"/>
        </w:rPr>
      </w:pPr>
      <w:r w:rsidRPr="00814E02">
        <w:rPr>
          <w:rFonts w:asciiTheme="majorBidi" w:hAnsiTheme="majorBidi" w:cstheme="majorBidi"/>
          <w:sz w:val="24"/>
          <w:szCs w:val="24"/>
          <w:rtl/>
          <w:lang w:bidi="ar-AE"/>
        </w:rPr>
        <w:lastRenderedPageBreak/>
        <w:t>بلغ معدل التغطية باللقاحات الأساسية معدلات عالية، حيث تم إعطاء (1570280) تطعيم للأطفال أقل من سنة خلال العام على مستوي الدولة وبمت</w:t>
      </w:r>
      <w:r w:rsidR="00E91795">
        <w:rPr>
          <w:rFonts w:asciiTheme="majorBidi" w:hAnsiTheme="majorBidi" w:cstheme="majorBidi"/>
          <w:sz w:val="24"/>
          <w:szCs w:val="24"/>
          <w:rtl/>
          <w:lang w:bidi="ar-AE"/>
        </w:rPr>
        <w:t xml:space="preserve">وسط شهري وقدرة (130857) تطعيم. </w:t>
      </w:r>
    </w:p>
    <w:p w14:paraId="0EB000A7" w14:textId="62A7C98A" w:rsidR="00E91795" w:rsidRPr="00E91795" w:rsidRDefault="00814E02" w:rsidP="00E91795">
      <w:pPr>
        <w:bidi/>
        <w:spacing w:line="480" w:lineRule="auto"/>
        <w:jc w:val="both"/>
        <w:rPr>
          <w:rFonts w:asciiTheme="majorBidi" w:hAnsiTheme="majorBidi" w:cstheme="majorBidi"/>
          <w:sz w:val="24"/>
          <w:szCs w:val="24"/>
          <w:rtl/>
          <w:lang w:bidi="ar-AE"/>
        </w:rPr>
      </w:pPr>
      <w:r w:rsidRPr="000B1317">
        <w:rPr>
          <w:rFonts w:asciiTheme="minorBidi" w:hAnsiTheme="minorBidi"/>
          <w:sz w:val="24"/>
          <w:szCs w:val="24"/>
          <w:rtl/>
          <w:lang w:bidi="ar-AE"/>
        </w:rPr>
        <w:t xml:space="preserve">بلغت نسبة التغطية للجرعة الثالثة من تطعيم الثلاثي على مستوي الدولة </w:t>
      </w:r>
      <w:r w:rsidRPr="000B1317">
        <w:rPr>
          <w:rFonts w:asciiTheme="minorBidi" w:hAnsiTheme="minorBidi"/>
          <w:color w:val="FF0000"/>
          <w:sz w:val="24"/>
          <w:szCs w:val="24"/>
          <w:rtl/>
          <w:lang w:bidi="ar-AE"/>
        </w:rPr>
        <w:t xml:space="preserve">97% </w:t>
      </w:r>
      <w:r w:rsidRPr="000B1317">
        <w:rPr>
          <w:rFonts w:asciiTheme="minorBidi" w:hAnsiTheme="minorBidi"/>
          <w:sz w:val="24"/>
          <w:szCs w:val="24"/>
          <w:rtl/>
          <w:lang w:bidi="ar-AE"/>
        </w:rPr>
        <w:t xml:space="preserve">وكذلك شلل الأطفال </w:t>
      </w:r>
      <w:r w:rsidRPr="000B1317">
        <w:rPr>
          <w:rFonts w:asciiTheme="minorBidi" w:hAnsiTheme="minorBidi"/>
          <w:color w:val="FF0000"/>
          <w:sz w:val="24"/>
          <w:szCs w:val="24"/>
          <w:rtl/>
          <w:lang w:bidi="ar-AE"/>
        </w:rPr>
        <w:t xml:space="preserve">97% </w:t>
      </w:r>
      <w:r w:rsidRPr="000B1317">
        <w:rPr>
          <w:rFonts w:asciiTheme="minorBidi" w:hAnsiTheme="minorBidi"/>
          <w:sz w:val="24"/>
          <w:szCs w:val="24"/>
          <w:rtl/>
          <w:lang w:bidi="ar-AE"/>
        </w:rPr>
        <w:t xml:space="preserve">بالإضافة الى الجرعتين الأولى والثانية، كما وصلت نسبة تغطية التطعيم ضد الدرن في السنة الأولى من العمر الى </w:t>
      </w:r>
      <w:r w:rsidRPr="000B1317">
        <w:rPr>
          <w:rFonts w:asciiTheme="minorBidi" w:hAnsiTheme="minorBidi"/>
          <w:color w:val="FF0000"/>
          <w:sz w:val="24"/>
          <w:szCs w:val="24"/>
          <w:rtl/>
          <w:lang w:bidi="ar-AE"/>
        </w:rPr>
        <w:t xml:space="preserve">98% </w:t>
      </w:r>
      <w:r w:rsidRPr="000B1317">
        <w:rPr>
          <w:rFonts w:asciiTheme="minorBidi" w:hAnsiTheme="minorBidi"/>
          <w:sz w:val="24"/>
          <w:szCs w:val="24"/>
          <w:rtl/>
          <w:lang w:bidi="ar-AE"/>
        </w:rPr>
        <w:t>ظن وذلك جنبا الى جنب مع باقي التطعيمات التي أعطيت من عمر السنة وحتى السنتين ثم من سنتين وحتى الخمس سنوات ، وذلك من خلال منشآت وزارة الصحة ووقاية المجتمع والهيئات الصحية المحلية والقطاع الخاص في الدولة مما كان له الأثر الكبير في استئصال معظم الأمراض التي تصيب الطفولة ( مثل شلل الأطفال ،الدفتيريا ) وغيرها من أمراض الطفولة .</w:t>
      </w:r>
    </w:p>
    <w:p w14:paraId="1F225980" w14:textId="08E45F90" w:rsidR="002865B1" w:rsidRDefault="00814E02" w:rsidP="00E91795">
      <w:pPr>
        <w:bidi/>
        <w:spacing w:line="480" w:lineRule="auto"/>
        <w:jc w:val="both"/>
        <w:rPr>
          <w:rFonts w:asciiTheme="minorBidi" w:hAnsiTheme="minorBidi"/>
          <w:sz w:val="24"/>
          <w:szCs w:val="24"/>
          <w:lang w:bidi="ar-AE"/>
        </w:rPr>
      </w:pPr>
      <w:r w:rsidRPr="000B1317">
        <w:rPr>
          <w:rFonts w:asciiTheme="minorBidi" w:hAnsiTheme="minorBidi"/>
          <w:sz w:val="24"/>
          <w:szCs w:val="24"/>
          <w:rtl/>
          <w:lang w:bidi="ar-AE"/>
        </w:rPr>
        <w:t>وتماشيا مع سياسة مكافحة الأمراض الوافدة فقد تم الكشف على (4,311,010) من العمالة الوافدة على مستوى الدولة بمتوسط شهري بلغ (359251) متردد من خلال المراكز الصحية المتخصصة للكشف على هذه العمالة سواء في مجال العاملين بالأغذية أو المنازل أو غيرها للتأكد من خلوهم من الأمراض وصلاحيتهم للعمل وأعطيت شهادات بذلك حيث بلغت نسبة اللائقين (99.06%) من جملة الذين تم فحصهم.</w:t>
      </w:r>
    </w:p>
    <w:p w14:paraId="3C32BC07" w14:textId="71D3A38D" w:rsidR="004B4FE9" w:rsidRDefault="004B4FE9" w:rsidP="004B4FE9">
      <w:pPr>
        <w:bidi/>
        <w:spacing w:line="480" w:lineRule="auto"/>
        <w:jc w:val="both"/>
        <w:rPr>
          <w:rFonts w:asciiTheme="minorBidi" w:hAnsiTheme="minorBidi"/>
          <w:sz w:val="24"/>
          <w:szCs w:val="24"/>
          <w:lang w:bidi="ar-AE"/>
        </w:rPr>
      </w:pPr>
    </w:p>
    <w:p w14:paraId="5F364D7C" w14:textId="49A542BF" w:rsidR="004B4FE9" w:rsidRDefault="004B4FE9" w:rsidP="004B4FE9">
      <w:pPr>
        <w:bidi/>
        <w:spacing w:line="480" w:lineRule="auto"/>
        <w:jc w:val="both"/>
        <w:rPr>
          <w:rFonts w:asciiTheme="minorBidi" w:hAnsiTheme="minorBidi"/>
          <w:sz w:val="24"/>
          <w:szCs w:val="24"/>
          <w:lang w:bidi="ar-AE"/>
        </w:rPr>
      </w:pPr>
    </w:p>
    <w:p w14:paraId="63FE8282" w14:textId="6D96BDB0" w:rsidR="004B4FE9" w:rsidRDefault="004B4FE9" w:rsidP="004B4FE9">
      <w:pPr>
        <w:bidi/>
        <w:spacing w:line="480" w:lineRule="auto"/>
        <w:jc w:val="both"/>
        <w:rPr>
          <w:rFonts w:asciiTheme="minorBidi" w:hAnsiTheme="minorBidi"/>
          <w:sz w:val="24"/>
          <w:szCs w:val="24"/>
          <w:lang w:bidi="ar-AE"/>
        </w:rPr>
      </w:pPr>
    </w:p>
    <w:p w14:paraId="4AF7F941" w14:textId="302E934D" w:rsidR="004B4FE9" w:rsidRDefault="004B4FE9" w:rsidP="004B4FE9">
      <w:pPr>
        <w:bidi/>
        <w:spacing w:line="480" w:lineRule="auto"/>
        <w:jc w:val="both"/>
        <w:rPr>
          <w:rFonts w:asciiTheme="minorBidi" w:hAnsiTheme="minorBidi"/>
          <w:sz w:val="24"/>
          <w:szCs w:val="24"/>
          <w:lang w:bidi="ar-AE"/>
        </w:rPr>
      </w:pPr>
    </w:p>
    <w:p w14:paraId="05D5B9CF" w14:textId="0F195481" w:rsidR="004B4FE9" w:rsidRDefault="004B4FE9" w:rsidP="004B4FE9">
      <w:pPr>
        <w:bidi/>
        <w:spacing w:line="480" w:lineRule="auto"/>
        <w:jc w:val="both"/>
        <w:rPr>
          <w:rFonts w:asciiTheme="minorBidi" w:hAnsiTheme="minorBidi"/>
          <w:sz w:val="24"/>
          <w:szCs w:val="24"/>
          <w:lang w:bidi="ar-AE"/>
        </w:rPr>
      </w:pPr>
    </w:p>
    <w:p w14:paraId="59CB922F" w14:textId="2FEB639F" w:rsidR="004B4FE9" w:rsidRDefault="004B4FE9" w:rsidP="004B4FE9">
      <w:pPr>
        <w:bidi/>
        <w:spacing w:line="480" w:lineRule="auto"/>
        <w:jc w:val="both"/>
        <w:rPr>
          <w:rFonts w:asciiTheme="minorBidi" w:hAnsiTheme="minorBidi"/>
          <w:sz w:val="24"/>
          <w:szCs w:val="24"/>
          <w:lang w:bidi="ar-AE"/>
        </w:rPr>
      </w:pPr>
    </w:p>
    <w:p w14:paraId="74599DDB" w14:textId="6387CF40" w:rsidR="007E4669" w:rsidRDefault="007E4669">
      <w:pPr>
        <w:rPr>
          <w:rFonts w:asciiTheme="minorBidi" w:hAnsiTheme="minorBidi"/>
          <w:sz w:val="24"/>
          <w:szCs w:val="24"/>
          <w:rtl/>
          <w:lang w:bidi="ar-AE"/>
        </w:rPr>
      </w:pPr>
      <w:r>
        <w:rPr>
          <w:rFonts w:asciiTheme="minorBidi" w:hAnsiTheme="minorBidi"/>
          <w:sz w:val="24"/>
          <w:szCs w:val="24"/>
          <w:rtl/>
          <w:lang w:bidi="ar-AE"/>
        </w:rPr>
        <w:br w:type="page"/>
      </w:r>
    </w:p>
    <w:p w14:paraId="4B3EEDFB" w14:textId="511E8F8E" w:rsidR="00C90E18" w:rsidRPr="00B8261C" w:rsidRDefault="002865B1" w:rsidP="000B28DB">
      <w:pPr>
        <w:pStyle w:val="Heading1"/>
        <w:spacing w:after="120"/>
        <w:jc w:val="left"/>
        <w:rPr>
          <w:color w:val="BF8F00" w:themeColor="accent4" w:themeShade="BF"/>
          <w:rtl/>
        </w:rPr>
      </w:pPr>
      <w:bookmarkStart w:id="38" w:name="_Toc96586663"/>
      <w:r w:rsidRPr="00B8261C">
        <w:rPr>
          <w:rFonts w:hint="cs"/>
          <w:color w:val="BF8F00" w:themeColor="accent4" w:themeShade="BF"/>
          <w:rtl/>
        </w:rPr>
        <w:lastRenderedPageBreak/>
        <w:t>خدمات مراكز الطب الوقائي بوزارة الصحة ووقاية المجتمع</w:t>
      </w:r>
      <w:bookmarkEnd w:id="38"/>
    </w:p>
    <w:p w14:paraId="134BF221" w14:textId="5696F051" w:rsidR="002865B1" w:rsidRDefault="002865B1" w:rsidP="000B28DB">
      <w:pPr>
        <w:bidi/>
        <w:spacing w:after="120" w:line="480" w:lineRule="auto"/>
        <w:rPr>
          <w:rFonts w:asciiTheme="majorBidi" w:hAnsiTheme="majorBidi" w:cs="Times New Roman"/>
          <w:sz w:val="24"/>
          <w:szCs w:val="24"/>
          <w:rtl/>
          <w:lang w:bidi="ar-AE"/>
        </w:rPr>
      </w:pPr>
      <w:r>
        <w:rPr>
          <w:rFonts w:asciiTheme="majorBidi" w:hAnsiTheme="majorBidi" w:cs="Times New Roman" w:hint="cs"/>
          <w:sz w:val="24"/>
          <w:szCs w:val="24"/>
          <w:rtl/>
          <w:lang w:bidi="ar-AE"/>
        </w:rPr>
        <w:t xml:space="preserve">أولا : </w:t>
      </w:r>
      <w:r w:rsidRPr="002865B1">
        <w:rPr>
          <w:rFonts w:asciiTheme="majorBidi" w:hAnsiTheme="majorBidi" w:cs="Times New Roman"/>
          <w:sz w:val="24"/>
          <w:szCs w:val="24"/>
          <w:rtl/>
          <w:lang w:bidi="ar-AE"/>
        </w:rPr>
        <w:t>الأمراض السارية المسجلة حسب المرض و المنطقة لعام 2018 م</w:t>
      </w:r>
    </w:p>
    <w:p w14:paraId="778E34D4" w14:textId="01FC8A9D" w:rsidR="002865B1" w:rsidRDefault="002865B1" w:rsidP="002865B1">
      <w:pPr>
        <w:bidi/>
        <w:spacing w:line="480" w:lineRule="auto"/>
        <w:rPr>
          <w:rFonts w:asciiTheme="majorBidi" w:hAnsiTheme="majorBidi" w:cs="Times New Roman"/>
          <w:sz w:val="24"/>
          <w:szCs w:val="24"/>
          <w:rtl/>
          <w:lang w:bidi="ar-AE"/>
        </w:rPr>
      </w:pPr>
      <w:r w:rsidRPr="002865B1">
        <w:rPr>
          <w:noProof/>
          <w:rtl/>
        </w:rPr>
        <w:drawing>
          <wp:inline distT="0" distB="0" distL="0" distR="0" wp14:anchorId="2785F3CD" wp14:editId="105B5B40">
            <wp:extent cx="5486400" cy="61025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86400" cy="6102595"/>
                    </a:xfrm>
                    <a:prstGeom prst="rect">
                      <a:avLst/>
                    </a:prstGeom>
                    <a:noFill/>
                    <a:ln>
                      <a:noFill/>
                    </a:ln>
                  </pic:spPr>
                </pic:pic>
              </a:graphicData>
            </a:graphic>
          </wp:inline>
        </w:drawing>
      </w:r>
    </w:p>
    <w:p w14:paraId="2C5A4BE3" w14:textId="77777777" w:rsidR="002865B1" w:rsidRPr="002865B1" w:rsidRDefault="002865B1" w:rsidP="002865B1">
      <w:pPr>
        <w:spacing w:line="480" w:lineRule="auto"/>
        <w:jc w:val="right"/>
        <w:rPr>
          <w:rFonts w:asciiTheme="majorBidi" w:hAnsiTheme="majorBidi" w:cstheme="majorBidi"/>
          <w:sz w:val="24"/>
          <w:szCs w:val="24"/>
          <w:rtl/>
          <w:lang w:bidi="ar-AE"/>
        </w:rPr>
      </w:pPr>
    </w:p>
    <w:p w14:paraId="24185F53" w14:textId="77777777" w:rsidR="002865B1" w:rsidRDefault="002865B1" w:rsidP="002865B1">
      <w:pPr>
        <w:bidi/>
        <w:spacing w:line="480" w:lineRule="auto"/>
        <w:jc w:val="both"/>
        <w:rPr>
          <w:rFonts w:asciiTheme="majorBidi" w:hAnsiTheme="majorBidi" w:cstheme="majorBidi"/>
          <w:sz w:val="24"/>
          <w:szCs w:val="24"/>
          <w:rtl/>
          <w:lang w:bidi="ar-AE"/>
        </w:rPr>
      </w:pPr>
    </w:p>
    <w:p w14:paraId="3B741DCD" w14:textId="43268D07" w:rsidR="00C90E18" w:rsidRDefault="002865B1" w:rsidP="00C90E18">
      <w:pPr>
        <w:bidi/>
        <w:spacing w:line="480" w:lineRule="auto"/>
        <w:jc w:val="both"/>
        <w:rPr>
          <w:rFonts w:asciiTheme="majorBidi" w:hAnsiTheme="majorBidi" w:cstheme="majorBidi"/>
          <w:sz w:val="24"/>
          <w:szCs w:val="24"/>
          <w:rtl/>
          <w:lang w:bidi="ar-AE"/>
        </w:rPr>
      </w:pPr>
      <w:r w:rsidRPr="002865B1">
        <w:rPr>
          <w:noProof/>
          <w:rtl/>
        </w:rPr>
        <w:lastRenderedPageBreak/>
        <w:drawing>
          <wp:inline distT="0" distB="0" distL="0" distR="0" wp14:anchorId="1299BB0A" wp14:editId="1FAFB092">
            <wp:extent cx="5486400" cy="6507440"/>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486400" cy="6507440"/>
                    </a:xfrm>
                    <a:prstGeom prst="rect">
                      <a:avLst/>
                    </a:prstGeom>
                    <a:noFill/>
                    <a:ln>
                      <a:noFill/>
                    </a:ln>
                  </pic:spPr>
                </pic:pic>
              </a:graphicData>
            </a:graphic>
          </wp:inline>
        </w:drawing>
      </w:r>
    </w:p>
    <w:p w14:paraId="7BF04072" w14:textId="4AE55F0F" w:rsidR="00C90E18" w:rsidRDefault="00C90E18" w:rsidP="00C90E18">
      <w:pPr>
        <w:bidi/>
        <w:spacing w:line="480" w:lineRule="auto"/>
        <w:jc w:val="both"/>
        <w:rPr>
          <w:rFonts w:asciiTheme="majorBidi" w:hAnsiTheme="majorBidi" w:cstheme="majorBidi"/>
          <w:sz w:val="24"/>
          <w:szCs w:val="24"/>
          <w:rtl/>
          <w:lang w:bidi="ar-AE"/>
        </w:rPr>
      </w:pPr>
    </w:p>
    <w:p w14:paraId="5C7C8FD9" w14:textId="3215A017" w:rsidR="00C90E18" w:rsidRDefault="00C90E18" w:rsidP="00C90E18">
      <w:pPr>
        <w:bidi/>
        <w:spacing w:line="480" w:lineRule="auto"/>
        <w:jc w:val="both"/>
        <w:rPr>
          <w:rFonts w:asciiTheme="majorBidi" w:hAnsiTheme="majorBidi" w:cstheme="majorBidi"/>
          <w:sz w:val="24"/>
          <w:szCs w:val="24"/>
          <w:rtl/>
          <w:lang w:bidi="ar-AE"/>
        </w:rPr>
      </w:pPr>
    </w:p>
    <w:p w14:paraId="02AB5E0A" w14:textId="65EC4940" w:rsidR="002865B1" w:rsidRDefault="002865B1" w:rsidP="002865B1">
      <w:pPr>
        <w:bidi/>
        <w:spacing w:line="480" w:lineRule="auto"/>
        <w:jc w:val="both"/>
        <w:rPr>
          <w:rFonts w:asciiTheme="majorBidi" w:hAnsiTheme="majorBidi" w:cstheme="majorBidi"/>
          <w:sz w:val="24"/>
          <w:szCs w:val="24"/>
          <w:rtl/>
          <w:lang w:bidi="ar-AE"/>
        </w:rPr>
      </w:pPr>
    </w:p>
    <w:p w14:paraId="34C30B12" w14:textId="398C7DD1" w:rsidR="002865B1" w:rsidRDefault="002865B1" w:rsidP="002865B1">
      <w:pPr>
        <w:bidi/>
        <w:spacing w:line="480" w:lineRule="auto"/>
        <w:jc w:val="both"/>
        <w:rPr>
          <w:rFonts w:asciiTheme="majorBidi" w:hAnsiTheme="majorBidi" w:cstheme="majorBidi"/>
          <w:sz w:val="24"/>
          <w:szCs w:val="24"/>
          <w:rtl/>
          <w:lang w:bidi="ar-AE"/>
        </w:rPr>
      </w:pPr>
    </w:p>
    <w:p w14:paraId="5DC39151" w14:textId="74EB8C7F" w:rsidR="002865B1" w:rsidRDefault="002865B1" w:rsidP="002865B1">
      <w:pPr>
        <w:bidi/>
        <w:spacing w:line="480" w:lineRule="auto"/>
        <w:jc w:val="both"/>
        <w:rPr>
          <w:rFonts w:asciiTheme="majorBidi" w:hAnsiTheme="majorBidi" w:cstheme="majorBidi"/>
          <w:sz w:val="24"/>
          <w:szCs w:val="24"/>
          <w:rtl/>
          <w:lang w:bidi="ar-AE"/>
        </w:rPr>
      </w:pPr>
      <w:r w:rsidRPr="002865B1">
        <w:rPr>
          <w:noProof/>
          <w:rtl/>
        </w:rPr>
        <w:lastRenderedPageBreak/>
        <w:drawing>
          <wp:inline distT="0" distB="0" distL="0" distR="0" wp14:anchorId="40DF9A83" wp14:editId="71AC05F2">
            <wp:extent cx="5486400" cy="503330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486400" cy="5033302"/>
                    </a:xfrm>
                    <a:prstGeom prst="rect">
                      <a:avLst/>
                    </a:prstGeom>
                    <a:noFill/>
                    <a:ln>
                      <a:noFill/>
                    </a:ln>
                  </pic:spPr>
                </pic:pic>
              </a:graphicData>
            </a:graphic>
          </wp:inline>
        </w:drawing>
      </w:r>
    </w:p>
    <w:p w14:paraId="2798C7D2" w14:textId="77777777" w:rsidR="004B3C2C" w:rsidRDefault="004B3C2C" w:rsidP="004B3C2C">
      <w:pPr>
        <w:pStyle w:val="Subtitle"/>
        <w:bidi/>
        <w:jc w:val="left"/>
        <w:rPr>
          <w:b/>
          <w:bCs/>
          <w:color w:val="BF8F00" w:themeColor="accent4" w:themeShade="BF"/>
          <w:rtl/>
          <w:lang w:bidi="ar-AE"/>
        </w:rPr>
      </w:pPr>
    </w:p>
    <w:p w14:paraId="65EF726C" w14:textId="77777777" w:rsidR="004B3C2C" w:rsidRDefault="004B3C2C" w:rsidP="004B3C2C">
      <w:pPr>
        <w:pStyle w:val="Subtitle"/>
        <w:bidi/>
        <w:jc w:val="left"/>
        <w:rPr>
          <w:b/>
          <w:bCs/>
          <w:color w:val="BF8F00" w:themeColor="accent4" w:themeShade="BF"/>
          <w:rtl/>
          <w:lang w:bidi="ar-AE"/>
        </w:rPr>
      </w:pPr>
    </w:p>
    <w:p w14:paraId="24279A0A" w14:textId="77777777" w:rsidR="004B3C2C" w:rsidRDefault="004B3C2C" w:rsidP="004B3C2C">
      <w:pPr>
        <w:pStyle w:val="Subtitle"/>
        <w:bidi/>
        <w:jc w:val="left"/>
        <w:rPr>
          <w:b/>
          <w:bCs/>
          <w:color w:val="BF8F00" w:themeColor="accent4" w:themeShade="BF"/>
          <w:rtl/>
          <w:lang w:bidi="ar-AE"/>
        </w:rPr>
      </w:pPr>
    </w:p>
    <w:p w14:paraId="131957E1" w14:textId="77777777" w:rsidR="004B3C2C" w:rsidRDefault="004B3C2C" w:rsidP="004B3C2C">
      <w:pPr>
        <w:pStyle w:val="Subtitle"/>
        <w:bidi/>
        <w:jc w:val="left"/>
        <w:rPr>
          <w:b/>
          <w:bCs/>
          <w:color w:val="BF8F00" w:themeColor="accent4" w:themeShade="BF"/>
          <w:rtl/>
          <w:lang w:bidi="ar-AE"/>
        </w:rPr>
      </w:pPr>
    </w:p>
    <w:p w14:paraId="7B870290" w14:textId="77777777" w:rsidR="004B3C2C" w:rsidRDefault="004B3C2C" w:rsidP="004B3C2C">
      <w:pPr>
        <w:pStyle w:val="Subtitle"/>
        <w:bidi/>
        <w:jc w:val="left"/>
        <w:rPr>
          <w:b/>
          <w:bCs/>
          <w:color w:val="BF8F00" w:themeColor="accent4" w:themeShade="BF"/>
          <w:rtl/>
          <w:lang w:bidi="ar-AE"/>
        </w:rPr>
      </w:pPr>
    </w:p>
    <w:p w14:paraId="408A6B0B" w14:textId="77777777" w:rsidR="004B3C2C" w:rsidRDefault="004B3C2C" w:rsidP="004B3C2C">
      <w:pPr>
        <w:pStyle w:val="Subtitle"/>
        <w:bidi/>
        <w:jc w:val="left"/>
        <w:rPr>
          <w:b/>
          <w:bCs/>
          <w:color w:val="BF8F00" w:themeColor="accent4" w:themeShade="BF"/>
          <w:rtl/>
          <w:lang w:bidi="ar-AE"/>
        </w:rPr>
      </w:pPr>
    </w:p>
    <w:p w14:paraId="4AB5955E" w14:textId="77777777" w:rsidR="004B3C2C" w:rsidRDefault="004B3C2C" w:rsidP="004B3C2C">
      <w:pPr>
        <w:pStyle w:val="Subtitle"/>
        <w:bidi/>
        <w:jc w:val="left"/>
        <w:rPr>
          <w:b/>
          <w:bCs/>
          <w:color w:val="BF8F00" w:themeColor="accent4" w:themeShade="BF"/>
          <w:rtl/>
          <w:lang w:bidi="ar-AE"/>
        </w:rPr>
      </w:pPr>
    </w:p>
    <w:p w14:paraId="57F9D535" w14:textId="77777777" w:rsidR="004B3C2C" w:rsidRDefault="004B3C2C" w:rsidP="004B3C2C">
      <w:pPr>
        <w:pStyle w:val="Subtitle"/>
        <w:bidi/>
        <w:jc w:val="left"/>
        <w:rPr>
          <w:b/>
          <w:bCs/>
          <w:color w:val="BF8F00" w:themeColor="accent4" w:themeShade="BF"/>
          <w:rtl/>
          <w:lang w:bidi="ar-AE"/>
        </w:rPr>
      </w:pPr>
    </w:p>
    <w:p w14:paraId="7A7C6B9E" w14:textId="77777777" w:rsidR="004B3C2C" w:rsidRDefault="004B3C2C" w:rsidP="004B3C2C">
      <w:pPr>
        <w:pStyle w:val="Subtitle"/>
        <w:bidi/>
        <w:jc w:val="left"/>
        <w:rPr>
          <w:b/>
          <w:bCs/>
          <w:color w:val="BF8F00" w:themeColor="accent4" w:themeShade="BF"/>
          <w:rtl/>
          <w:lang w:bidi="ar-AE"/>
        </w:rPr>
      </w:pPr>
    </w:p>
    <w:p w14:paraId="4366B20B" w14:textId="77777777" w:rsidR="004B3C2C" w:rsidRDefault="004B3C2C" w:rsidP="004B3C2C">
      <w:pPr>
        <w:pStyle w:val="Subtitle"/>
        <w:bidi/>
        <w:jc w:val="left"/>
        <w:rPr>
          <w:b/>
          <w:bCs/>
          <w:color w:val="BF8F00" w:themeColor="accent4" w:themeShade="BF"/>
          <w:rtl/>
          <w:lang w:bidi="ar-AE"/>
        </w:rPr>
      </w:pPr>
    </w:p>
    <w:p w14:paraId="1F3780DC" w14:textId="77777777" w:rsidR="004B3C2C" w:rsidRDefault="004B3C2C" w:rsidP="004B3C2C">
      <w:pPr>
        <w:pStyle w:val="Subtitle"/>
        <w:bidi/>
        <w:jc w:val="left"/>
        <w:rPr>
          <w:b/>
          <w:bCs/>
          <w:color w:val="BF8F00" w:themeColor="accent4" w:themeShade="BF"/>
          <w:rtl/>
          <w:lang w:bidi="ar-AE"/>
        </w:rPr>
      </w:pPr>
    </w:p>
    <w:p w14:paraId="7E9B3B1F" w14:textId="36E260C3" w:rsidR="00C90E18" w:rsidRPr="00B8261C" w:rsidRDefault="004B3C2C" w:rsidP="00B8261C">
      <w:pPr>
        <w:pStyle w:val="Heading1"/>
        <w:jc w:val="left"/>
        <w:rPr>
          <w:color w:val="BF8F00" w:themeColor="accent4" w:themeShade="BF"/>
          <w:sz w:val="32"/>
          <w:szCs w:val="28"/>
          <w:rtl/>
        </w:rPr>
      </w:pPr>
      <w:bookmarkStart w:id="39" w:name="_Toc96586664"/>
      <w:r w:rsidRPr="00B8261C">
        <w:rPr>
          <w:color w:val="BF8F00" w:themeColor="accent4" w:themeShade="BF"/>
          <w:sz w:val="32"/>
          <w:szCs w:val="28"/>
          <w:rtl/>
        </w:rPr>
        <w:lastRenderedPageBreak/>
        <w:t>المترددون على مراكز مراقبة الأمراض السارية حسب المهنة و المنطقة و النتيجة 2018</w:t>
      </w:r>
      <w:r w:rsidRPr="00B8261C">
        <w:rPr>
          <w:rFonts w:hint="cs"/>
          <w:color w:val="BF8F00" w:themeColor="accent4" w:themeShade="BF"/>
          <w:sz w:val="32"/>
          <w:szCs w:val="28"/>
          <w:rtl/>
        </w:rPr>
        <w:t xml:space="preserve"> م</w:t>
      </w:r>
      <w:bookmarkEnd w:id="39"/>
    </w:p>
    <w:p w14:paraId="432F7B58" w14:textId="25A6F6CD" w:rsidR="002865B1" w:rsidRDefault="00563D93" w:rsidP="004B3C2C">
      <w:pPr>
        <w:bidi/>
        <w:spacing w:line="480" w:lineRule="auto"/>
        <w:ind w:left="-720"/>
        <w:jc w:val="both"/>
        <w:rPr>
          <w:rFonts w:asciiTheme="majorBidi" w:hAnsiTheme="majorBidi" w:cstheme="majorBidi"/>
          <w:sz w:val="24"/>
          <w:szCs w:val="24"/>
          <w:rtl/>
          <w:lang w:bidi="ar-AE"/>
        </w:rPr>
      </w:pPr>
      <w:r w:rsidRPr="00563D93">
        <w:rPr>
          <w:noProof/>
          <w:rtl/>
        </w:rPr>
        <w:drawing>
          <wp:anchor distT="0" distB="0" distL="114300" distR="114300" simplePos="0" relativeHeight="251719680" behindDoc="1" locked="0" layoutInCell="1" allowOverlap="1" wp14:anchorId="0291E7B7" wp14:editId="2250A76B">
            <wp:simplePos x="0" y="0"/>
            <wp:positionH relativeFrom="column">
              <wp:posOffset>-528244</wp:posOffset>
            </wp:positionH>
            <wp:positionV relativeFrom="paragraph">
              <wp:posOffset>285293</wp:posOffset>
            </wp:positionV>
            <wp:extent cx="6517690" cy="3116275"/>
            <wp:effectExtent l="0" t="0" r="0" b="8255"/>
            <wp:wrapTight wrapText="bothSides">
              <wp:wrapPolygon edited="0">
                <wp:start x="0" y="0"/>
                <wp:lineTo x="0" y="21525"/>
                <wp:lineTo x="21528" y="21525"/>
                <wp:lineTo x="21528" y="0"/>
                <wp:lineTo x="0" y="0"/>
              </wp:wrapPolygon>
            </wp:wrapTigh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517690" cy="3116275"/>
                    </a:xfrm>
                    <a:prstGeom prst="rect">
                      <a:avLst/>
                    </a:prstGeom>
                    <a:noFill/>
                    <a:ln>
                      <a:noFill/>
                    </a:ln>
                  </pic:spPr>
                </pic:pic>
              </a:graphicData>
            </a:graphic>
          </wp:anchor>
        </w:drawing>
      </w:r>
    </w:p>
    <w:p w14:paraId="43846F33" w14:textId="42C32BBF" w:rsidR="002865B1" w:rsidRDefault="002865B1" w:rsidP="002865B1">
      <w:pPr>
        <w:bidi/>
        <w:spacing w:line="480" w:lineRule="auto"/>
        <w:jc w:val="both"/>
        <w:rPr>
          <w:rFonts w:asciiTheme="majorBidi" w:hAnsiTheme="majorBidi" w:cstheme="majorBidi"/>
          <w:sz w:val="24"/>
          <w:szCs w:val="24"/>
          <w:rtl/>
          <w:lang w:bidi="ar-AE"/>
        </w:rPr>
      </w:pPr>
    </w:p>
    <w:p w14:paraId="2AA06074" w14:textId="77777777" w:rsidR="004B3C2C" w:rsidRDefault="004B3C2C" w:rsidP="004B3C2C">
      <w:pPr>
        <w:bidi/>
        <w:spacing w:after="0" w:line="240" w:lineRule="auto"/>
        <w:jc w:val="both"/>
        <w:rPr>
          <w:rFonts w:asciiTheme="minorBidi" w:eastAsia="Times New Roman" w:hAnsiTheme="minorBidi"/>
          <w:b/>
          <w:bCs/>
          <w:color w:val="BF8F00" w:themeColor="accent4" w:themeShade="BF"/>
          <w:sz w:val="24"/>
          <w:szCs w:val="24"/>
          <w:rtl/>
        </w:rPr>
      </w:pPr>
    </w:p>
    <w:p w14:paraId="7028A473" w14:textId="77777777" w:rsidR="004B3C2C" w:rsidRDefault="004B3C2C" w:rsidP="004B3C2C">
      <w:pPr>
        <w:bidi/>
        <w:spacing w:after="0" w:line="240" w:lineRule="auto"/>
        <w:jc w:val="both"/>
        <w:rPr>
          <w:rFonts w:asciiTheme="minorBidi" w:eastAsia="Times New Roman" w:hAnsiTheme="minorBidi"/>
          <w:b/>
          <w:bCs/>
          <w:color w:val="BF8F00" w:themeColor="accent4" w:themeShade="BF"/>
          <w:sz w:val="24"/>
          <w:szCs w:val="24"/>
          <w:rtl/>
        </w:rPr>
      </w:pPr>
    </w:p>
    <w:p w14:paraId="5BDBE54F" w14:textId="77777777" w:rsidR="004B3C2C" w:rsidRDefault="004B3C2C" w:rsidP="004B3C2C">
      <w:pPr>
        <w:bidi/>
        <w:spacing w:after="0" w:line="240" w:lineRule="auto"/>
        <w:jc w:val="both"/>
        <w:rPr>
          <w:rFonts w:asciiTheme="minorBidi" w:eastAsia="Times New Roman" w:hAnsiTheme="minorBidi"/>
          <w:b/>
          <w:bCs/>
          <w:color w:val="BF8F00" w:themeColor="accent4" w:themeShade="BF"/>
          <w:sz w:val="24"/>
          <w:szCs w:val="24"/>
          <w:rtl/>
        </w:rPr>
      </w:pPr>
    </w:p>
    <w:p w14:paraId="73D6AFED" w14:textId="77777777" w:rsidR="004B3C2C" w:rsidRDefault="004B3C2C" w:rsidP="004B3C2C">
      <w:pPr>
        <w:bidi/>
        <w:spacing w:after="0" w:line="240" w:lineRule="auto"/>
        <w:jc w:val="both"/>
        <w:rPr>
          <w:rFonts w:asciiTheme="minorBidi" w:eastAsia="Times New Roman" w:hAnsiTheme="minorBidi"/>
          <w:b/>
          <w:bCs/>
          <w:color w:val="BF8F00" w:themeColor="accent4" w:themeShade="BF"/>
          <w:sz w:val="24"/>
          <w:szCs w:val="24"/>
          <w:rtl/>
        </w:rPr>
      </w:pPr>
    </w:p>
    <w:p w14:paraId="316C29A8" w14:textId="77777777" w:rsidR="004B3C2C" w:rsidRDefault="004B3C2C" w:rsidP="004B3C2C">
      <w:pPr>
        <w:bidi/>
        <w:spacing w:after="0" w:line="240" w:lineRule="auto"/>
        <w:jc w:val="both"/>
        <w:rPr>
          <w:rFonts w:asciiTheme="minorBidi" w:eastAsia="Times New Roman" w:hAnsiTheme="minorBidi"/>
          <w:b/>
          <w:bCs/>
          <w:color w:val="BF8F00" w:themeColor="accent4" w:themeShade="BF"/>
          <w:sz w:val="24"/>
          <w:szCs w:val="24"/>
          <w:rtl/>
        </w:rPr>
      </w:pPr>
    </w:p>
    <w:p w14:paraId="5ACECA4C" w14:textId="77777777" w:rsidR="004B3C2C" w:rsidRDefault="004B3C2C" w:rsidP="004B3C2C">
      <w:pPr>
        <w:bidi/>
        <w:spacing w:after="0" w:line="240" w:lineRule="auto"/>
        <w:jc w:val="both"/>
        <w:rPr>
          <w:rFonts w:asciiTheme="minorBidi" w:eastAsia="Times New Roman" w:hAnsiTheme="minorBidi"/>
          <w:b/>
          <w:bCs/>
          <w:color w:val="BF8F00" w:themeColor="accent4" w:themeShade="BF"/>
          <w:sz w:val="24"/>
          <w:szCs w:val="24"/>
          <w:rtl/>
        </w:rPr>
      </w:pPr>
    </w:p>
    <w:p w14:paraId="3A33A80B" w14:textId="77777777" w:rsidR="004B3C2C" w:rsidRDefault="004B3C2C" w:rsidP="004B3C2C">
      <w:pPr>
        <w:bidi/>
        <w:spacing w:after="0" w:line="240" w:lineRule="auto"/>
        <w:jc w:val="both"/>
        <w:rPr>
          <w:rFonts w:asciiTheme="minorBidi" w:eastAsia="Times New Roman" w:hAnsiTheme="minorBidi"/>
          <w:b/>
          <w:bCs/>
          <w:color w:val="BF8F00" w:themeColor="accent4" w:themeShade="BF"/>
          <w:sz w:val="24"/>
          <w:szCs w:val="24"/>
          <w:rtl/>
        </w:rPr>
      </w:pPr>
    </w:p>
    <w:p w14:paraId="43EA8E07" w14:textId="2EACEBF2" w:rsidR="004B3C2C" w:rsidRDefault="004B3C2C" w:rsidP="004B3C2C">
      <w:pPr>
        <w:bidi/>
        <w:spacing w:after="0" w:line="240" w:lineRule="auto"/>
        <w:jc w:val="both"/>
        <w:rPr>
          <w:rFonts w:asciiTheme="minorBidi" w:eastAsia="Times New Roman" w:hAnsiTheme="minorBidi"/>
          <w:b/>
          <w:bCs/>
          <w:color w:val="BF8F00" w:themeColor="accent4" w:themeShade="BF"/>
          <w:sz w:val="24"/>
          <w:szCs w:val="24"/>
          <w:rtl/>
        </w:rPr>
      </w:pPr>
    </w:p>
    <w:p w14:paraId="3AE45F4F" w14:textId="66291C9C" w:rsidR="00C82D8D" w:rsidRDefault="00C82D8D" w:rsidP="00C82D8D">
      <w:pPr>
        <w:bidi/>
        <w:spacing w:after="0" w:line="240" w:lineRule="auto"/>
        <w:jc w:val="both"/>
        <w:rPr>
          <w:rFonts w:asciiTheme="minorBidi" w:eastAsia="Times New Roman" w:hAnsiTheme="minorBidi"/>
          <w:b/>
          <w:bCs/>
          <w:color w:val="BF8F00" w:themeColor="accent4" w:themeShade="BF"/>
          <w:sz w:val="24"/>
          <w:szCs w:val="24"/>
          <w:rtl/>
        </w:rPr>
      </w:pPr>
    </w:p>
    <w:p w14:paraId="523B6E61" w14:textId="4D0653AF" w:rsidR="00C82D8D" w:rsidRDefault="00C82D8D" w:rsidP="00C82D8D">
      <w:pPr>
        <w:bidi/>
        <w:spacing w:after="0" w:line="240" w:lineRule="auto"/>
        <w:jc w:val="both"/>
        <w:rPr>
          <w:rFonts w:asciiTheme="minorBidi" w:eastAsia="Times New Roman" w:hAnsiTheme="minorBidi"/>
          <w:b/>
          <w:bCs/>
          <w:color w:val="BF8F00" w:themeColor="accent4" w:themeShade="BF"/>
          <w:sz w:val="24"/>
          <w:szCs w:val="24"/>
          <w:rtl/>
        </w:rPr>
      </w:pPr>
    </w:p>
    <w:p w14:paraId="06C52F41" w14:textId="55B27973" w:rsidR="00C82D8D" w:rsidRDefault="00C82D8D" w:rsidP="00C82D8D">
      <w:pPr>
        <w:bidi/>
        <w:spacing w:after="0" w:line="240" w:lineRule="auto"/>
        <w:jc w:val="both"/>
        <w:rPr>
          <w:rFonts w:asciiTheme="minorBidi" w:eastAsia="Times New Roman" w:hAnsiTheme="minorBidi"/>
          <w:b/>
          <w:bCs/>
          <w:color w:val="BF8F00" w:themeColor="accent4" w:themeShade="BF"/>
          <w:sz w:val="24"/>
          <w:szCs w:val="24"/>
          <w:rtl/>
        </w:rPr>
      </w:pPr>
    </w:p>
    <w:p w14:paraId="3AEA0A64" w14:textId="3F9D8175" w:rsidR="00C82D8D" w:rsidRDefault="00C82D8D" w:rsidP="00C82D8D">
      <w:pPr>
        <w:bidi/>
        <w:spacing w:after="0" w:line="240" w:lineRule="auto"/>
        <w:jc w:val="both"/>
        <w:rPr>
          <w:rFonts w:asciiTheme="minorBidi" w:eastAsia="Times New Roman" w:hAnsiTheme="minorBidi"/>
          <w:b/>
          <w:bCs/>
          <w:color w:val="BF8F00" w:themeColor="accent4" w:themeShade="BF"/>
          <w:sz w:val="24"/>
          <w:szCs w:val="24"/>
          <w:rtl/>
        </w:rPr>
      </w:pPr>
    </w:p>
    <w:p w14:paraId="187C4B42" w14:textId="735FF013" w:rsidR="00C82D8D" w:rsidRDefault="00C82D8D" w:rsidP="00C82D8D">
      <w:pPr>
        <w:bidi/>
        <w:spacing w:after="0" w:line="240" w:lineRule="auto"/>
        <w:jc w:val="both"/>
        <w:rPr>
          <w:rFonts w:asciiTheme="minorBidi" w:eastAsia="Times New Roman" w:hAnsiTheme="minorBidi"/>
          <w:b/>
          <w:bCs/>
          <w:color w:val="BF8F00" w:themeColor="accent4" w:themeShade="BF"/>
          <w:sz w:val="24"/>
          <w:szCs w:val="24"/>
          <w:rtl/>
        </w:rPr>
      </w:pPr>
    </w:p>
    <w:p w14:paraId="428A0595" w14:textId="4405088F" w:rsidR="00C82D8D" w:rsidRDefault="00C82D8D" w:rsidP="00C82D8D">
      <w:pPr>
        <w:bidi/>
        <w:spacing w:after="0" w:line="240" w:lineRule="auto"/>
        <w:jc w:val="both"/>
        <w:rPr>
          <w:rFonts w:asciiTheme="minorBidi" w:eastAsia="Times New Roman" w:hAnsiTheme="minorBidi"/>
          <w:b/>
          <w:bCs/>
          <w:color w:val="BF8F00" w:themeColor="accent4" w:themeShade="BF"/>
          <w:sz w:val="24"/>
          <w:szCs w:val="24"/>
          <w:rtl/>
        </w:rPr>
      </w:pPr>
    </w:p>
    <w:p w14:paraId="10263137" w14:textId="243AC799" w:rsidR="00C82D8D" w:rsidRDefault="00C82D8D" w:rsidP="00C82D8D">
      <w:pPr>
        <w:bidi/>
        <w:spacing w:after="0" w:line="240" w:lineRule="auto"/>
        <w:jc w:val="both"/>
        <w:rPr>
          <w:rFonts w:asciiTheme="minorBidi" w:eastAsia="Times New Roman" w:hAnsiTheme="minorBidi"/>
          <w:b/>
          <w:bCs/>
          <w:color w:val="BF8F00" w:themeColor="accent4" w:themeShade="BF"/>
          <w:sz w:val="24"/>
          <w:szCs w:val="24"/>
          <w:rtl/>
        </w:rPr>
      </w:pPr>
    </w:p>
    <w:p w14:paraId="7E081065" w14:textId="1669EE67" w:rsidR="00C82D8D" w:rsidRDefault="00C82D8D" w:rsidP="00C82D8D">
      <w:pPr>
        <w:bidi/>
        <w:spacing w:after="0" w:line="240" w:lineRule="auto"/>
        <w:jc w:val="both"/>
        <w:rPr>
          <w:rFonts w:asciiTheme="minorBidi" w:eastAsia="Times New Roman" w:hAnsiTheme="minorBidi"/>
          <w:b/>
          <w:bCs/>
          <w:color w:val="BF8F00" w:themeColor="accent4" w:themeShade="BF"/>
          <w:sz w:val="24"/>
          <w:szCs w:val="24"/>
          <w:rtl/>
        </w:rPr>
      </w:pPr>
    </w:p>
    <w:p w14:paraId="78EB94B2" w14:textId="00B4621C" w:rsidR="00C82D8D" w:rsidRDefault="00C82D8D" w:rsidP="00C82D8D">
      <w:pPr>
        <w:bidi/>
        <w:spacing w:after="0" w:line="240" w:lineRule="auto"/>
        <w:jc w:val="both"/>
        <w:rPr>
          <w:rFonts w:asciiTheme="minorBidi" w:eastAsia="Times New Roman" w:hAnsiTheme="minorBidi"/>
          <w:b/>
          <w:bCs/>
          <w:color w:val="BF8F00" w:themeColor="accent4" w:themeShade="BF"/>
          <w:sz w:val="24"/>
          <w:szCs w:val="24"/>
          <w:rtl/>
        </w:rPr>
      </w:pPr>
    </w:p>
    <w:p w14:paraId="23247FF3" w14:textId="4A4D5476" w:rsidR="00C82D8D" w:rsidRDefault="00C82D8D" w:rsidP="00C82D8D">
      <w:pPr>
        <w:bidi/>
        <w:spacing w:after="0" w:line="240" w:lineRule="auto"/>
        <w:jc w:val="both"/>
        <w:rPr>
          <w:rFonts w:asciiTheme="minorBidi" w:eastAsia="Times New Roman" w:hAnsiTheme="minorBidi"/>
          <w:b/>
          <w:bCs/>
          <w:color w:val="BF8F00" w:themeColor="accent4" w:themeShade="BF"/>
          <w:sz w:val="24"/>
          <w:szCs w:val="24"/>
          <w:rtl/>
        </w:rPr>
      </w:pPr>
    </w:p>
    <w:p w14:paraId="13AE0747" w14:textId="1659E6D8" w:rsidR="00C82D8D" w:rsidRDefault="00C82D8D" w:rsidP="00C82D8D">
      <w:pPr>
        <w:bidi/>
        <w:spacing w:after="0" w:line="240" w:lineRule="auto"/>
        <w:jc w:val="both"/>
        <w:rPr>
          <w:rFonts w:asciiTheme="minorBidi" w:eastAsia="Times New Roman" w:hAnsiTheme="minorBidi"/>
          <w:b/>
          <w:bCs/>
          <w:color w:val="BF8F00" w:themeColor="accent4" w:themeShade="BF"/>
          <w:sz w:val="24"/>
          <w:szCs w:val="24"/>
          <w:rtl/>
        </w:rPr>
      </w:pPr>
    </w:p>
    <w:p w14:paraId="11F99ADA" w14:textId="2FB66162" w:rsidR="00C82D8D" w:rsidRDefault="00C82D8D" w:rsidP="00C82D8D">
      <w:pPr>
        <w:bidi/>
        <w:spacing w:after="0" w:line="240" w:lineRule="auto"/>
        <w:jc w:val="both"/>
        <w:rPr>
          <w:rFonts w:asciiTheme="minorBidi" w:eastAsia="Times New Roman" w:hAnsiTheme="minorBidi"/>
          <w:b/>
          <w:bCs/>
          <w:color w:val="BF8F00" w:themeColor="accent4" w:themeShade="BF"/>
          <w:sz w:val="24"/>
          <w:szCs w:val="24"/>
          <w:rtl/>
        </w:rPr>
      </w:pPr>
    </w:p>
    <w:p w14:paraId="02C2AB52" w14:textId="01331D8B" w:rsidR="00C82D8D" w:rsidRDefault="00C82D8D" w:rsidP="00C82D8D">
      <w:pPr>
        <w:bidi/>
        <w:spacing w:after="0" w:line="240" w:lineRule="auto"/>
        <w:jc w:val="both"/>
        <w:rPr>
          <w:rFonts w:asciiTheme="minorBidi" w:eastAsia="Times New Roman" w:hAnsiTheme="minorBidi"/>
          <w:b/>
          <w:bCs/>
          <w:color w:val="BF8F00" w:themeColor="accent4" w:themeShade="BF"/>
          <w:sz w:val="24"/>
          <w:szCs w:val="24"/>
          <w:rtl/>
        </w:rPr>
      </w:pPr>
    </w:p>
    <w:p w14:paraId="21010C2E" w14:textId="403D1167" w:rsidR="00C82D8D" w:rsidRDefault="00C82D8D" w:rsidP="00C82D8D">
      <w:pPr>
        <w:bidi/>
        <w:spacing w:after="0" w:line="240" w:lineRule="auto"/>
        <w:jc w:val="both"/>
        <w:rPr>
          <w:rFonts w:asciiTheme="minorBidi" w:eastAsia="Times New Roman" w:hAnsiTheme="minorBidi"/>
          <w:b/>
          <w:bCs/>
          <w:color w:val="BF8F00" w:themeColor="accent4" w:themeShade="BF"/>
          <w:sz w:val="24"/>
          <w:szCs w:val="24"/>
          <w:rtl/>
        </w:rPr>
      </w:pPr>
    </w:p>
    <w:p w14:paraId="736A23A5" w14:textId="77777777" w:rsidR="00C82D8D" w:rsidRDefault="00C82D8D" w:rsidP="00C82D8D">
      <w:pPr>
        <w:bidi/>
        <w:spacing w:after="0" w:line="240" w:lineRule="auto"/>
        <w:jc w:val="both"/>
        <w:rPr>
          <w:rFonts w:asciiTheme="minorBidi" w:eastAsia="Times New Roman" w:hAnsiTheme="minorBidi"/>
          <w:b/>
          <w:bCs/>
          <w:color w:val="BF8F00" w:themeColor="accent4" w:themeShade="BF"/>
          <w:sz w:val="24"/>
          <w:szCs w:val="24"/>
          <w:rtl/>
        </w:rPr>
      </w:pPr>
    </w:p>
    <w:p w14:paraId="2548CC56" w14:textId="230204F4" w:rsidR="004B3C2C" w:rsidRDefault="004B3C2C" w:rsidP="004B3C2C">
      <w:pPr>
        <w:bidi/>
        <w:spacing w:after="0" w:line="240" w:lineRule="auto"/>
        <w:jc w:val="both"/>
        <w:rPr>
          <w:rFonts w:asciiTheme="minorBidi" w:eastAsia="Times New Roman" w:hAnsiTheme="minorBidi"/>
          <w:b/>
          <w:bCs/>
          <w:color w:val="BF8F00" w:themeColor="accent4" w:themeShade="BF"/>
          <w:sz w:val="24"/>
          <w:szCs w:val="24"/>
          <w:rtl/>
        </w:rPr>
      </w:pPr>
    </w:p>
    <w:p w14:paraId="5E6E46C7" w14:textId="06533AE8" w:rsidR="004B3C2C" w:rsidRDefault="004B3C2C" w:rsidP="004B3C2C">
      <w:pPr>
        <w:bidi/>
        <w:spacing w:after="0" w:line="240" w:lineRule="auto"/>
        <w:jc w:val="both"/>
        <w:rPr>
          <w:rFonts w:asciiTheme="minorBidi" w:eastAsia="Times New Roman" w:hAnsiTheme="minorBidi"/>
          <w:b/>
          <w:bCs/>
          <w:color w:val="BF8F00" w:themeColor="accent4" w:themeShade="BF"/>
          <w:sz w:val="24"/>
          <w:szCs w:val="24"/>
          <w:rtl/>
        </w:rPr>
      </w:pPr>
    </w:p>
    <w:p w14:paraId="112D515F" w14:textId="6F300395" w:rsidR="004B3C2C" w:rsidRDefault="004B3C2C" w:rsidP="00C82D8D">
      <w:pPr>
        <w:pStyle w:val="Heading1"/>
        <w:rPr>
          <w:rFonts w:eastAsia="Times New Roman"/>
          <w:color w:val="BF8F00" w:themeColor="accent4" w:themeShade="BF"/>
          <w:sz w:val="32"/>
          <w:szCs w:val="28"/>
          <w:rtl/>
        </w:rPr>
      </w:pPr>
      <w:bookmarkStart w:id="40" w:name="_Toc96586665"/>
      <w:r w:rsidRPr="00B8261C">
        <w:rPr>
          <w:rFonts w:eastAsia="Times New Roman"/>
          <w:color w:val="BF8F00" w:themeColor="accent4" w:themeShade="BF"/>
          <w:sz w:val="32"/>
          <w:szCs w:val="28"/>
          <w:rtl/>
        </w:rPr>
        <w:lastRenderedPageBreak/>
        <w:t xml:space="preserve">المترددون على مراكز مراقبة الأمراض السارية حسب المهنة و الجنسية و النتيجة 2018 </w:t>
      </w:r>
      <w:r w:rsidRPr="00B8261C">
        <w:rPr>
          <w:rFonts w:eastAsia="Times New Roman" w:hint="cs"/>
          <w:color w:val="BF8F00" w:themeColor="accent4" w:themeShade="BF"/>
          <w:sz w:val="32"/>
          <w:szCs w:val="28"/>
          <w:rtl/>
        </w:rPr>
        <w:t>م</w:t>
      </w:r>
      <w:bookmarkEnd w:id="40"/>
    </w:p>
    <w:p w14:paraId="200659BA" w14:textId="77777777" w:rsidR="00C82D8D" w:rsidRPr="00C82D8D" w:rsidRDefault="00C82D8D" w:rsidP="00C82D8D">
      <w:pPr>
        <w:rPr>
          <w:lang w:val="en-GB" w:eastAsia="en-GB" w:bidi="ar-AE"/>
        </w:rPr>
      </w:pPr>
    </w:p>
    <w:p w14:paraId="547223B0" w14:textId="2C026CAA" w:rsidR="002865B1" w:rsidRPr="004B3C2C" w:rsidRDefault="00C82D8D" w:rsidP="00C82D8D">
      <w:pPr>
        <w:bidi/>
        <w:spacing w:line="480" w:lineRule="auto"/>
        <w:ind w:left="-180"/>
        <w:jc w:val="center"/>
        <w:rPr>
          <w:rFonts w:asciiTheme="majorBidi" w:hAnsiTheme="majorBidi" w:cstheme="majorBidi"/>
          <w:sz w:val="24"/>
          <w:szCs w:val="24"/>
          <w:rtl/>
          <w:lang w:bidi="ar-AE"/>
        </w:rPr>
      </w:pPr>
      <w:r w:rsidRPr="00C82D8D">
        <w:rPr>
          <w:noProof/>
          <w:rtl/>
        </w:rPr>
        <w:drawing>
          <wp:inline distT="0" distB="0" distL="0" distR="0" wp14:anchorId="4FCDCDA0" wp14:editId="60B2EA3C">
            <wp:extent cx="5793639" cy="4892990"/>
            <wp:effectExtent l="0" t="0" r="0" b="317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806941" cy="4904224"/>
                    </a:xfrm>
                    <a:prstGeom prst="rect">
                      <a:avLst/>
                    </a:prstGeom>
                    <a:noFill/>
                    <a:ln>
                      <a:noFill/>
                    </a:ln>
                  </pic:spPr>
                </pic:pic>
              </a:graphicData>
            </a:graphic>
          </wp:inline>
        </w:drawing>
      </w:r>
    </w:p>
    <w:p w14:paraId="64FD45D3" w14:textId="42079226" w:rsidR="00FF60A8" w:rsidRDefault="00FF60A8" w:rsidP="00FF60A8">
      <w:pPr>
        <w:pStyle w:val="Heading1"/>
        <w:rPr>
          <w:b w:val="0"/>
          <w:bCs/>
          <w:szCs w:val="36"/>
          <w:rtl/>
        </w:rPr>
      </w:pPr>
    </w:p>
    <w:p w14:paraId="377E9AAA" w14:textId="49E66E99" w:rsidR="00196BFE" w:rsidRDefault="00196BFE" w:rsidP="00196BFE">
      <w:pPr>
        <w:rPr>
          <w:rtl/>
          <w:lang w:val="en-GB" w:eastAsia="en-GB" w:bidi="ar-AE"/>
        </w:rPr>
      </w:pPr>
    </w:p>
    <w:p w14:paraId="282DAE96" w14:textId="7B8F8382" w:rsidR="00C82D8D" w:rsidRDefault="00C82D8D" w:rsidP="00196BFE">
      <w:pPr>
        <w:rPr>
          <w:rtl/>
          <w:lang w:val="en-GB" w:eastAsia="en-GB" w:bidi="ar-AE"/>
        </w:rPr>
      </w:pPr>
    </w:p>
    <w:p w14:paraId="4BB51C52" w14:textId="7E0C46A2" w:rsidR="00C82D8D" w:rsidRDefault="00C82D8D" w:rsidP="00196BFE">
      <w:pPr>
        <w:rPr>
          <w:rtl/>
          <w:lang w:val="en-GB" w:eastAsia="en-GB" w:bidi="ar-AE"/>
        </w:rPr>
      </w:pPr>
    </w:p>
    <w:p w14:paraId="37FEB4AE" w14:textId="41664C8E" w:rsidR="00C82D8D" w:rsidRDefault="00C82D8D" w:rsidP="00196BFE">
      <w:pPr>
        <w:rPr>
          <w:rtl/>
          <w:lang w:val="en-GB" w:eastAsia="en-GB" w:bidi="ar-AE"/>
        </w:rPr>
      </w:pPr>
    </w:p>
    <w:p w14:paraId="0C93B928" w14:textId="1A32F7A5" w:rsidR="00C82D8D" w:rsidRDefault="00C82D8D" w:rsidP="00196BFE">
      <w:pPr>
        <w:rPr>
          <w:rtl/>
          <w:lang w:val="en-GB" w:eastAsia="en-GB" w:bidi="ar-AE"/>
        </w:rPr>
      </w:pPr>
    </w:p>
    <w:p w14:paraId="30532CB0" w14:textId="01E63B2D" w:rsidR="00C82D8D" w:rsidRDefault="00C82D8D" w:rsidP="00196BFE">
      <w:pPr>
        <w:rPr>
          <w:rtl/>
          <w:lang w:val="en-GB" w:eastAsia="en-GB" w:bidi="ar-AE"/>
        </w:rPr>
      </w:pPr>
    </w:p>
    <w:p w14:paraId="7878DBA6" w14:textId="77777777" w:rsidR="00C82D8D" w:rsidRDefault="00C82D8D" w:rsidP="00196BFE">
      <w:pPr>
        <w:rPr>
          <w:lang w:val="en-GB" w:eastAsia="en-GB" w:bidi="ar-AE"/>
        </w:rPr>
      </w:pPr>
    </w:p>
    <w:p w14:paraId="2EDA04C3" w14:textId="77777777" w:rsidR="004B4FE9" w:rsidRPr="00196BFE" w:rsidRDefault="004B4FE9" w:rsidP="00196BFE">
      <w:pPr>
        <w:rPr>
          <w:rtl/>
          <w:lang w:val="en-GB" w:eastAsia="en-GB" w:bidi="ar-AE"/>
        </w:rPr>
      </w:pPr>
    </w:p>
    <w:p w14:paraId="3BD97A59" w14:textId="5CEEB4B9" w:rsidR="00FF60A8" w:rsidRPr="00D66A00" w:rsidRDefault="004B3C2C" w:rsidP="00306BFC">
      <w:pPr>
        <w:pStyle w:val="Heading1"/>
        <w:shd w:val="clear" w:color="auto" w:fill="B68A35"/>
        <w:rPr>
          <w:b w:val="0"/>
          <w:bCs/>
          <w:color w:val="FFFFFF" w:themeColor="background1"/>
          <w:szCs w:val="36"/>
          <w:rtl/>
        </w:rPr>
      </w:pPr>
      <w:bookmarkStart w:id="41" w:name="_Toc96586666"/>
      <w:r w:rsidRPr="00D66A00">
        <w:rPr>
          <w:rFonts w:hint="cs"/>
          <w:b w:val="0"/>
          <w:bCs/>
          <w:color w:val="FFFFFF" w:themeColor="background1"/>
          <w:szCs w:val="36"/>
          <w:rtl/>
        </w:rPr>
        <w:lastRenderedPageBreak/>
        <w:t xml:space="preserve">الباب الثامن : </w:t>
      </w:r>
      <w:r w:rsidR="00184DCF" w:rsidRPr="00D66A00">
        <w:rPr>
          <w:b w:val="0"/>
          <w:bCs/>
          <w:color w:val="FFFFFF" w:themeColor="background1"/>
          <w:szCs w:val="36"/>
          <w:rtl/>
        </w:rPr>
        <w:t>الخدمات الطبية المساندة</w:t>
      </w:r>
      <w:bookmarkEnd w:id="41"/>
    </w:p>
    <w:p w14:paraId="79A838E6" w14:textId="5823C4E8" w:rsidR="00184DCF" w:rsidRPr="00B8261C" w:rsidRDefault="00184DCF" w:rsidP="00B8261C">
      <w:pPr>
        <w:pStyle w:val="Heading1"/>
        <w:jc w:val="left"/>
        <w:rPr>
          <w:color w:val="BF8F00" w:themeColor="accent4" w:themeShade="BF"/>
          <w:rtl/>
        </w:rPr>
      </w:pPr>
      <w:bookmarkStart w:id="42" w:name="_Toc96586667"/>
      <w:r w:rsidRPr="00B8261C">
        <w:rPr>
          <w:color w:val="BF8F00" w:themeColor="accent4" w:themeShade="BF"/>
          <w:rtl/>
        </w:rPr>
        <w:t>طب الأشعة</w:t>
      </w:r>
      <w:bookmarkEnd w:id="42"/>
    </w:p>
    <w:p w14:paraId="459BC139" w14:textId="0C9FFE06" w:rsidR="00184DCF" w:rsidRPr="00184DCF" w:rsidRDefault="00184DCF" w:rsidP="00E91795">
      <w:pPr>
        <w:bidi/>
        <w:spacing w:line="480" w:lineRule="auto"/>
        <w:jc w:val="both"/>
        <w:rPr>
          <w:rFonts w:asciiTheme="majorBidi" w:hAnsiTheme="majorBidi" w:cstheme="majorBidi"/>
          <w:sz w:val="24"/>
          <w:szCs w:val="24"/>
          <w:rtl/>
        </w:rPr>
      </w:pPr>
      <w:r w:rsidRPr="00184DCF">
        <w:rPr>
          <w:rFonts w:asciiTheme="majorBidi" w:hAnsiTheme="majorBidi" w:cstheme="majorBidi"/>
          <w:sz w:val="24"/>
          <w:szCs w:val="24"/>
          <w:rtl/>
          <w:lang w:bidi="ar-AE"/>
        </w:rPr>
        <w:t xml:space="preserve">على الرغم من حداثة طب الأشعة التي لا تزيد عن مئة سنة مقارنة بالعلوم الطبية الأخرى، إلا أنه استطاع خلال العقدين الماضيين تحقيق نجاحات تنوعية في تطوير الأشعة التشخيصية والتداخلية التي تخدم جميع التخصصات و أفرع الطب الأخرى. حيث أن طب الأشعة يقوم على توظيف التقنيات الحديثة من التكنولوجيا. و يوفّر قسم الأشعة في وزارة الصحة و وقاية المجتمع خدمات التصوير بالأشعة عالية الجودة، تحت إشراف خبير التصوير بالأشعة/ التصوير بالرنين المغناطيسي حسب الطلب.  و كذلك تم التعاون مع الهيئة الإتحادية للرقابة النووية في </w:t>
      </w:r>
      <w:r w:rsidRPr="00184DCF">
        <w:rPr>
          <w:rFonts w:asciiTheme="majorBidi" w:hAnsiTheme="majorBidi" w:cstheme="majorBidi"/>
          <w:sz w:val="24"/>
          <w:szCs w:val="24"/>
          <w:rtl/>
        </w:rPr>
        <w:t xml:space="preserve">تحسين وقاية المرضى لمعرفة ما إذا كانت الجرعة من المادة المشعة المعطاة للمريض خلال الإجراء الإشعاعي مناسبة أم لا.  حيث بلغ عدد أجمالي المرضى في عام 2018 في كافة مناطق الدولة 902464 مريض، و بلغ عدد الفحوصات في نفس العام 1014838 فحص. </w:t>
      </w:r>
    </w:p>
    <w:p w14:paraId="03507051" w14:textId="36D14190" w:rsidR="00184DCF" w:rsidRPr="00184DCF" w:rsidRDefault="00184DCF" w:rsidP="00A43E1D">
      <w:pPr>
        <w:bidi/>
        <w:spacing w:line="480" w:lineRule="auto"/>
        <w:jc w:val="both"/>
        <w:rPr>
          <w:rFonts w:asciiTheme="majorBidi" w:hAnsiTheme="majorBidi" w:cstheme="majorBidi"/>
          <w:sz w:val="24"/>
          <w:szCs w:val="24"/>
          <w:rtl/>
        </w:rPr>
      </w:pPr>
    </w:p>
    <w:p w14:paraId="3FF18747" w14:textId="63BBD07A" w:rsidR="00184DCF" w:rsidRDefault="00184DCF" w:rsidP="00A43E1D">
      <w:pPr>
        <w:bidi/>
        <w:spacing w:line="480" w:lineRule="auto"/>
        <w:jc w:val="both"/>
        <w:rPr>
          <w:rFonts w:asciiTheme="majorBidi" w:hAnsiTheme="majorBidi" w:cstheme="majorBidi"/>
          <w:sz w:val="24"/>
          <w:szCs w:val="24"/>
          <w:rtl/>
          <w:lang w:bidi="ar-AE"/>
        </w:rPr>
      </w:pPr>
    </w:p>
    <w:p w14:paraId="00A827B7" w14:textId="6BA3434E" w:rsidR="005B53F0" w:rsidRDefault="005B53F0" w:rsidP="005B53F0">
      <w:pPr>
        <w:bidi/>
        <w:spacing w:line="480" w:lineRule="auto"/>
        <w:jc w:val="both"/>
        <w:rPr>
          <w:rFonts w:asciiTheme="majorBidi" w:hAnsiTheme="majorBidi" w:cstheme="majorBidi"/>
          <w:sz w:val="24"/>
          <w:szCs w:val="24"/>
          <w:rtl/>
          <w:lang w:bidi="ar-AE"/>
        </w:rPr>
      </w:pPr>
    </w:p>
    <w:p w14:paraId="310AB557" w14:textId="369E1331" w:rsidR="005B53F0" w:rsidRDefault="005B53F0" w:rsidP="005B53F0">
      <w:pPr>
        <w:bidi/>
        <w:spacing w:line="480" w:lineRule="auto"/>
        <w:jc w:val="both"/>
        <w:rPr>
          <w:rFonts w:asciiTheme="majorBidi" w:hAnsiTheme="majorBidi" w:cstheme="majorBidi"/>
          <w:sz w:val="24"/>
          <w:szCs w:val="24"/>
          <w:rtl/>
          <w:lang w:bidi="ar-AE"/>
        </w:rPr>
      </w:pPr>
    </w:p>
    <w:p w14:paraId="3CBC980E" w14:textId="18AFDA67" w:rsidR="005B53F0" w:rsidRDefault="005B53F0" w:rsidP="005B53F0">
      <w:pPr>
        <w:bidi/>
        <w:spacing w:line="480" w:lineRule="auto"/>
        <w:jc w:val="both"/>
        <w:rPr>
          <w:rFonts w:asciiTheme="majorBidi" w:hAnsiTheme="majorBidi" w:cstheme="majorBidi"/>
          <w:sz w:val="24"/>
          <w:szCs w:val="24"/>
          <w:rtl/>
          <w:lang w:bidi="ar-AE"/>
        </w:rPr>
      </w:pPr>
    </w:p>
    <w:p w14:paraId="7C206B68" w14:textId="5607AA92" w:rsidR="005B53F0" w:rsidRDefault="005B53F0" w:rsidP="005B53F0">
      <w:pPr>
        <w:bidi/>
        <w:spacing w:line="480" w:lineRule="auto"/>
        <w:jc w:val="both"/>
        <w:rPr>
          <w:rFonts w:asciiTheme="majorBidi" w:hAnsiTheme="majorBidi" w:cstheme="majorBidi"/>
          <w:sz w:val="24"/>
          <w:szCs w:val="24"/>
          <w:rtl/>
          <w:lang w:bidi="ar-AE"/>
        </w:rPr>
      </w:pPr>
    </w:p>
    <w:p w14:paraId="6BE95C15" w14:textId="7A66DF7F" w:rsidR="005B53F0" w:rsidRDefault="005B53F0" w:rsidP="005B53F0">
      <w:pPr>
        <w:bidi/>
        <w:spacing w:line="480" w:lineRule="auto"/>
        <w:jc w:val="both"/>
        <w:rPr>
          <w:rFonts w:asciiTheme="majorBidi" w:hAnsiTheme="majorBidi" w:cstheme="majorBidi"/>
          <w:sz w:val="24"/>
          <w:szCs w:val="24"/>
          <w:rtl/>
          <w:lang w:bidi="ar-AE"/>
        </w:rPr>
      </w:pPr>
    </w:p>
    <w:p w14:paraId="30750F66" w14:textId="2499821F" w:rsidR="00CE76A6" w:rsidRDefault="00CE76A6" w:rsidP="00CE76A6">
      <w:pPr>
        <w:bidi/>
        <w:spacing w:line="480" w:lineRule="auto"/>
        <w:jc w:val="both"/>
        <w:rPr>
          <w:rFonts w:asciiTheme="majorBidi" w:hAnsiTheme="majorBidi" w:cstheme="majorBidi"/>
          <w:sz w:val="24"/>
          <w:szCs w:val="24"/>
          <w:rtl/>
          <w:lang w:bidi="ar-AE"/>
        </w:rPr>
      </w:pPr>
    </w:p>
    <w:p w14:paraId="50DC8B02" w14:textId="0056A9A0" w:rsidR="00FF60A8" w:rsidRDefault="00FF60A8" w:rsidP="00FF60A8">
      <w:pPr>
        <w:bidi/>
        <w:spacing w:line="480" w:lineRule="auto"/>
        <w:jc w:val="both"/>
        <w:rPr>
          <w:rFonts w:asciiTheme="majorBidi" w:hAnsiTheme="majorBidi" w:cstheme="majorBidi"/>
          <w:sz w:val="24"/>
          <w:szCs w:val="24"/>
          <w:rtl/>
          <w:lang w:bidi="ar-AE"/>
        </w:rPr>
      </w:pPr>
    </w:p>
    <w:p w14:paraId="473D830B" w14:textId="5049C28E" w:rsidR="00DF5116" w:rsidRPr="00DF5116" w:rsidRDefault="00DF5116" w:rsidP="00DF5116">
      <w:pPr>
        <w:rPr>
          <w:rtl/>
          <w:lang w:bidi="ar-AE"/>
        </w:rPr>
      </w:pPr>
      <w:r w:rsidRPr="00DF5116">
        <w:rPr>
          <w:noProof/>
        </w:rPr>
        <w:lastRenderedPageBreak/>
        <w:drawing>
          <wp:anchor distT="0" distB="0" distL="114300" distR="114300" simplePos="0" relativeHeight="251720704" behindDoc="1" locked="0" layoutInCell="1" allowOverlap="1" wp14:anchorId="617C7A20" wp14:editId="34DAFDDC">
            <wp:simplePos x="0" y="0"/>
            <wp:positionH relativeFrom="column">
              <wp:posOffset>-338887</wp:posOffset>
            </wp:positionH>
            <wp:positionV relativeFrom="paragraph">
              <wp:posOffset>987933</wp:posOffset>
            </wp:positionV>
            <wp:extent cx="6224905" cy="4381500"/>
            <wp:effectExtent l="0" t="0" r="4445" b="0"/>
            <wp:wrapTight wrapText="bothSides">
              <wp:wrapPolygon edited="0">
                <wp:start x="0" y="0"/>
                <wp:lineTo x="0" y="21506"/>
                <wp:lineTo x="21549" y="21506"/>
                <wp:lineTo x="21549" y="19440"/>
                <wp:lineTo x="19963" y="18031"/>
                <wp:lineTo x="19963" y="12021"/>
                <wp:lineTo x="21417" y="11739"/>
                <wp:lineTo x="21417" y="11363"/>
                <wp:lineTo x="19963" y="10518"/>
                <wp:lineTo x="19963" y="4508"/>
                <wp:lineTo x="21549" y="3944"/>
                <wp:lineTo x="21549" y="3757"/>
                <wp:lineTo x="19963" y="3005"/>
                <wp:lineTo x="21021" y="3005"/>
                <wp:lineTo x="21549" y="2536"/>
                <wp:lineTo x="21549" y="0"/>
                <wp:lineTo x="0" y="0"/>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224905" cy="438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60A8" w:rsidRPr="00FF60A8">
        <w:rPr>
          <w:noProof/>
        </w:rPr>
        <mc:AlternateContent>
          <mc:Choice Requires="wps">
            <w:drawing>
              <wp:anchor distT="45720" distB="45720" distL="114300" distR="114300" simplePos="0" relativeHeight="251703296" behindDoc="1" locked="0" layoutInCell="1" allowOverlap="1" wp14:anchorId="5B9A887C" wp14:editId="2D4DC259">
                <wp:simplePos x="0" y="0"/>
                <wp:positionH relativeFrom="column">
                  <wp:posOffset>38277</wp:posOffset>
                </wp:positionH>
                <wp:positionV relativeFrom="paragraph">
                  <wp:posOffset>66573</wp:posOffset>
                </wp:positionV>
                <wp:extent cx="5397500" cy="1404620"/>
                <wp:effectExtent l="0" t="0" r="0" b="8255"/>
                <wp:wrapThrough wrapText="bothSides">
                  <wp:wrapPolygon edited="0">
                    <wp:start x="0" y="0"/>
                    <wp:lineTo x="0" y="21200"/>
                    <wp:lineTo x="21498" y="21200"/>
                    <wp:lineTo x="21498" y="0"/>
                    <wp:lineTo x="0" y="0"/>
                  </wp:wrapPolygon>
                </wp:wrapThrough>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404620"/>
                        </a:xfrm>
                        <a:prstGeom prst="rect">
                          <a:avLst/>
                        </a:prstGeom>
                        <a:solidFill>
                          <a:srgbClr val="FFFFFF"/>
                        </a:solidFill>
                        <a:ln w="9525">
                          <a:noFill/>
                          <a:miter lim="800000"/>
                          <a:headEnd/>
                          <a:tailEnd/>
                        </a:ln>
                      </wps:spPr>
                      <wps:txbx>
                        <w:txbxContent>
                          <w:p w14:paraId="6C86D971" w14:textId="77777777" w:rsidR="001603CD" w:rsidRPr="00B8261C" w:rsidRDefault="001603CD" w:rsidP="00B8261C">
                            <w:pPr>
                              <w:pStyle w:val="Heading1"/>
                              <w:bidi w:val="0"/>
                              <w:rPr>
                                <w:color w:val="BF8F00" w:themeColor="accent4" w:themeShade="BF"/>
                                <w:sz w:val="32"/>
                                <w:szCs w:val="28"/>
                              </w:rPr>
                            </w:pPr>
                            <w:bookmarkStart w:id="43" w:name="_Toc96586668"/>
                            <w:r w:rsidRPr="00B8261C">
                              <w:rPr>
                                <w:color w:val="BF8F00" w:themeColor="accent4" w:themeShade="BF"/>
                                <w:sz w:val="32"/>
                                <w:szCs w:val="28"/>
                                <w:rtl/>
                              </w:rPr>
                              <w:t>فحوص الأشعة حسب نوع الفحص والمنطقة - 2018</w:t>
                            </w:r>
                            <w:bookmarkEnd w:id="43"/>
                          </w:p>
                          <w:p w14:paraId="0C50C06F" w14:textId="77777777" w:rsidR="001603CD" w:rsidRPr="005B53F0" w:rsidRDefault="001603CD" w:rsidP="00FF60A8">
                            <w:pPr>
                              <w:spacing w:after="0" w:line="240" w:lineRule="auto"/>
                              <w:jc w:val="center"/>
                              <w:rPr>
                                <w:rFonts w:asciiTheme="majorBidi" w:hAnsiTheme="majorBidi" w:cstheme="majorBidi"/>
                                <w:color w:val="BF8F00" w:themeColor="accent4" w:themeShade="BF"/>
                              </w:rPr>
                            </w:pPr>
                            <w:r w:rsidRPr="005B53F0">
                              <w:rPr>
                                <w:rFonts w:asciiTheme="majorBidi" w:hAnsiTheme="majorBidi" w:cstheme="majorBidi"/>
                                <w:color w:val="BF8F00" w:themeColor="accent4" w:themeShade="BF"/>
                              </w:rPr>
                              <w:t>X - RAY EXAMINATIONS BY TYPE OF INVESTIGATION &amp; DISTRICT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9A887C" id="_x0000_s1046" type="#_x0000_t202" style="position:absolute;margin-left:3pt;margin-top:5.25pt;width:425pt;height:110.6pt;z-index:-2516131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" stroked="f">
                <v:textbox style="mso-fit-shape-to-text:t">
                  <w:txbxContent>
                    <w:p w14:paraId="6C86D971" w14:textId="77777777" w:rsidR="001603CD" w:rsidRPr="00B8261C" w:rsidRDefault="001603CD" w:rsidP="00B8261C">
                      <w:pPr>
                        <w:pStyle w:val="Heading1"/>
                        <w:bidi w:val="0"/>
                        <w:rPr>
                          <w:color w:val="BF8F00" w:themeColor="accent4" w:themeShade="BF"/>
                          <w:sz w:val="32"/>
                          <w:szCs w:val="28"/>
                        </w:rPr>
                      </w:pPr>
                      <w:bookmarkStart w:id="46" w:name="_Toc96586668"/>
                      <w:r w:rsidRPr="00B8261C">
                        <w:rPr>
                          <w:color w:val="BF8F00" w:themeColor="accent4" w:themeShade="BF"/>
                          <w:sz w:val="32"/>
                          <w:szCs w:val="28"/>
                          <w:rtl/>
                        </w:rPr>
                        <w:t>فحوص الأشعة حسب نوع الفحص والمنطقة - 2018</w:t>
                      </w:r>
                      <w:bookmarkEnd w:id="46"/>
                    </w:p>
                    <w:p w14:paraId="0C50C06F" w14:textId="77777777" w:rsidR="001603CD" w:rsidRPr="005B53F0" w:rsidRDefault="001603CD" w:rsidP="00FF60A8">
                      <w:pPr>
                        <w:spacing w:after="0" w:line="240" w:lineRule="auto"/>
                        <w:jc w:val="center"/>
                        <w:rPr>
                          <w:rFonts w:asciiTheme="majorBidi" w:hAnsiTheme="majorBidi" w:cstheme="majorBidi"/>
                          <w:color w:val="BF8F00" w:themeColor="accent4" w:themeShade="BF"/>
                        </w:rPr>
                      </w:pPr>
                      <w:r w:rsidRPr="005B53F0">
                        <w:rPr>
                          <w:rFonts w:asciiTheme="majorBidi" w:hAnsiTheme="majorBidi" w:cstheme="majorBidi"/>
                          <w:color w:val="BF8F00" w:themeColor="accent4" w:themeShade="BF"/>
                        </w:rPr>
                        <w:t>X - RAY EXAMINATIONS BY TYPE OF INVESTIGATION &amp; DISTRICT</w:t>
                      </w:r>
                    </w:p>
                  </w:txbxContent>
                </v:textbox>
                <w10:wrap type="through"/>
              </v:shape>
            </w:pict>
          </mc:Fallback>
        </mc:AlternateContent>
      </w:r>
      <w:r w:rsidR="00FF60A8">
        <w:rPr>
          <w:rtl/>
          <w:lang w:bidi="ar-AE"/>
        </w:rPr>
        <w:br w:type="page"/>
      </w:r>
    </w:p>
    <w:p w14:paraId="2FDF7CF2" w14:textId="4C380191" w:rsidR="00184DCF" w:rsidRPr="00B8261C" w:rsidRDefault="00184DCF" w:rsidP="002B3369">
      <w:pPr>
        <w:pStyle w:val="Heading1"/>
        <w:spacing w:after="120"/>
        <w:jc w:val="left"/>
        <w:rPr>
          <w:color w:val="BF8F00" w:themeColor="accent4" w:themeShade="BF"/>
          <w:rtl/>
        </w:rPr>
      </w:pPr>
      <w:bookmarkStart w:id="44" w:name="_Toc96586669"/>
      <w:r w:rsidRPr="00B8261C">
        <w:rPr>
          <w:color w:val="BF8F00" w:themeColor="accent4" w:themeShade="BF"/>
          <w:rtl/>
        </w:rPr>
        <w:lastRenderedPageBreak/>
        <w:t>المختبرات الطبية و بنك الدم</w:t>
      </w:r>
      <w:bookmarkEnd w:id="44"/>
      <w:r w:rsidRPr="00B8261C">
        <w:rPr>
          <w:color w:val="BF8F00" w:themeColor="accent4" w:themeShade="BF"/>
          <w:rtl/>
        </w:rPr>
        <w:t xml:space="preserve"> </w:t>
      </w:r>
    </w:p>
    <w:p w14:paraId="766765C7" w14:textId="159A991C" w:rsidR="005B53F0" w:rsidRDefault="00DF5116" w:rsidP="005B53F0">
      <w:pPr>
        <w:bidi/>
        <w:spacing w:line="480" w:lineRule="auto"/>
        <w:jc w:val="both"/>
        <w:rPr>
          <w:rFonts w:asciiTheme="majorBidi" w:hAnsiTheme="majorBidi" w:cstheme="majorBidi"/>
          <w:sz w:val="24"/>
          <w:szCs w:val="24"/>
          <w:rtl/>
          <w:lang w:bidi="ar-AE"/>
        </w:rPr>
      </w:pPr>
      <w:r w:rsidRPr="00DF5116">
        <w:rPr>
          <w:noProof/>
          <w:rtl/>
        </w:rPr>
        <w:drawing>
          <wp:anchor distT="0" distB="0" distL="114300" distR="114300" simplePos="0" relativeHeight="251721728" behindDoc="1" locked="0" layoutInCell="1" allowOverlap="1" wp14:anchorId="4612E22B" wp14:editId="611C60FB">
            <wp:simplePos x="0" y="0"/>
            <wp:positionH relativeFrom="column">
              <wp:posOffset>-1905</wp:posOffset>
            </wp:positionH>
            <wp:positionV relativeFrom="paragraph">
              <wp:posOffset>2027555</wp:posOffset>
            </wp:positionV>
            <wp:extent cx="5657215" cy="4396105"/>
            <wp:effectExtent l="0" t="0" r="635" b="4445"/>
            <wp:wrapTight wrapText="bothSides">
              <wp:wrapPolygon edited="0">
                <wp:start x="0" y="0"/>
                <wp:lineTo x="0" y="21528"/>
                <wp:lineTo x="21530" y="21528"/>
                <wp:lineTo x="21530" y="18439"/>
                <wp:lineTo x="21093" y="17971"/>
                <wp:lineTo x="21457" y="17971"/>
                <wp:lineTo x="21530" y="17784"/>
                <wp:lineTo x="21530" y="12168"/>
                <wp:lineTo x="21384" y="12075"/>
                <wp:lineTo x="21021" y="11981"/>
                <wp:lineTo x="21530" y="11607"/>
                <wp:lineTo x="21530" y="10483"/>
                <wp:lineTo x="21239" y="8986"/>
                <wp:lineTo x="21530" y="8986"/>
                <wp:lineTo x="21384" y="8705"/>
                <wp:lineTo x="19711" y="7488"/>
                <wp:lineTo x="21530" y="7488"/>
                <wp:lineTo x="21530" y="4493"/>
                <wp:lineTo x="20657" y="4493"/>
                <wp:lineTo x="21530" y="4118"/>
                <wp:lineTo x="21530" y="0"/>
                <wp:lineTo x="0" y="0"/>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657215" cy="4396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76A6" w:rsidRPr="00184DCF">
        <w:rPr>
          <w:rFonts w:asciiTheme="majorBidi" w:hAnsiTheme="majorBidi" w:cstheme="majorBidi"/>
          <w:noProof/>
          <w:sz w:val="24"/>
          <w:szCs w:val="24"/>
        </w:rPr>
        <mc:AlternateContent>
          <mc:Choice Requires="wps">
            <w:drawing>
              <wp:anchor distT="45720" distB="45720" distL="114300" distR="114300" simplePos="0" relativeHeight="251694080" behindDoc="1" locked="0" layoutInCell="1" allowOverlap="1" wp14:anchorId="29EA29FD" wp14:editId="6A33BD94">
                <wp:simplePos x="0" y="0"/>
                <wp:positionH relativeFrom="margin">
                  <wp:posOffset>90336</wp:posOffset>
                </wp:positionH>
                <wp:positionV relativeFrom="paragraph">
                  <wp:posOffset>1256196</wp:posOffset>
                </wp:positionV>
                <wp:extent cx="5397500" cy="1404620"/>
                <wp:effectExtent l="0" t="0" r="0" b="8255"/>
                <wp:wrapThrough wrapText="bothSides">
                  <wp:wrapPolygon edited="0">
                    <wp:start x="0" y="0"/>
                    <wp:lineTo x="0" y="21200"/>
                    <wp:lineTo x="21498" y="21200"/>
                    <wp:lineTo x="21498" y="0"/>
                    <wp:lineTo x="0" y="0"/>
                  </wp:wrapPolygon>
                </wp:wrapThrough>
                <wp:docPr id="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404620"/>
                        </a:xfrm>
                        <a:prstGeom prst="rect">
                          <a:avLst/>
                        </a:prstGeom>
                        <a:solidFill>
                          <a:srgbClr val="FFFFFF"/>
                        </a:solidFill>
                        <a:ln w="9525">
                          <a:noFill/>
                          <a:miter lim="800000"/>
                          <a:headEnd/>
                          <a:tailEnd/>
                        </a:ln>
                      </wps:spPr>
                      <wps:txbx>
                        <w:txbxContent>
                          <w:p w14:paraId="61A8A154" w14:textId="77777777" w:rsidR="001603CD" w:rsidRPr="00B8261C" w:rsidRDefault="001603CD" w:rsidP="00B8261C">
                            <w:pPr>
                              <w:pStyle w:val="Heading1"/>
                              <w:bidi w:val="0"/>
                              <w:rPr>
                                <w:color w:val="BF8F00" w:themeColor="accent4" w:themeShade="BF"/>
                                <w:sz w:val="32"/>
                                <w:szCs w:val="28"/>
                              </w:rPr>
                            </w:pPr>
                            <w:bookmarkStart w:id="45" w:name="_Toc96586670"/>
                            <w:r w:rsidRPr="00B8261C">
                              <w:rPr>
                                <w:color w:val="BF8F00" w:themeColor="accent4" w:themeShade="BF"/>
                                <w:sz w:val="32"/>
                                <w:szCs w:val="28"/>
                                <w:rtl/>
                              </w:rPr>
                              <w:t>فحوص المختبر حسب نوع الفحص و المنطقة - 2018</w:t>
                            </w:r>
                            <w:bookmarkEnd w:id="45"/>
                          </w:p>
                          <w:p w14:paraId="1D420F60" w14:textId="77777777" w:rsidR="001603CD" w:rsidRPr="005F0BDA" w:rsidRDefault="001603CD" w:rsidP="00184DCF">
                            <w:pPr>
                              <w:spacing w:after="0" w:line="240" w:lineRule="auto"/>
                              <w:jc w:val="center"/>
                              <w:rPr>
                                <w:rFonts w:asciiTheme="majorBidi" w:hAnsiTheme="majorBidi" w:cstheme="majorBidi"/>
                                <w:color w:val="BF8F00" w:themeColor="accent4" w:themeShade="BF"/>
                              </w:rPr>
                            </w:pPr>
                            <w:r w:rsidRPr="005F0BDA">
                              <w:rPr>
                                <w:rFonts w:asciiTheme="majorBidi" w:hAnsiTheme="majorBidi" w:cstheme="majorBidi"/>
                                <w:color w:val="BF8F00" w:themeColor="accent4" w:themeShade="BF"/>
                              </w:rPr>
                              <w:t>LAB. INVESYIGATION BY TYPE &amp; DISTRICT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EA29FD" id="_x0000_s1047" type="#_x0000_t202" style="position:absolute;left:0;text-align:left;margin-left:7.1pt;margin-top:98.9pt;width:425pt;height:110.6pt;z-index:-251622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" stroked="f">
                <v:textbox style="mso-fit-shape-to-text:t">
                  <w:txbxContent>
                    <w:p w14:paraId="61A8A154" w14:textId="77777777" w:rsidR="001603CD" w:rsidRPr="00B8261C" w:rsidRDefault="001603CD" w:rsidP="00B8261C">
                      <w:pPr>
                        <w:pStyle w:val="Heading1"/>
                        <w:bidi w:val="0"/>
                        <w:rPr>
                          <w:color w:val="BF8F00" w:themeColor="accent4" w:themeShade="BF"/>
                          <w:sz w:val="32"/>
                          <w:szCs w:val="28"/>
                        </w:rPr>
                      </w:pPr>
                      <w:bookmarkStart w:id="49" w:name="_Toc96586670"/>
                      <w:r w:rsidRPr="00B8261C">
                        <w:rPr>
                          <w:color w:val="BF8F00" w:themeColor="accent4" w:themeShade="BF"/>
                          <w:sz w:val="32"/>
                          <w:szCs w:val="28"/>
                          <w:rtl/>
                        </w:rPr>
                        <w:t>فحوص المختبر حسب نوع الفحص و المنطقة - 2018</w:t>
                      </w:r>
                      <w:bookmarkEnd w:id="49"/>
                    </w:p>
                    <w:p w14:paraId="1D420F60" w14:textId="77777777" w:rsidR="001603CD" w:rsidRPr="005F0BDA" w:rsidRDefault="001603CD" w:rsidP="00184DCF">
                      <w:pPr>
                        <w:spacing w:after="0" w:line="240" w:lineRule="auto"/>
                        <w:jc w:val="center"/>
                        <w:rPr>
                          <w:rFonts w:asciiTheme="majorBidi" w:hAnsiTheme="majorBidi" w:cstheme="majorBidi"/>
                          <w:color w:val="BF8F00" w:themeColor="accent4" w:themeShade="BF"/>
                        </w:rPr>
                      </w:pPr>
                      <w:r w:rsidRPr="005F0BDA">
                        <w:rPr>
                          <w:rFonts w:asciiTheme="majorBidi" w:hAnsiTheme="majorBidi" w:cstheme="majorBidi"/>
                          <w:color w:val="BF8F00" w:themeColor="accent4" w:themeShade="BF"/>
                        </w:rPr>
                        <w:t>LAB. INVESYIGATION BY TYPE &amp; DISTRICT</w:t>
                      </w:r>
                    </w:p>
                  </w:txbxContent>
                </v:textbox>
                <w10:wrap type="through" anchorx="margin"/>
              </v:shape>
            </w:pict>
          </mc:Fallback>
        </mc:AlternateContent>
      </w:r>
      <w:r w:rsidR="00184DCF" w:rsidRPr="00184DCF">
        <w:rPr>
          <w:rFonts w:asciiTheme="majorBidi" w:hAnsiTheme="majorBidi" w:cstheme="majorBidi"/>
          <w:sz w:val="24"/>
          <w:szCs w:val="24"/>
          <w:rtl/>
          <w:lang w:bidi="ar-AE"/>
        </w:rPr>
        <w:t>تتنوع الفحوصات المخبرية في المرافق الصحية التابعة لوزارة الصحة و وقاية المجتمع، حيث تقوم المختبرات بإجراء تحاليل تشخيصية  شاملة و متنوعة للمرضى، وكذلك توفر مرافق لفحوصات العمالة المستقدمة للدولة و فحوصات الوراثة للمقبلين على الزواج و</w:t>
      </w:r>
      <w:r w:rsidR="005B53F0">
        <w:rPr>
          <w:rFonts w:asciiTheme="majorBidi" w:hAnsiTheme="majorBidi" w:cstheme="majorBidi"/>
          <w:sz w:val="24"/>
          <w:szCs w:val="24"/>
          <w:rtl/>
          <w:lang w:bidi="ar-AE"/>
        </w:rPr>
        <w:t xml:space="preserve"> فحوصات عقد العمل للموظفين الج</w:t>
      </w:r>
    </w:p>
    <w:p w14:paraId="08B37955" w14:textId="11B2DB7A" w:rsidR="005B53F0" w:rsidRDefault="005B53F0" w:rsidP="005B53F0">
      <w:pPr>
        <w:bidi/>
        <w:rPr>
          <w:rFonts w:asciiTheme="majorBidi" w:hAnsiTheme="majorBidi" w:cstheme="majorBidi"/>
          <w:sz w:val="24"/>
          <w:szCs w:val="24"/>
          <w:rtl/>
          <w:lang w:bidi="ar-AE"/>
        </w:rPr>
      </w:pPr>
    </w:p>
    <w:p w14:paraId="3460C749" w14:textId="01522829" w:rsidR="00CE76A6" w:rsidRDefault="00CE76A6" w:rsidP="00CE76A6">
      <w:pPr>
        <w:bidi/>
        <w:rPr>
          <w:rFonts w:asciiTheme="majorBidi" w:hAnsiTheme="majorBidi" w:cstheme="majorBidi"/>
          <w:sz w:val="24"/>
          <w:szCs w:val="24"/>
          <w:rtl/>
          <w:lang w:bidi="ar-AE"/>
        </w:rPr>
      </w:pPr>
    </w:p>
    <w:p w14:paraId="057469AD" w14:textId="488EF752" w:rsidR="00CE76A6" w:rsidRPr="005B53F0" w:rsidRDefault="00CE76A6" w:rsidP="00CE76A6">
      <w:pPr>
        <w:bidi/>
        <w:rPr>
          <w:rFonts w:asciiTheme="majorBidi" w:hAnsiTheme="majorBidi" w:cstheme="majorBidi"/>
          <w:sz w:val="24"/>
          <w:szCs w:val="24"/>
          <w:rtl/>
          <w:lang w:bidi="ar-AE"/>
        </w:rPr>
      </w:pPr>
    </w:p>
    <w:p w14:paraId="201B03B1" w14:textId="476967B4" w:rsidR="005B53F0" w:rsidRDefault="005B53F0" w:rsidP="005B53F0">
      <w:pPr>
        <w:bidi/>
        <w:rPr>
          <w:rFonts w:asciiTheme="majorBidi" w:hAnsiTheme="majorBidi" w:cstheme="majorBidi"/>
          <w:sz w:val="24"/>
          <w:szCs w:val="24"/>
          <w:rtl/>
          <w:lang w:bidi="ar-AE"/>
        </w:rPr>
      </w:pPr>
    </w:p>
    <w:p w14:paraId="59BF9391" w14:textId="7D6A26FF" w:rsidR="00184DCF" w:rsidRPr="00184DCF" w:rsidRDefault="005B53F0" w:rsidP="00C82D8D">
      <w:pPr>
        <w:bidi/>
        <w:ind w:left="-180"/>
        <w:jc w:val="center"/>
        <w:rPr>
          <w:rFonts w:asciiTheme="majorBidi" w:hAnsiTheme="majorBidi" w:cstheme="majorBidi"/>
          <w:sz w:val="24"/>
          <w:szCs w:val="24"/>
          <w:lang w:bidi="ar-AE"/>
        </w:rPr>
      </w:pPr>
      <w:r w:rsidRPr="00184DCF">
        <w:rPr>
          <w:rFonts w:asciiTheme="majorBidi" w:hAnsiTheme="majorBidi" w:cstheme="majorBidi"/>
          <w:noProof/>
          <w:sz w:val="24"/>
          <w:szCs w:val="24"/>
        </w:rPr>
        <w:lastRenderedPageBreak/>
        <mc:AlternateContent>
          <mc:Choice Requires="wps">
            <w:drawing>
              <wp:anchor distT="45720" distB="45720" distL="114300" distR="114300" simplePos="0" relativeHeight="251701248" behindDoc="1" locked="0" layoutInCell="1" allowOverlap="1" wp14:anchorId="49ABDA9B" wp14:editId="208B112B">
                <wp:simplePos x="0" y="0"/>
                <wp:positionH relativeFrom="margin">
                  <wp:posOffset>38963</wp:posOffset>
                </wp:positionH>
                <wp:positionV relativeFrom="paragraph">
                  <wp:posOffset>459817</wp:posOffset>
                </wp:positionV>
                <wp:extent cx="5397500" cy="1404620"/>
                <wp:effectExtent l="0" t="0" r="0" b="8255"/>
                <wp:wrapThrough wrapText="bothSides">
                  <wp:wrapPolygon edited="0">
                    <wp:start x="0" y="0"/>
                    <wp:lineTo x="0" y="21200"/>
                    <wp:lineTo x="21498" y="21200"/>
                    <wp:lineTo x="21498" y="0"/>
                    <wp:lineTo x="0" y="0"/>
                  </wp:wrapPolygon>
                </wp:wrapThrough>
                <wp:docPr id="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404620"/>
                        </a:xfrm>
                        <a:prstGeom prst="rect">
                          <a:avLst/>
                        </a:prstGeom>
                        <a:solidFill>
                          <a:srgbClr val="FFFFFF"/>
                        </a:solidFill>
                        <a:ln w="9525">
                          <a:noFill/>
                          <a:miter lim="800000"/>
                          <a:headEnd/>
                          <a:tailEnd/>
                        </a:ln>
                      </wps:spPr>
                      <wps:txbx>
                        <w:txbxContent>
                          <w:p w14:paraId="1FCB76AA" w14:textId="554EB32E" w:rsidR="001603CD" w:rsidRPr="00B8261C" w:rsidRDefault="001603CD" w:rsidP="00B8261C">
                            <w:pPr>
                              <w:pStyle w:val="Heading1"/>
                              <w:bidi w:val="0"/>
                              <w:rPr>
                                <w:color w:val="BF8F00" w:themeColor="accent4" w:themeShade="BF"/>
                                <w:sz w:val="32"/>
                                <w:szCs w:val="28"/>
                              </w:rPr>
                            </w:pPr>
                            <w:bookmarkStart w:id="46" w:name="_Toc96586671"/>
                            <w:r w:rsidRPr="00B8261C">
                              <w:rPr>
                                <w:color w:val="BF8F00" w:themeColor="accent4" w:themeShade="BF"/>
                                <w:sz w:val="32"/>
                                <w:szCs w:val="28"/>
                                <w:rtl/>
                              </w:rPr>
                              <w:t>وحدات الدم المستهلكة حسب الفصيلة والمنطقة</w:t>
                            </w:r>
                            <w:r w:rsidRPr="00B8261C">
                              <w:rPr>
                                <w:rFonts w:hint="cs"/>
                                <w:color w:val="BF8F00" w:themeColor="accent4" w:themeShade="BF"/>
                                <w:sz w:val="32"/>
                                <w:szCs w:val="28"/>
                                <w:rtl/>
                              </w:rPr>
                              <w:t xml:space="preserve">  </w:t>
                            </w:r>
                            <w:r w:rsidRPr="00B8261C">
                              <w:rPr>
                                <w:color w:val="BF8F00" w:themeColor="accent4" w:themeShade="BF"/>
                                <w:sz w:val="32"/>
                                <w:szCs w:val="28"/>
                                <w:rtl/>
                              </w:rPr>
                              <w:t>2018</w:t>
                            </w:r>
                            <w:bookmarkEnd w:id="46"/>
                            <w:r w:rsidRPr="00B8261C">
                              <w:rPr>
                                <w:color w:val="BF8F00" w:themeColor="accent4" w:themeShade="BF"/>
                                <w:sz w:val="32"/>
                                <w:szCs w:val="28"/>
                              </w:rPr>
                              <w:t xml:space="preserve"> </w:t>
                            </w:r>
                          </w:p>
                          <w:p w14:paraId="5B942588" w14:textId="4052872D" w:rsidR="001603CD" w:rsidRPr="005F0BDA" w:rsidRDefault="001603CD" w:rsidP="005B53F0">
                            <w:pPr>
                              <w:spacing w:after="0" w:line="240" w:lineRule="auto"/>
                              <w:jc w:val="center"/>
                              <w:rPr>
                                <w:rFonts w:asciiTheme="majorBidi" w:hAnsiTheme="majorBidi" w:cs="Times New Roman"/>
                                <w:color w:val="BF8F00" w:themeColor="accent4" w:themeShade="BF"/>
                              </w:rPr>
                            </w:pPr>
                            <w:r w:rsidRPr="005F0BDA">
                              <w:rPr>
                                <w:rFonts w:asciiTheme="majorBidi" w:hAnsiTheme="majorBidi" w:cs="Times New Roman"/>
                                <w:color w:val="BF8F00" w:themeColor="accent4" w:themeShade="BF"/>
                              </w:rPr>
                              <w:t xml:space="preserve">. BLOOD UNITS USED BY </w:t>
                            </w:r>
                            <w:r>
                              <w:rPr>
                                <w:rFonts w:asciiTheme="majorBidi" w:hAnsiTheme="majorBidi" w:cs="Times New Roman" w:hint="cs"/>
                                <w:color w:val="BF8F00" w:themeColor="accent4" w:themeShade="BF"/>
                              </w:rPr>
                              <w:t>BLOOD</w:t>
                            </w:r>
                            <w:r w:rsidRPr="005F0BDA">
                              <w:rPr>
                                <w:rFonts w:asciiTheme="majorBidi" w:hAnsiTheme="majorBidi" w:cs="Times New Roman"/>
                                <w:color w:val="BF8F00" w:themeColor="accent4" w:themeShade="BF"/>
                              </w:rPr>
                              <w:t xml:space="preserve"> GROUP &amp; DISTRICT 20</w:t>
                            </w:r>
                            <w:r>
                              <w:rPr>
                                <w:rFonts w:asciiTheme="majorBidi" w:hAnsiTheme="majorBidi" w:cs="Times New Roman" w:hint="cs"/>
                                <w:color w:val="BF8F00" w:themeColor="accent4" w:themeShade="BF"/>
                                <w:rtl/>
                              </w:rPr>
                              <w:t>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ABDA9B" id="_x0000_s1048" type="#_x0000_t202" style="position:absolute;left:0;text-align:left;margin-left:3.05pt;margin-top:36.2pt;width:425pt;height:110.6pt;z-index:-2516152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" stroked="f">
                <v:textbox style="mso-fit-shape-to-text:t">
                  <w:txbxContent>
                    <w:p w14:paraId="1FCB76AA" w14:textId="554EB32E" w:rsidR="001603CD" w:rsidRPr="00B8261C" w:rsidRDefault="001603CD" w:rsidP="00B8261C">
                      <w:pPr>
                        <w:pStyle w:val="Heading1"/>
                        <w:bidi w:val="0"/>
                        <w:rPr>
                          <w:color w:val="BF8F00" w:themeColor="accent4" w:themeShade="BF"/>
                          <w:sz w:val="32"/>
                          <w:szCs w:val="28"/>
                        </w:rPr>
                      </w:pPr>
                      <w:bookmarkStart w:id="51" w:name="_Toc96586671"/>
                      <w:r w:rsidRPr="00B8261C">
                        <w:rPr>
                          <w:color w:val="BF8F00" w:themeColor="accent4" w:themeShade="BF"/>
                          <w:sz w:val="32"/>
                          <w:szCs w:val="28"/>
                          <w:rtl/>
                        </w:rPr>
                        <w:t>وحدات الدم المستهلكة حسب الفصيلة والمنطقة</w:t>
                      </w:r>
                      <w:r w:rsidRPr="00B8261C">
                        <w:rPr>
                          <w:rFonts w:hint="cs"/>
                          <w:color w:val="BF8F00" w:themeColor="accent4" w:themeShade="BF"/>
                          <w:sz w:val="32"/>
                          <w:szCs w:val="28"/>
                          <w:rtl/>
                        </w:rPr>
                        <w:t xml:space="preserve">  </w:t>
                      </w:r>
                      <w:r w:rsidRPr="00B8261C">
                        <w:rPr>
                          <w:color w:val="BF8F00" w:themeColor="accent4" w:themeShade="BF"/>
                          <w:sz w:val="32"/>
                          <w:szCs w:val="28"/>
                          <w:rtl/>
                        </w:rPr>
                        <w:t>2018</w:t>
                      </w:r>
                      <w:bookmarkEnd w:id="51"/>
                      <w:r w:rsidRPr="00B8261C">
                        <w:rPr>
                          <w:color w:val="BF8F00" w:themeColor="accent4" w:themeShade="BF"/>
                          <w:sz w:val="32"/>
                          <w:szCs w:val="28"/>
                        </w:rPr>
                        <w:t xml:space="preserve"> </w:t>
                      </w:r>
                    </w:p>
                    <w:p w14:paraId="5B942588" w14:textId="4052872D" w:rsidR="001603CD" w:rsidRPr="005F0BDA" w:rsidRDefault="001603CD" w:rsidP="005B53F0">
                      <w:pPr>
                        <w:spacing w:after="0" w:line="240" w:lineRule="auto"/>
                        <w:jc w:val="center"/>
                        <w:rPr>
                          <w:rFonts w:asciiTheme="majorBidi" w:hAnsiTheme="majorBidi" w:cs="Times New Roman"/>
                          <w:color w:val="BF8F00" w:themeColor="accent4" w:themeShade="BF"/>
                        </w:rPr>
                      </w:pPr>
                      <w:r w:rsidRPr="005F0BDA">
                        <w:rPr>
                          <w:rFonts w:asciiTheme="majorBidi" w:hAnsiTheme="majorBidi" w:cs="Times New Roman"/>
                          <w:color w:val="BF8F00" w:themeColor="accent4" w:themeShade="BF"/>
                        </w:rPr>
                        <w:t xml:space="preserve">. BLOOD UNITS USED BY </w:t>
                      </w:r>
                      <w:r>
                        <w:rPr>
                          <w:rFonts w:asciiTheme="majorBidi" w:hAnsiTheme="majorBidi" w:cs="Times New Roman" w:hint="cs"/>
                          <w:color w:val="BF8F00" w:themeColor="accent4" w:themeShade="BF"/>
                        </w:rPr>
                        <w:t>BLOOD</w:t>
                      </w:r>
                      <w:r w:rsidRPr="005F0BDA">
                        <w:rPr>
                          <w:rFonts w:asciiTheme="majorBidi" w:hAnsiTheme="majorBidi" w:cs="Times New Roman"/>
                          <w:color w:val="BF8F00" w:themeColor="accent4" w:themeShade="BF"/>
                        </w:rPr>
                        <w:t xml:space="preserve"> GROUP &amp; DISTRICT 20</w:t>
                      </w:r>
                      <w:r>
                        <w:rPr>
                          <w:rFonts w:asciiTheme="majorBidi" w:hAnsiTheme="majorBidi" w:cs="Times New Roman" w:hint="cs"/>
                          <w:color w:val="BF8F00" w:themeColor="accent4" w:themeShade="BF"/>
                          <w:rtl/>
                        </w:rPr>
                        <w:t>18</w:t>
                      </w:r>
                    </w:p>
                  </w:txbxContent>
                </v:textbox>
                <w10:wrap type="through" anchorx="margin"/>
              </v:shape>
            </w:pict>
          </mc:Fallback>
        </mc:AlternateContent>
      </w:r>
    </w:p>
    <w:p w14:paraId="258CF9A5" w14:textId="6C66FA46" w:rsidR="00184DCF" w:rsidRDefault="004E6395" w:rsidP="00A43E1D">
      <w:pPr>
        <w:bidi/>
        <w:spacing w:line="360" w:lineRule="auto"/>
        <w:jc w:val="both"/>
        <w:rPr>
          <w:rFonts w:asciiTheme="majorBidi" w:hAnsiTheme="majorBidi" w:cstheme="majorBidi"/>
          <w:sz w:val="24"/>
          <w:szCs w:val="24"/>
          <w:lang w:bidi="ar-AE"/>
        </w:rPr>
      </w:pPr>
      <w:r w:rsidRPr="005B53F0">
        <w:rPr>
          <w:noProof/>
          <w:rtl/>
        </w:rPr>
        <w:drawing>
          <wp:anchor distT="0" distB="0" distL="114300" distR="114300" simplePos="0" relativeHeight="251722752" behindDoc="1" locked="0" layoutInCell="1" allowOverlap="1" wp14:anchorId="2E68FB9D" wp14:editId="0685D376">
            <wp:simplePos x="0" y="0"/>
            <wp:positionH relativeFrom="column">
              <wp:posOffset>-199390</wp:posOffset>
            </wp:positionH>
            <wp:positionV relativeFrom="paragraph">
              <wp:posOffset>1128522</wp:posOffset>
            </wp:positionV>
            <wp:extent cx="5799455" cy="2075815"/>
            <wp:effectExtent l="0" t="0" r="0" b="635"/>
            <wp:wrapTight wrapText="bothSides">
              <wp:wrapPolygon edited="0">
                <wp:start x="0" y="0"/>
                <wp:lineTo x="0" y="21408"/>
                <wp:lineTo x="21498" y="21408"/>
                <wp:lineTo x="21498" y="19228"/>
                <wp:lineTo x="21356" y="19030"/>
                <wp:lineTo x="19441" y="19030"/>
                <wp:lineTo x="21002" y="18237"/>
                <wp:lineTo x="21498" y="17246"/>
                <wp:lineTo x="21498" y="13876"/>
                <wp:lineTo x="20931" y="12686"/>
                <wp:lineTo x="21498" y="12290"/>
                <wp:lineTo x="21498" y="9713"/>
                <wp:lineTo x="19937" y="9515"/>
                <wp:lineTo x="21498" y="7136"/>
                <wp:lineTo x="21498"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99455" cy="2075815"/>
                    </a:xfrm>
                    <a:prstGeom prst="rect">
                      <a:avLst/>
                    </a:prstGeom>
                    <a:noFill/>
                    <a:ln>
                      <a:noFill/>
                    </a:ln>
                  </pic:spPr>
                </pic:pic>
              </a:graphicData>
            </a:graphic>
          </wp:anchor>
        </w:drawing>
      </w:r>
    </w:p>
    <w:p w14:paraId="2C51EBDC" w14:textId="22EF23FE" w:rsidR="00184DCF" w:rsidRDefault="00184DCF" w:rsidP="00A43E1D">
      <w:pPr>
        <w:bidi/>
        <w:spacing w:line="360" w:lineRule="auto"/>
        <w:jc w:val="both"/>
        <w:rPr>
          <w:rFonts w:asciiTheme="majorBidi" w:hAnsiTheme="majorBidi" w:cstheme="majorBidi"/>
          <w:sz w:val="24"/>
          <w:szCs w:val="24"/>
          <w:lang w:bidi="ar-AE"/>
        </w:rPr>
      </w:pPr>
    </w:p>
    <w:p w14:paraId="5DD2243F" w14:textId="01C12CCE" w:rsidR="00184DCF" w:rsidRDefault="00184DCF" w:rsidP="00A43E1D">
      <w:pPr>
        <w:bidi/>
        <w:spacing w:line="360" w:lineRule="auto"/>
        <w:jc w:val="both"/>
        <w:rPr>
          <w:rFonts w:asciiTheme="majorBidi" w:hAnsiTheme="majorBidi" w:cstheme="majorBidi"/>
          <w:sz w:val="24"/>
          <w:szCs w:val="24"/>
          <w:lang w:bidi="ar-AE"/>
        </w:rPr>
      </w:pPr>
    </w:p>
    <w:p w14:paraId="61C5701B" w14:textId="77777777" w:rsidR="00184DCF" w:rsidRDefault="00184DCF" w:rsidP="00A43E1D">
      <w:pPr>
        <w:bidi/>
        <w:spacing w:line="360" w:lineRule="auto"/>
        <w:jc w:val="both"/>
        <w:rPr>
          <w:rFonts w:asciiTheme="majorBidi" w:hAnsiTheme="majorBidi" w:cstheme="majorBidi"/>
          <w:sz w:val="24"/>
          <w:szCs w:val="24"/>
          <w:lang w:bidi="ar-AE"/>
        </w:rPr>
      </w:pPr>
    </w:p>
    <w:p w14:paraId="6E6AB93C" w14:textId="77777777" w:rsidR="00184DCF" w:rsidRDefault="00184DCF" w:rsidP="00A43E1D">
      <w:pPr>
        <w:bidi/>
        <w:spacing w:line="360" w:lineRule="auto"/>
        <w:jc w:val="both"/>
        <w:rPr>
          <w:rFonts w:asciiTheme="majorBidi" w:hAnsiTheme="majorBidi" w:cstheme="majorBidi"/>
          <w:sz w:val="24"/>
          <w:szCs w:val="24"/>
          <w:rtl/>
          <w:lang w:bidi="ar-AE"/>
        </w:rPr>
      </w:pPr>
    </w:p>
    <w:p w14:paraId="0F51358D" w14:textId="77777777" w:rsidR="00184DCF" w:rsidRDefault="00184DCF" w:rsidP="00A43E1D">
      <w:pPr>
        <w:bidi/>
        <w:spacing w:line="360" w:lineRule="auto"/>
        <w:jc w:val="both"/>
        <w:rPr>
          <w:rFonts w:asciiTheme="majorBidi" w:hAnsiTheme="majorBidi" w:cstheme="majorBidi"/>
          <w:sz w:val="24"/>
          <w:szCs w:val="24"/>
          <w:rtl/>
          <w:lang w:bidi="ar-AE"/>
        </w:rPr>
      </w:pPr>
    </w:p>
    <w:p w14:paraId="3980145A" w14:textId="182487DF" w:rsidR="00184DCF" w:rsidRDefault="00184DCF" w:rsidP="00A43E1D">
      <w:pPr>
        <w:bidi/>
        <w:spacing w:line="360" w:lineRule="auto"/>
        <w:jc w:val="both"/>
        <w:rPr>
          <w:rFonts w:asciiTheme="majorBidi" w:hAnsiTheme="majorBidi" w:cstheme="majorBidi"/>
          <w:sz w:val="24"/>
          <w:szCs w:val="24"/>
          <w:rtl/>
          <w:lang w:bidi="ar-AE"/>
        </w:rPr>
      </w:pPr>
    </w:p>
    <w:p w14:paraId="4C7D3986" w14:textId="0C4B6AC8" w:rsidR="00FC1073" w:rsidRDefault="00306D2D" w:rsidP="00FC1073">
      <w:pPr>
        <w:bidi/>
        <w:spacing w:line="360" w:lineRule="auto"/>
        <w:jc w:val="both"/>
        <w:rPr>
          <w:rFonts w:asciiTheme="majorBidi" w:hAnsiTheme="majorBidi" w:cstheme="majorBidi"/>
          <w:sz w:val="24"/>
          <w:szCs w:val="24"/>
          <w:rtl/>
          <w:lang w:bidi="ar-AE"/>
        </w:rPr>
      </w:pPr>
      <w:r>
        <w:rPr>
          <w:rFonts w:asciiTheme="majorBidi" w:hAnsiTheme="majorBidi" w:cstheme="majorBidi"/>
          <w:sz w:val="24"/>
          <w:szCs w:val="24"/>
          <w:lang w:bidi="ar-AE"/>
        </w:rPr>
        <w:br/>
      </w:r>
      <w:r>
        <w:rPr>
          <w:rFonts w:asciiTheme="majorBidi" w:hAnsiTheme="majorBidi" w:cstheme="majorBidi"/>
          <w:sz w:val="24"/>
          <w:szCs w:val="24"/>
          <w:lang w:bidi="ar-AE"/>
        </w:rPr>
        <w:br/>
      </w:r>
      <w:r>
        <w:rPr>
          <w:rFonts w:asciiTheme="majorBidi" w:hAnsiTheme="majorBidi" w:cstheme="majorBidi"/>
          <w:sz w:val="24"/>
          <w:szCs w:val="24"/>
          <w:lang w:bidi="ar-AE"/>
        </w:rPr>
        <w:br/>
      </w:r>
      <w:r>
        <w:rPr>
          <w:rFonts w:asciiTheme="majorBidi" w:hAnsiTheme="majorBidi" w:cstheme="majorBidi"/>
          <w:sz w:val="24"/>
          <w:szCs w:val="24"/>
          <w:lang w:bidi="ar-AE"/>
        </w:rPr>
        <w:br/>
      </w:r>
    </w:p>
    <w:p w14:paraId="3FB6AF85" w14:textId="77777777" w:rsidR="00FC1073" w:rsidRDefault="00FC1073" w:rsidP="00FC1073">
      <w:pPr>
        <w:bidi/>
        <w:spacing w:line="360" w:lineRule="auto"/>
        <w:jc w:val="both"/>
        <w:rPr>
          <w:rFonts w:asciiTheme="majorBidi" w:hAnsiTheme="majorBidi" w:cstheme="majorBidi"/>
          <w:sz w:val="24"/>
          <w:szCs w:val="24"/>
          <w:rtl/>
          <w:lang w:bidi="ar-AE"/>
        </w:rPr>
      </w:pPr>
    </w:p>
    <w:p w14:paraId="79278395" w14:textId="77777777" w:rsidR="003807F8" w:rsidRDefault="003807F8" w:rsidP="00445451">
      <w:pPr>
        <w:pStyle w:val="Heading1"/>
        <w:jc w:val="left"/>
        <w:rPr>
          <w:b w:val="0"/>
          <w:bCs/>
          <w:color w:val="BF8F00" w:themeColor="accent4" w:themeShade="BF"/>
          <w:sz w:val="44"/>
          <w:szCs w:val="40"/>
          <w:rtl/>
        </w:rPr>
      </w:pPr>
      <w:bookmarkStart w:id="47" w:name="_Toc96586672"/>
    </w:p>
    <w:p w14:paraId="3B04BF27" w14:textId="5985B2C1" w:rsidR="00781A53" w:rsidRPr="00445451" w:rsidRDefault="00781A53" w:rsidP="00445451">
      <w:pPr>
        <w:pStyle w:val="Heading1"/>
        <w:jc w:val="left"/>
        <w:rPr>
          <w:b w:val="0"/>
          <w:bCs/>
          <w:color w:val="BF8F00" w:themeColor="accent4" w:themeShade="BF"/>
          <w:sz w:val="44"/>
          <w:szCs w:val="40"/>
          <w:rtl/>
        </w:rPr>
      </w:pPr>
      <w:r w:rsidRPr="00445451">
        <w:rPr>
          <w:rFonts w:hint="cs"/>
          <w:b w:val="0"/>
          <w:bCs/>
          <w:color w:val="BF8F00" w:themeColor="accent4" w:themeShade="BF"/>
          <w:sz w:val="44"/>
          <w:szCs w:val="40"/>
          <w:rtl/>
        </w:rPr>
        <w:t>ملاحظات</w:t>
      </w:r>
      <w:r w:rsidR="00445451">
        <w:rPr>
          <w:b w:val="0"/>
          <w:bCs/>
          <w:color w:val="BF8F00" w:themeColor="accent4" w:themeShade="BF"/>
          <w:sz w:val="44"/>
          <w:szCs w:val="40"/>
        </w:rPr>
        <w:t xml:space="preserve"> :</w:t>
      </w:r>
      <w:bookmarkEnd w:id="47"/>
    </w:p>
    <w:p w14:paraId="263B224C" w14:textId="77777777" w:rsidR="00781A53" w:rsidRPr="00781A53" w:rsidRDefault="00781A53" w:rsidP="00781A53">
      <w:pPr>
        <w:bidi/>
        <w:rPr>
          <w:rtl/>
          <w:lang w:val="en-GB" w:eastAsia="en-GB" w:bidi="ar-AE"/>
        </w:rPr>
      </w:pPr>
    </w:p>
    <w:p w14:paraId="11CCDC73" w14:textId="131DCF82" w:rsidR="00184DCF" w:rsidRDefault="00781A53" w:rsidP="00781A53">
      <w:pPr>
        <w:bidi/>
        <w:spacing w:line="360" w:lineRule="auto"/>
        <w:jc w:val="both"/>
        <w:rPr>
          <w:rFonts w:asciiTheme="majorBidi" w:hAnsiTheme="majorBidi" w:cstheme="majorBidi"/>
          <w:sz w:val="24"/>
          <w:szCs w:val="24"/>
          <w:rtl/>
          <w:lang w:bidi="ar-AE"/>
        </w:rPr>
      </w:pPr>
      <w:r>
        <w:rPr>
          <w:rFonts w:asciiTheme="majorBidi" w:hAnsiTheme="majorBidi" w:cstheme="majorBidi" w:hint="cs"/>
          <w:sz w:val="24"/>
          <w:szCs w:val="24"/>
          <w:rtl/>
          <w:lang w:bidi="ar-AE"/>
        </w:rPr>
        <w:t>1- لمزيد من البيانات والتفاصيل الواردة بالكتاب اعلاه يمكنكم زيارة بوابة البيانات المفتوحة بموقع وزارة الصحة ووقاية المجتمع على الرابط التالي :</w:t>
      </w:r>
    </w:p>
    <w:p w14:paraId="33157A7E" w14:textId="702B35D3" w:rsidR="00781A53" w:rsidRDefault="004F4868" w:rsidP="00781A53">
      <w:pPr>
        <w:bidi/>
        <w:spacing w:line="360" w:lineRule="auto"/>
        <w:jc w:val="center"/>
        <w:rPr>
          <w:rFonts w:asciiTheme="majorBidi" w:hAnsiTheme="majorBidi" w:cstheme="majorBidi"/>
          <w:sz w:val="24"/>
          <w:szCs w:val="24"/>
          <w:rtl/>
          <w:lang w:bidi="ar-AE"/>
        </w:rPr>
      </w:pPr>
      <w:hyperlink r:id="rId57" w:history="1">
        <w:r w:rsidR="00781A53" w:rsidRPr="00CA37CD">
          <w:rPr>
            <w:rStyle w:val="Hyperlink"/>
            <w:rFonts w:asciiTheme="majorBidi" w:hAnsiTheme="majorBidi" w:cstheme="majorBidi"/>
            <w:sz w:val="24"/>
            <w:szCs w:val="24"/>
            <w:lang w:bidi="ar-AE"/>
          </w:rPr>
          <w:t>https://www.mohap.gov.ae/ar/OpenData/Pages/default.aspx</w:t>
        </w:r>
      </w:hyperlink>
    </w:p>
    <w:p w14:paraId="40CD103F" w14:textId="77777777" w:rsidR="00781A53" w:rsidRDefault="00781A53" w:rsidP="00781A53">
      <w:pPr>
        <w:bidi/>
        <w:spacing w:line="360" w:lineRule="auto"/>
        <w:jc w:val="center"/>
        <w:rPr>
          <w:rFonts w:asciiTheme="majorBidi" w:hAnsiTheme="majorBidi" w:cstheme="majorBidi"/>
          <w:sz w:val="24"/>
          <w:szCs w:val="24"/>
          <w:rtl/>
          <w:lang w:bidi="ar-AE"/>
        </w:rPr>
      </w:pPr>
    </w:p>
    <w:p w14:paraId="06E116D5" w14:textId="59AAB386" w:rsidR="00781A53" w:rsidRDefault="00781A53" w:rsidP="00781A53">
      <w:pPr>
        <w:bidi/>
        <w:spacing w:line="360" w:lineRule="auto"/>
        <w:jc w:val="both"/>
        <w:rPr>
          <w:rFonts w:asciiTheme="majorBidi" w:hAnsiTheme="majorBidi" w:cstheme="majorBidi"/>
          <w:sz w:val="24"/>
          <w:szCs w:val="24"/>
          <w:rtl/>
          <w:lang w:bidi="ar-AE"/>
        </w:rPr>
      </w:pPr>
      <w:r>
        <w:rPr>
          <w:rFonts w:asciiTheme="majorBidi" w:hAnsiTheme="majorBidi" w:cstheme="majorBidi" w:hint="cs"/>
          <w:sz w:val="24"/>
          <w:szCs w:val="24"/>
          <w:rtl/>
          <w:lang w:bidi="ar-AE"/>
        </w:rPr>
        <w:t xml:space="preserve">2- لطلب احصائيات مخصصة لم ترد بالكتاب او البيانات المفتوحة يمكنكم التواصل مع مركز الإحصاء والأبحاث بوزارة الصحة ووقاية المجتمع على البريد ادناه </w:t>
      </w:r>
    </w:p>
    <w:p w14:paraId="04B5F0E1" w14:textId="0F6298B9" w:rsidR="00781A53" w:rsidRDefault="004F4868" w:rsidP="00781A53">
      <w:pPr>
        <w:bidi/>
        <w:spacing w:line="360" w:lineRule="auto"/>
        <w:jc w:val="center"/>
        <w:rPr>
          <w:rFonts w:asciiTheme="majorBidi" w:hAnsiTheme="majorBidi" w:cstheme="majorBidi"/>
          <w:sz w:val="24"/>
          <w:szCs w:val="24"/>
          <w:rtl/>
          <w:lang w:bidi="ar-AE"/>
        </w:rPr>
      </w:pPr>
      <w:hyperlink r:id="rId58" w:history="1">
        <w:r w:rsidR="00781A53" w:rsidRPr="00CA37CD">
          <w:rPr>
            <w:rStyle w:val="Hyperlink"/>
            <w:rFonts w:asciiTheme="majorBidi" w:hAnsiTheme="majorBidi" w:cstheme="majorBidi"/>
            <w:sz w:val="24"/>
            <w:szCs w:val="24"/>
            <w:lang w:bidi="ar-AE"/>
          </w:rPr>
          <w:t>SARC.Request@mohap.gov.ae</w:t>
        </w:r>
      </w:hyperlink>
    </w:p>
    <w:p w14:paraId="65922E41" w14:textId="77777777" w:rsidR="00781A53" w:rsidRDefault="00781A53" w:rsidP="00781A53">
      <w:pPr>
        <w:bidi/>
        <w:spacing w:line="360" w:lineRule="auto"/>
        <w:jc w:val="center"/>
        <w:rPr>
          <w:rFonts w:asciiTheme="majorBidi" w:hAnsiTheme="majorBidi" w:cstheme="majorBidi"/>
          <w:sz w:val="24"/>
          <w:szCs w:val="24"/>
          <w:rtl/>
          <w:lang w:bidi="ar-AE"/>
        </w:rPr>
      </w:pPr>
    </w:p>
    <w:p w14:paraId="17CF4F3C" w14:textId="77777777" w:rsidR="00781A53" w:rsidRDefault="00781A53" w:rsidP="00781A53">
      <w:pPr>
        <w:bidi/>
        <w:spacing w:line="360" w:lineRule="auto"/>
        <w:jc w:val="both"/>
        <w:rPr>
          <w:rFonts w:asciiTheme="majorBidi" w:hAnsiTheme="majorBidi" w:cstheme="majorBidi"/>
          <w:sz w:val="24"/>
          <w:szCs w:val="24"/>
          <w:rtl/>
          <w:lang w:bidi="ar-AE"/>
        </w:rPr>
      </w:pPr>
    </w:p>
    <w:p w14:paraId="34B61301" w14:textId="4803D6B8" w:rsidR="00781A53" w:rsidRDefault="00781A53" w:rsidP="00781A53">
      <w:pPr>
        <w:bidi/>
        <w:spacing w:line="360" w:lineRule="auto"/>
        <w:jc w:val="both"/>
        <w:rPr>
          <w:rFonts w:asciiTheme="majorBidi" w:hAnsiTheme="majorBidi" w:cstheme="majorBidi"/>
          <w:sz w:val="24"/>
          <w:szCs w:val="24"/>
          <w:rtl/>
          <w:lang w:bidi="ar-AE"/>
        </w:rPr>
      </w:pPr>
    </w:p>
    <w:p w14:paraId="56512403" w14:textId="01DF78C3" w:rsidR="00781A53" w:rsidRDefault="00781A53" w:rsidP="00781A53">
      <w:pPr>
        <w:bidi/>
        <w:spacing w:line="360" w:lineRule="auto"/>
        <w:jc w:val="both"/>
        <w:rPr>
          <w:rFonts w:asciiTheme="majorBidi" w:hAnsiTheme="majorBidi" w:cstheme="majorBidi"/>
          <w:sz w:val="24"/>
          <w:szCs w:val="24"/>
          <w:rtl/>
          <w:lang w:bidi="ar-AE"/>
        </w:rPr>
      </w:pPr>
    </w:p>
    <w:p w14:paraId="75287301" w14:textId="2BD0E6FA" w:rsidR="00781A53" w:rsidRDefault="00781A53" w:rsidP="00781A53">
      <w:pPr>
        <w:bidi/>
        <w:spacing w:line="360" w:lineRule="auto"/>
        <w:jc w:val="both"/>
        <w:rPr>
          <w:rFonts w:asciiTheme="majorBidi" w:hAnsiTheme="majorBidi" w:cstheme="majorBidi"/>
          <w:sz w:val="24"/>
          <w:szCs w:val="24"/>
          <w:rtl/>
          <w:lang w:bidi="ar-AE"/>
        </w:rPr>
      </w:pPr>
    </w:p>
    <w:p w14:paraId="0839C7BC" w14:textId="2BB032A4" w:rsidR="00781A53" w:rsidRDefault="00781A53" w:rsidP="00781A53">
      <w:pPr>
        <w:bidi/>
        <w:spacing w:line="360" w:lineRule="auto"/>
        <w:jc w:val="both"/>
        <w:rPr>
          <w:rFonts w:asciiTheme="majorBidi" w:hAnsiTheme="majorBidi" w:cstheme="majorBidi"/>
          <w:sz w:val="24"/>
          <w:szCs w:val="24"/>
          <w:rtl/>
          <w:lang w:bidi="ar-AE"/>
        </w:rPr>
      </w:pPr>
    </w:p>
    <w:p w14:paraId="21939206" w14:textId="3555BEDB" w:rsidR="00781A53" w:rsidRDefault="00781A53" w:rsidP="00781A53">
      <w:pPr>
        <w:bidi/>
        <w:spacing w:line="360" w:lineRule="auto"/>
        <w:jc w:val="both"/>
        <w:rPr>
          <w:rFonts w:asciiTheme="majorBidi" w:hAnsiTheme="majorBidi" w:cstheme="majorBidi"/>
          <w:sz w:val="24"/>
          <w:szCs w:val="24"/>
          <w:rtl/>
          <w:lang w:bidi="ar-AE"/>
        </w:rPr>
      </w:pPr>
    </w:p>
    <w:p w14:paraId="3587A6C2" w14:textId="30153A18" w:rsidR="00781A53" w:rsidRDefault="00781A53" w:rsidP="00781A53">
      <w:pPr>
        <w:bidi/>
        <w:spacing w:line="360" w:lineRule="auto"/>
        <w:jc w:val="both"/>
        <w:rPr>
          <w:rFonts w:asciiTheme="majorBidi" w:hAnsiTheme="majorBidi" w:cstheme="majorBidi"/>
          <w:sz w:val="24"/>
          <w:szCs w:val="24"/>
          <w:rtl/>
          <w:lang w:bidi="ar-AE"/>
        </w:rPr>
      </w:pPr>
    </w:p>
    <w:p w14:paraId="3962677C" w14:textId="0F28E5CE" w:rsidR="00781A53" w:rsidRDefault="00781A53" w:rsidP="00781A53">
      <w:pPr>
        <w:bidi/>
        <w:spacing w:line="360" w:lineRule="auto"/>
        <w:jc w:val="both"/>
        <w:rPr>
          <w:rFonts w:asciiTheme="majorBidi" w:hAnsiTheme="majorBidi" w:cstheme="majorBidi"/>
          <w:sz w:val="24"/>
          <w:szCs w:val="24"/>
          <w:rtl/>
          <w:lang w:bidi="ar-AE"/>
        </w:rPr>
      </w:pPr>
    </w:p>
    <w:p w14:paraId="2F04B693" w14:textId="62DCFBB8" w:rsidR="00781A53" w:rsidRDefault="00781A53" w:rsidP="00781A53">
      <w:pPr>
        <w:bidi/>
        <w:spacing w:line="360" w:lineRule="auto"/>
        <w:jc w:val="both"/>
        <w:rPr>
          <w:rFonts w:asciiTheme="majorBidi" w:hAnsiTheme="majorBidi" w:cstheme="majorBidi"/>
          <w:sz w:val="24"/>
          <w:szCs w:val="24"/>
          <w:rtl/>
          <w:lang w:bidi="ar-AE"/>
        </w:rPr>
      </w:pPr>
    </w:p>
    <w:p w14:paraId="52B1A546" w14:textId="041E49B2" w:rsidR="00781A53" w:rsidRDefault="00781A53" w:rsidP="00781A53">
      <w:pPr>
        <w:bidi/>
        <w:spacing w:line="360" w:lineRule="auto"/>
        <w:jc w:val="both"/>
        <w:rPr>
          <w:rFonts w:asciiTheme="majorBidi" w:hAnsiTheme="majorBidi" w:cstheme="majorBidi"/>
          <w:sz w:val="24"/>
          <w:szCs w:val="24"/>
          <w:rtl/>
          <w:lang w:bidi="ar-AE"/>
        </w:rPr>
      </w:pPr>
    </w:p>
    <w:p w14:paraId="18FDEE49" w14:textId="60AB17F8" w:rsidR="00781A53" w:rsidRDefault="00781A53" w:rsidP="00781A53">
      <w:pPr>
        <w:bidi/>
        <w:spacing w:line="360" w:lineRule="auto"/>
        <w:jc w:val="both"/>
        <w:rPr>
          <w:rFonts w:asciiTheme="majorBidi" w:hAnsiTheme="majorBidi" w:cstheme="majorBidi"/>
          <w:sz w:val="24"/>
          <w:szCs w:val="24"/>
          <w:rtl/>
          <w:lang w:bidi="ar-AE"/>
        </w:rPr>
      </w:pPr>
    </w:p>
    <w:p w14:paraId="1EC380CD" w14:textId="4D310E0A" w:rsidR="00781A53" w:rsidRDefault="00781A53" w:rsidP="00781A53">
      <w:pPr>
        <w:bidi/>
        <w:spacing w:line="360" w:lineRule="auto"/>
        <w:jc w:val="both"/>
        <w:rPr>
          <w:rFonts w:asciiTheme="majorBidi" w:hAnsiTheme="majorBidi" w:cstheme="majorBidi"/>
          <w:sz w:val="24"/>
          <w:szCs w:val="24"/>
          <w:rtl/>
          <w:lang w:bidi="ar-AE"/>
        </w:rPr>
      </w:pPr>
    </w:p>
    <w:p w14:paraId="6DF4801A" w14:textId="57E369EB" w:rsidR="00781A53" w:rsidRDefault="00781A53" w:rsidP="00781A53">
      <w:pPr>
        <w:bidi/>
        <w:spacing w:line="360" w:lineRule="auto"/>
        <w:jc w:val="both"/>
        <w:rPr>
          <w:rFonts w:asciiTheme="majorBidi" w:hAnsiTheme="majorBidi" w:cstheme="majorBidi"/>
          <w:sz w:val="24"/>
          <w:szCs w:val="24"/>
          <w:rtl/>
          <w:lang w:bidi="ar-AE"/>
        </w:rPr>
      </w:pPr>
    </w:p>
    <w:p w14:paraId="52D9F7E2" w14:textId="77777777" w:rsidR="0017478E" w:rsidRPr="00D16E61" w:rsidRDefault="0017478E" w:rsidP="00D16E61">
      <w:pPr>
        <w:bidi/>
        <w:rPr>
          <w:rtl/>
          <w:lang w:val="en-GB" w:eastAsia="en-GB" w:bidi="ar-AE"/>
        </w:rPr>
      </w:pPr>
    </w:p>
    <w:sectPr w:rsidR="0017478E" w:rsidRPr="00D16E61" w:rsidSect="009711E6">
      <w:headerReference w:type="even" r:id="rId59"/>
      <w:headerReference w:type="default" r:id="rId60"/>
      <w:footerReference w:type="even" r:id="rId61"/>
      <w:footerReference w:type="default" r:id="rId62"/>
      <w:headerReference w:type="first" r:id="rId63"/>
      <w:footerReference w:type="first" r:id="rId64"/>
      <w:pgSz w:w="12240" w:h="15840"/>
      <w:pgMar w:top="99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7F38A" w14:textId="77777777" w:rsidR="004F4868" w:rsidRDefault="004F4868" w:rsidP="00382767">
      <w:pPr>
        <w:spacing w:after="0" w:line="240" w:lineRule="auto"/>
      </w:pPr>
      <w:r>
        <w:separator/>
      </w:r>
    </w:p>
  </w:endnote>
  <w:endnote w:type="continuationSeparator" w:id="0">
    <w:p w14:paraId="3F0FC48A" w14:textId="77777777" w:rsidR="004F4868" w:rsidRDefault="004F4868" w:rsidP="00382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Sakkal Majalla">
    <w:panose1 w:val="02000000000000000000"/>
    <w:charset w:val="B2"/>
    <w:family w:val="auto"/>
    <w:pitch w:val="variable"/>
    <w:sig w:usb0="80002007" w:usb1="8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XtManalBLack">
    <w:altName w:val="Symbol"/>
    <w:panose1 w:val="020B0604020202020204"/>
    <w:charset w:val="02"/>
    <w:family w:val="auto"/>
    <w:pitch w:val="variable"/>
    <w:sig w:usb0="00000000" w:usb1="10000000" w:usb2="00000000" w:usb3="00000000" w:csb0="80000000" w:csb1="00000000"/>
  </w:font>
  <w:font w:name="Comic Sans MS">
    <w:panose1 w:val="030F0702030302020204"/>
    <w:charset w:val="00"/>
    <w:family w:val="script"/>
    <w:pitch w:val="variable"/>
    <w:sig w:usb0="00000003" w:usb1="00000000" w:usb2="00000000" w:usb3="00000000" w:csb0="00000001" w:csb1="00000000"/>
  </w:font>
  <w:font w:name="UniversNextArabic-Regular">
    <w:altName w:val="Times New Roman"/>
    <w:panose1 w:val="020B0503030202020203"/>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FCD6" w14:textId="77777777" w:rsidR="008E6FE4" w:rsidRDefault="008E6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159777"/>
      <w:docPartObj>
        <w:docPartGallery w:val="Page Numbers (Bottom of Page)"/>
        <w:docPartUnique/>
      </w:docPartObj>
    </w:sdtPr>
    <w:sdtEndPr>
      <w:rPr>
        <w:noProof/>
      </w:rPr>
    </w:sdtEndPr>
    <w:sdtContent>
      <w:p w14:paraId="011A534C" w14:textId="408784EF" w:rsidR="001603CD" w:rsidRDefault="001603CD">
        <w:pPr>
          <w:pStyle w:val="Footer"/>
        </w:pPr>
        <w:r>
          <w:fldChar w:fldCharType="begin"/>
        </w:r>
        <w:r>
          <w:instrText xml:space="preserve"> PAGE   \* MERGEFORMAT </w:instrText>
        </w:r>
        <w:r>
          <w:fldChar w:fldCharType="separate"/>
        </w:r>
        <w:r w:rsidR="003807F8">
          <w:rPr>
            <w:noProof/>
          </w:rPr>
          <w:t>39</w:t>
        </w:r>
        <w:r>
          <w:rPr>
            <w:noProof/>
          </w:rPr>
          <w:fldChar w:fldCharType="end"/>
        </w:r>
      </w:p>
    </w:sdtContent>
  </w:sdt>
  <w:p w14:paraId="153CF3F5" w14:textId="25F9F435" w:rsidR="001603CD" w:rsidRDefault="001603C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E2CFA" w14:textId="77777777" w:rsidR="008E6FE4" w:rsidRDefault="008E6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930B0" w14:textId="77777777" w:rsidR="004F4868" w:rsidRDefault="004F4868" w:rsidP="00382767">
      <w:pPr>
        <w:spacing w:after="0" w:line="240" w:lineRule="auto"/>
      </w:pPr>
      <w:r>
        <w:separator/>
      </w:r>
    </w:p>
  </w:footnote>
  <w:footnote w:type="continuationSeparator" w:id="0">
    <w:p w14:paraId="02EB59BA" w14:textId="77777777" w:rsidR="004F4868" w:rsidRDefault="004F4868" w:rsidP="00382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AE11" w14:textId="77777777" w:rsidR="008E6FE4" w:rsidRDefault="008E6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09AC" w14:textId="77777777" w:rsidR="008E6FE4" w:rsidRDefault="008E6F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ECDF" w14:textId="77777777" w:rsidR="008E6FE4" w:rsidRDefault="008E6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4D53"/>
    <w:multiLevelType w:val="hybridMultilevel"/>
    <w:tmpl w:val="B7AA8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867FD"/>
    <w:multiLevelType w:val="hybridMultilevel"/>
    <w:tmpl w:val="4CCA4DF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82022"/>
    <w:multiLevelType w:val="hybridMultilevel"/>
    <w:tmpl w:val="EE90ACE2"/>
    <w:lvl w:ilvl="0" w:tplc="C2C8F442">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338C3"/>
    <w:multiLevelType w:val="multilevel"/>
    <w:tmpl w:val="868E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3752D"/>
    <w:multiLevelType w:val="hybridMultilevel"/>
    <w:tmpl w:val="33DE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5742D"/>
    <w:multiLevelType w:val="hybridMultilevel"/>
    <w:tmpl w:val="6ED8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A1FDF"/>
    <w:multiLevelType w:val="hybridMultilevel"/>
    <w:tmpl w:val="E5BE26C0"/>
    <w:lvl w:ilvl="0" w:tplc="FD00AC38">
      <w:start w:val="1"/>
      <w:numFmt w:val="bullet"/>
      <w:lvlText w:val=""/>
      <w:lvlJc w:val="left"/>
      <w:pPr>
        <w:ind w:left="720" w:hanging="360"/>
      </w:pPr>
      <w:rPr>
        <w:rFonts w:ascii="Symbol" w:hAnsi="Symbol" w:hint="default"/>
        <w:color w:val="BF8F00"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E75BF"/>
    <w:multiLevelType w:val="hybridMultilevel"/>
    <w:tmpl w:val="D374865C"/>
    <w:lvl w:ilvl="0" w:tplc="FD00AC38">
      <w:start w:val="1"/>
      <w:numFmt w:val="bullet"/>
      <w:lvlText w:val=""/>
      <w:lvlJc w:val="left"/>
      <w:pPr>
        <w:ind w:left="720" w:hanging="360"/>
      </w:pPr>
      <w:rPr>
        <w:rFonts w:ascii="Symbol" w:hAnsi="Symbol" w:hint="default"/>
        <w:color w:val="BF8F00"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A83081"/>
    <w:multiLevelType w:val="hybridMultilevel"/>
    <w:tmpl w:val="E9086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7454E4"/>
    <w:multiLevelType w:val="hybridMultilevel"/>
    <w:tmpl w:val="7C262818"/>
    <w:lvl w:ilvl="0" w:tplc="C2C8F442">
      <w:numFmt w:val="bullet"/>
      <w:lvlText w:val=""/>
      <w:lvlJc w:val="left"/>
      <w:pPr>
        <w:ind w:left="720" w:hanging="360"/>
      </w:pPr>
      <w:rPr>
        <w:rFonts w:ascii="Symbol" w:eastAsiaTheme="minorHAnsi" w:hAnsi="Symbol" w:cs="Sakkal Majall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AD45EB"/>
    <w:multiLevelType w:val="multilevel"/>
    <w:tmpl w:val="0CA0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8"/>
  </w:num>
  <w:num w:numId="4">
    <w:abstractNumId w:val="9"/>
  </w:num>
  <w:num w:numId="5">
    <w:abstractNumId w:val="4"/>
  </w:num>
  <w:num w:numId="6">
    <w:abstractNumId w:val="1"/>
  </w:num>
  <w:num w:numId="7">
    <w:abstractNumId w:val="5"/>
  </w:num>
  <w:num w:numId="8">
    <w:abstractNumId w:val="7"/>
  </w:num>
  <w:num w:numId="9">
    <w:abstractNumId w:val="2"/>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isplayBackgroundShap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A6C"/>
    <w:rsid w:val="0000367A"/>
    <w:rsid w:val="00017877"/>
    <w:rsid w:val="000236C9"/>
    <w:rsid w:val="00030EBB"/>
    <w:rsid w:val="00035BC0"/>
    <w:rsid w:val="000424BE"/>
    <w:rsid w:val="000427E2"/>
    <w:rsid w:val="00044187"/>
    <w:rsid w:val="00045365"/>
    <w:rsid w:val="0005047A"/>
    <w:rsid w:val="00053ED3"/>
    <w:rsid w:val="00057ED6"/>
    <w:rsid w:val="0006098E"/>
    <w:rsid w:val="0006733B"/>
    <w:rsid w:val="000729C0"/>
    <w:rsid w:val="0007498C"/>
    <w:rsid w:val="0008268F"/>
    <w:rsid w:val="00083AAF"/>
    <w:rsid w:val="00093221"/>
    <w:rsid w:val="00095B49"/>
    <w:rsid w:val="000A724F"/>
    <w:rsid w:val="000B0B84"/>
    <w:rsid w:val="000B1317"/>
    <w:rsid w:val="000B28DB"/>
    <w:rsid w:val="000B54C1"/>
    <w:rsid w:val="000B7297"/>
    <w:rsid w:val="000C0736"/>
    <w:rsid w:val="000C46CB"/>
    <w:rsid w:val="000C7745"/>
    <w:rsid w:val="000D462B"/>
    <w:rsid w:val="000D6245"/>
    <w:rsid w:val="000E79E3"/>
    <w:rsid w:val="000F00FB"/>
    <w:rsid w:val="000F5435"/>
    <w:rsid w:val="000F766C"/>
    <w:rsid w:val="00111715"/>
    <w:rsid w:val="0013056B"/>
    <w:rsid w:val="001352D8"/>
    <w:rsid w:val="00140BC1"/>
    <w:rsid w:val="00141BC6"/>
    <w:rsid w:val="00142272"/>
    <w:rsid w:val="0014242E"/>
    <w:rsid w:val="00151021"/>
    <w:rsid w:val="00152499"/>
    <w:rsid w:val="00152CCE"/>
    <w:rsid w:val="001603CD"/>
    <w:rsid w:val="00172EE7"/>
    <w:rsid w:val="001735DC"/>
    <w:rsid w:val="0017478E"/>
    <w:rsid w:val="00177DE1"/>
    <w:rsid w:val="00182D46"/>
    <w:rsid w:val="00184DCF"/>
    <w:rsid w:val="00190937"/>
    <w:rsid w:val="00196BFE"/>
    <w:rsid w:val="001A2885"/>
    <w:rsid w:val="001A35F8"/>
    <w:rsid w:val="001C068B"/>
    <w:rsid w:val="001C341A"/>
    <w:rsid w:val="001C54A4"/>
    <w:rsid w:val="001D3E13"/>
    <w:rsid w:val="001D6379"/>
    <w:rsid w:val="001E059A"/>
    <w:rsid w:val="001E12A3"/>
    <w:rsid w:val="001E5D40"/>
    <w:rsid w:val="001F31FE"/>
    <w:rsid w:val="001F5738"/>
    <w:rsid w:val="001F63A3"/>
    <w:rsid w:val="002015DC"/>
    <w:rsid w:val="002069D6"/>
    <w:rsid w:val="00215B53"/>
    <w:rsid w:val="002228C6"/>
    <w:rsid w:val="0022590F"/>
    <w:rsid w:val="002318E7"/>
    <w:rsid w:val="00232C96"/>
    <w:rsid w:val="00232DA9"/>
    <w:rsid w:val="00232EB2"/>
    <w:rsid w:val="00233F7A"/>
    <w:rsid w:val="0024139E"/>
    <w:rsid w:val="002466D8"/>
    <w:rsid w:val="0025404B"/>
    <w:rsid w:val="0025460E"/>
    <w:rsid w:val="002579E2"/>
    <w:rsid w:val="002670AB"/>
    <w:rsid w:val="00270C1E"/>
    <w:rsid w:val="0027126C"/>
    <w:rsid w:val="00276413"/>
    <w:rsid w:val="002865B1"/>
    <w:rsid w:val="00293DA7"/>
    <w:rsid w:val="00294590"/>
    <w:rsid w:val="002945A1"/>
    <w:rsid w:val="002A3BF0"/>
    <w:rsid w:val="002A5521"/>
    <w:rsid w:val="002A5666"/>
    <w:rsid w:val="002A5A16"/>
    <w:rsid w:val="002B3369"/>
    <w:rsid w:val="002B593C"/>
    <w:rsid w:val="002B7DCB"/>
    <w:rsid w:val="002C1D8A"/>
    <w:rsid w:val="002C4B72"/>
    <w:rsid w:val="002C7C6D"/>
    <w:rsid w:val="002D0912"/>
    <w:rsid w:val="002D2223"/>
    <w:rsid w:val="002E3802"/>
    <w:rsid w:val="002F48D9"/>
    <w:rsid w:val="002F7BDD"/>
    <w:rsid w:val="00302C7A"/>
    <w:rsid w:val="00306BFC"/>
    <w:rsid w:val="00306D2D"/>
    <w:rsid w:val="00315347"/>
    <w:rsid w:val="00316093"/>
    <w:rsid w:val="00322A66"/>
    <w:rsid w:val="00326213"/>
    <w:rsid w:val="00326FF1"/>
    <w:rsid w:val="00327249"/>
    <w:rsid w:val="00330333"/>
    <w:rsid w:val="00331040"/>
    <w:rsid w:val="00332E3F"/>
    <w:rsid w:val="00342C6D"/>
    <w:rsid w:val="003466B9"/>
    <w:rsid w:val="00346B0A"/>
    <w:rsid w:val="00353829"/>
    <w:rsid w:val="003552B2"/>
    <w:rsid w:val="00361C98"/>
    <w:rsid w:val="00364E88"/>
    <w:rsid w:val="00366CBF"/>
    <w:rsid w:val="003678A7"/>
    <w:rsid w:val="00371553"/>
    <w:rsid w:val="00372A41"/>
    <w:rsid w:val="003807F8"/>
    <w:rsid w:val="00382767"/>
    <w:rsid w:val="00385442"/>
    <w:rsid w:val="003862A2"/>
    <w:rsid w:val="00397801"/>
    <w:rsid w:val="00397BFB"/>
    <w:rsid w:val="003A4C26"/>
    <w:rsid w:val="003A55BA"/>
    <w:rsid w:val="003B0C72"/>
    <w:rsid w:val="003D4431"/>
    <w:rsid w:val="003D6D86"/>
    <w:rsid w:val="003D7B21"/>
    <w:rsid w:val="003D7FF9"/>
    <w:rsid w:val="003E1E1C"/>
    <w:rsid w:val="003E4400"/>
    <w:rsid w:val="003E6E9B"/>
    <w:rsid w:val="003F15AE"/>
    <w:rsid w:val="00402334"/>
    <w:rsid w:val="00410163"/>
    <w:rsid w:val="00413740"/>
    <w:rsid w:val="00421524"/>
    <w:rsid w:val="00430023"/>
    <w:rsid w:val="00430C39"/>
    <w:rsid w:val="0043511B"/>
    <w:rsid w:val="00441AFF"/>
    <w:rsid w:val="00442AC9"/>
    <w:rsid w:val="00443C4B"/>
    <w:rsid w:val="00445451"/>
    <w:rsid w:val="004549C3"/>
    <w:rsid w:val="00460C8D"/>
    <w:rsid w:val="004651AF"/>
    <w:rsid w:val="00471755"/>
    <w:rsid w:val="00474E21"/>
    <w:rsid w:val="0047594D"/>
    <w:rsid w:val="0048038F"/>
    <w:rsid w:val="004858CE"/>
    <w:rsid w:val="0048665C"/>
    <w:rsid w:val="004934A8"/>
    <w:rsid w:val="004A1874"/>
    <w:rsid w:val="004A4F8D"/>
    <w:rsid w:val="004A6EC7"/>
    <w:rsid w:val="004A7FDE"/>
    <w:rsid w:val="004B0978"/>
    <w:rsid w:val="004B3C2C"/>
    <w:rsid w:val="004B4FE9"/>
    <w:rsid w:val="004B543C"/>
    <w:rsid w:val="004B718D"/>
    <w:rsid w:val="004C05D8"/>
    <w:rsid w:val="004C547A"/>
    <w:rsid w:val="004C737C"/>
    <w:rsid w:val="004D0AC2"/>
    <w:rsid w:val="004D4892"/>
    <w:rsid w:val="004D49EA"/>
    <w:rsid w:val="004E186B"/>
    <w:rsid w:val="004E6395"/>
    <w:rsid w:val="004F4868"/>
    <w:rsid w:val="004F59FC"/>
    <w:rsid w:val="005168A5"/>
    <w:rsid w:val="00516BE1"/>
    <w:rsid w:val="00520A23"/>
    <w:rsid w:val="00521B15"/>
    <w:rsid w:val="0052304B"/>
    <w:rsid w:val="00526926"/>
    <w:rsid w:val="00527F6A"/>
    <w:rsid w:val="00530F5A"/>
    <w:rsid w:val="005370CD"/>
    <w:rsid w:val="00541BF9"/>
    <w:rsid w:val="00543A98"/>
    <w:rsid w:val="00547811"/>
    <w:rsid w:val="00552227"/>
    <w:rsid w:val="0056095A"/>
    <w:rsid w:val="00563624"/>
    <w:rsid w:val="00563D93"/>
    <w:rsid w:val="005666F9"/>
    <w:rsid w:val="00567DF6"/>
    <w:rsid w:val="00570A86"/>
    <w:rsid w:val="00571E14"/>
    <w:rsid w:val="00572F96"/>
    <w:rsid w:val="0057424E"/>
    <w:rsid w:val="005768AA"/>
    <w:rsid w:val="00576A88"/>
    <w:rsid w:val="00581308"/>
    <w:rsid w:val="005842AD"/>
    <w:rsid w:val="0059096B"/>
    <w:rsid w:val="00593BAD"/>
    <w:rsid w:val="005941D2"/>
    <w:rsid w:val="00597BD2"/>
    <w:rsid w:val="005A18A7"/>
    <w:rsid w:val="005A1B32"/>
    <w:rsid w:val="005B0C0C"/>
    <w:rsid w:val="005B53F0"/>
    <w:rsid w:val="005C147F"/>
    <w:rsid w:val="005C4ED6"/>
    <w:rsid w:val="005C6A2D"/>
    <w:rsid w:val="005C6B00"/>
    <w:rsid w:val="005D6361"/>
    <w:rsid w:val="005E44A5"/>
    <w:rsid w:val="005F0BDA"/>
    <w:rsid w:val="005F5501"/>
    <w:rsid w:val="005F6C82"/>
    <w:rsid w:val="005F720B"/>
    <w:rsid w:val="00604069"/>
    <w:rsid w:val="00605EC2"/>
    <w:rsid w:val="006071E9"/>
    <w:rsid w:val="0064070E"/>
    <w:rsid w:val="0064097E"/>
    <w:rsid w:val="006432E7"/>
    <w:rsid w:val="00647F36"/>
    <w:rsid w:val="00650D01"/>
    <w:rsid w:val="00651784"/>
    <w:rsid w:val="0065273B"/>
    <w:rsid w:val="006531BD"/>
    <w:rsid w:val="00653979"/>
    <w:rsid w:val="006579D8"/>
    <w:rsid w:val="00657EE9"/>
    <w:rsid w:val="00660861"/>
    <w:rsid w:val="00660D31"/>
    <w:rsid w:val="00662E0D"/>
    <w:rsid w:val="0066361A"/>
    <w:rsid w:val="0066407D"/>
    <w:rsid w:val="0066468E"/>
    <w:rsid w:val="0066582A"/>
    <w:rsid w:val="00667867"/>
    <w:rsid w:val="006720F8"/>
    <w:rsid w:val="006A284D"/>
    <w:rsid w:val="006B6634"/>
    <w:rsid w:val="006C20B6"/>
    <w:rsid w:val="006C405E"/>
    <w:rsid w:val="006C4F73"/>
    <w:rsid w:val="006D1C4F"/>
    <w:rsid w:val="006E7DC1"/>
    <w:rsid w:val="007006BE"/>
    <w:rsid w:val="0070499D"/>
    <w:rsid w:val="00705C2E"/>
    <w:rsid w:val="0071394D"/>
    <w:rsid w:val="00745C60"/>
    <w:rsid w:val="00760634"/>
    <w:rsid w:val="007634F6"/>
    <w:rsid w:val="00765175"/>
    <w:rsid w:val="00765CCC"/>
    <w:rsid w:val="0076690F"/>
    <w:rsid w:val="00773123"/>
    <w:rsid w:val="007736C2"/>
    <w:rsid w:val="00775E70"/>
    <w:rsid w:val="00776401"/>
    <w:rsid w:val="00781A53"/>
    <w:rsid w:val="00783075"/>
    <w:rsid w:val="00787574"/>
    <w:rsid w:val="00792F80"/>
    <w:rsid w:val="0079455F"/>
    <w:rsid w:val="00796BDF"/>
    <w:rsid w:val="007A38B0"/>
    <w:rsid w:val="007A790F"/>
    <w:rsid w:val="007B0606"/>
    <w:rsid w:val="007B1967"/>
    <w:rsid w:val="007C4B75"/>
    <w:rsid w:val="007C79A5"/>
    <w:rsid w:val="007D039C"/>
    <w:rsid w:val="007D308A"/>
    <w:rsid w:val="007D3B52"/>
    <w:rsid w:val="007D49EE"/>
    <w:rsid w:val="007D5B58"/>
    <w:rsid w:val="007E1BB9"/>
    <w:rsid w:val="007E4669"/>
    <w:rsid w:val="007F1794"/>
    <w:rsid w:val="007F6985"/>
    <w:rsid w:val="007F6D37"/>
    <w:rsid w:val="007F7AD9"/>
    <w:rsid w:val="00801C83"/>
    <w:rsid w:val="00802458"/>
    <w:rsid w:val="00812E5B"/>
    <w:rsid w:val="00813BCF"/>
    <w:rsid w:val="00814E02"/>
    <w:rsid w:val="00815140"/>
    <w:rsid w:val="00817B18"/>
    <w:rsid w:val="00820E43"/>
    <w:rsid w:val="00822746"/>
    <w:rsid w:val="0083287F"/>
    <w:rsid w:val="0083417D"/>
    <w:rsid w:val="0083551C"/>
    <w:rsid w:val="00841DBD"/>
    <w:rsid w:val="00843246"/>
    <w:rsid w:val="0084593C"/>
    <w:rsid w:val="008507E1"/>
    <w:rsid w:val="008512EC"/>
    <w:rsid w:val="008524FB"/>
    <w:rsid w:val="00855A14"/>
    <w:rsid w:val="008635EA"/>
    <w:rsid w:val="00864546"/>
    <w:rsid w:val="008651EB"/>
    <w:rsid w:val="008708F4"/>
    <w:rsid w:val="00870DFE"/>
    <w:rsid w:val="0087375C"/>
    <w:rsid w:val="00875A0C"/>
    <w:rsid w:val="00875D13"/>
    <w:rsid w:val="00887F0F"/>
    <w:rsid w:val="00890DE3"/>
    <w:rsid w:val="00893DE4"/>
    <w:rsid w:val="008A0D2A"/>
    <w:rsid w:val="008A2805"/>
    <w:rsid w:val="008A2F74"/>
    <w:rsid w:val="008A3362"/>
    <w:rsid w:val="008A6B97"/>
    <w:rsid w:val="008B25E6"/>
    <w:rsid w:val="008C3737"/>
    <w:rsid w:val="008C43BE"/>
    <w:rsid w:val="008C4409"/>
    <w:rsid w:val="008C61BB"/>
    <w:rsid w:val="008D2489"/>
    <w:rsid w:val="008D466C"/>
    <w:rsid w:val="008E2973"/>
    <w:rsid w:val="008E40A7"/>
    <w:rsid w:val="008E6FE4"/>
    <w:rsid w:val="008F0502"/>
    <w:rsid w:val="00903843"/>
    <w:rsid w:val="009110A9"/>
    <w:rsid w:val="00913136"/>
    <w:rsid w:val="00914CF4"/>
    <w:rsid w:val="009213CD"/>
    <w:rsid w:val="009313BF"/>
    <w:rsid w:val="0093396C"/>
    <w:rsid w:val="009400DF"/>
    <w:rsid w:val="0094061D"/>
    <w:rsid w:val="0095054F"/>
    <w:rsid w:val="00955934"/>
    <w:rsid w:val="00955C7C"/>
    <w:rsid w:val="009619A3"/>
    <w:rsid w:val="00961B3A"/>
    <w:rsid w:val="00962D28"/>
    <w:rsid w:val="009711E6"/>
    <w:rsid w:val="00974508"/>
    <w:rsid w:val="0097700C"/>
    <w:rsid w:val="00980D81"/>
    <w:rsid w:val="009810C6"/>
    <w:rsid w:val="009831A6"/>
    <w:rsid w:val="009848D6"/>
    <w:rsid w:val="009933AE"/>
    <w:rsid w:val="009A15D3"/>
    <w:rsid w:val="009A20FF"/>
    <w:rsid w:val="009B4E60"/>
    <w:rsid w:val="009B7B3D"/>
    <w:rsid w:val="009C22A5"/>
    <w:rsid w:val="009C4FBA"/>
    <w:rsid w:val="009D09CC"/>
    <w:rsid w:val="009D729F"/>
    <w:rsid w:val="009E4AF1"/>
    <w:rsid w:val="009F046C"/>
    <w:rsid w:val="00A05B17"/>
    <w:rsid w:val="00A06C96"/>
    <w:rsid w:val="00A070C8"/>
    <w:rsid w:val="00A154FD"/>
    <w:rsid w:val="00A16DE2"/>
    <w:rsid w:val="00A23F67"/>
    <w:rsid w:val="00A2753B"/>
    <w:rsid w:val="00A331B6"/>
    <w:rsid w:val="00A333BF"/>
    <w:rsid w:val="00A33A34"/>
    <w:rsid w:val="00A41DDF"/>
    <w:rsid w:val="00A43E1D"/>
    <w:rsid w:val="00A50394"/>
    <w:rsid w:val="00A51A83"/>
    <w:rsid w:val="00A51BA8"/>
    <w:rsid w:val="00A56257"/>
    <w:rsid w:val="00A6424C"/>
    <w:rsid w:val="00A65018"/>
    <w:rsid w:val="00A6523E"/>
    <w:rsid w:val="00A666ED"/>
    <w:rsid w:val="00A7047C"/>
    <w:rsid w:val="00A7049B"/>
    <w:rsid w:val="00A708DF"/>
    <w:rsid w:val="00A75580"/>
    <w:rsid w:val="00A84E0C"/>
    <w:rsid w:val="00A953DD"/>
    <w:rsid w:val="00A96E01"/>
    <w:rsid w:val="00AA2A0F"/>
    <w:rsid w:val="00AA3D43"/>
    <w:rsid w:val="00AA4D3F"/>
    <w:rsid w:val="00AA7DEE"/>
    <w:rsid w:val="00AB43D6"/>
    <w:rsid w:val="00AB5308"/>
    <w:rsid w:val="00AB6E4D"/>
    <w:rsid w:val="00AC42F2"/>
    <w:rsid w:val="00AC4FDD"/>
    <w:rsid w:val="00AC5A7F"/>
    <w:rsid w:val="00AD01F5"/>
    <w:rsid w:val="00AD0368"/>
    <w:rsid w:val="00AD3C9B"/>
    <w:rsid w:val="00AD6156"/>
    <w:rsid w:val="00AE6258"/>
    <w:rsid w:val="00AE7CAC"/>
    <w:rsid w:val="00AE7D5C"/>
    <w:rsid w:val="00AF154D"/>
    <w:rsid w:val="00AF25EB"/>
    <w:rsid w:val="00AF4AFA"/>
    <w:rsid w:val="00AF4EC5"/>
    <w:rsid w:val="00AF52F0"/>
    <w:rsid w:val="00AF6632"/>
    <w:rsid w:val="00AF73C4"/>
    <w:rsid w:val="00AF761F"/>
    <w:rsid w:val="00B007F0"/>
    <w:rsid w:val="00B05DE7"/>
    <w:rsid w:val="00B1491B"/>
    <w:rsid w:val="00B15FCB"/>
    <w:rsid w:val="00B22C7F"/>
    <w:rsid w:val="00B23E57"/>
    <w:rsid w:val="00B3216C"/>
    <w:rsid w:val="00B32296"/>
    <w:rsid w:val="00B33800"/>
    <w:rsid w:val="00B3495A"/>
    <w:rsid w:val="00B40222"/>
    <w:rsid w:val="00B50583"/>
    <w:rsid w:val="00B51299"/>
    <w:rsid w:val="00B51A95"/>
    <w:rsid w:val="00B5366C"/>
    <w:rsid w:val="00B6350A"/>
    <w:rsid w:val="00B659D5"/>
    <w:rsid w:val="00B8261C"/>
    <w:rsid w:val="00B82DC7"/>
    <w:rsid w:val="00B9071F"/>
    <w:rsid w:val="00B91E16"/>
    <w:rsid w:val="00B95A8D"/>
    <w:rsid w:val="00BA4735"/>
    <w:rsid w:val="00BB1FE4"/>
    <w:rsid w:val="00BB5F9C"/>
    <w:rsid w:val="00BB76EB"/>
    <w:rsid w:val="00BC1A1F"/>
    <w:rsid w:val="00BC7721"/>
    <w:rsid w:val="00BC7FA1"/>
    <w:rsid w:val="00BD00B4"/>
    <w:rsid w:val="00BD4737"/>
    <w:rsid w:val="00BE3286"/>
    <w:rsid w:val="00BF4521"/>
    <w:rsid w:val="00BF4E38"/>
    <w:rsid w:val="00BF5553"/>
    <w:rsid w:val="00C0367F"/>
    <w:rsid w:val="00C03ED6"/>
    <w:rsid w:val="00C12BB3"/>
    <w:rsid w:val="00C14A93"/>
    <w:rsid w:val="00C30874"/>
    <w:rsid w:val="00C30CE6"/>
    <w:rsid w:val="00C334C2"/>
    <w:rsid w:val="00C350E4"/>
    <w:rsid w:val="00C403FF"/>
    <w:rsid w:val="00C43336"/>
    <w:rsid w:val="00C534C2"/>
    <w:rsid w:val="00C61911"/>
    <w:rsid w:val="00C644B8"/>
    <w:rsid w:val="00C70AE5"/>
    <w:rsid w:val="00C742E7"/>
    <w:rsid w:val="00C754C0"/>
    <w:rsid w:val="00C77121"/>
    <w:rsid w:val="00C82D8D"/>
    <w:rsid w:val="00C84D79"/>
    <w:rsid w:val="00C90E18"/>
    <w:rsid w:val="00C95E80"/>
    <w:rsid w:val="00CA6D42"/>
    <w:rsid w:val="00CA72E7"/>
    <w:rsid w:val="00CB0CE5"/>
    <w:rsid w:val="00CB5C0D"/>
    <w:rsid w:val="00CB77D3"/>
    <w:rsid w:val="00CC21F5"/>
    <w:rsid w:val="00CD0DB5"/>
    <w:rsid w:val="00CD1AE8"/>
    <w:rsid w:val="00CD4927"/>
    <w:rsid w:val="00CD4F21"/>
    <w:rsid w:val="00CD547A"/>
    <w:rsid w:val="00CD6268"/>
    <w:rsid w:val="00CE47E5"/>
    <w:rsid w:val="00CE6FBC"/>
    <w:rsid w:val="00CE76A6"/>
    <w:rsid w:val="00CF77A3"/>
    <w:rsid w:val="00D025C3"/>
    <w:rsid w:val="00D04CAA"/>
    <w:rsid w:val="00D0632D"/>
    <w:rsid w:val="00D1071C"/>
    <w:rsid w:val="00D168CD"/>
    <w:rsid w:val="00D16E61"/>
    <w:rsid w:val="00D24589"/>
    <w:rsid w:val="00D35755"/>
    <w:rsid w:val="00D44346"/>
    <w:rsid w:val="00D5134F"/>
    <w:rsid w:val="00D55032"/>
    <w:rsid w:val="00D57743"/>
    <w:rsid w:val="00D6364E"/>
    <w:rsid w:val="00D6472A"/>
    <w:rsid w:val="00D65C37"/>
    <w:rsid w:val="00D66A00"/>
    <w:rsid w:val="00D8535D"/>
    <w:rsid w:val="00D90645"/>
    <w:rsid w:val="00D9186B"/>
    <w:rsid w:val="00D93786"/>
    <w:rsid w:val="00DA5D57"/>
    <w:rsid w:val="00DC129F"/>
    <w:rsid w:val="00DC1325"/>
    <w:rsid w:val="00DC3A04"/>
    <w:rsid w:val="00DC52EF"/>
    <w:rsid w:val="00DC5A6C"/>
    <w:rsid w:val="00DD0056"/>
    <w:rsid w:val="00DD08E0"/>
    <w:rsid w:val="00DD23BD"/>
    <w:rsid w:val="00DD55F0"/>
    <w:rsid w:val="00DD5A75"/>
    <w:rsid w:val="00DE018C"/>
    <w:rsid w:val="00DE14D2"/>
    <w:rsid w:val="00DE20E8"/>
    <w:rsid w:val="00DE43A9"/>
    <w:rsid w:val="00DE633A"/>
    <w:rsid w:val="00DE6C54"/>
    <w:rsid w:val="00DF02A0"/>
    <w:rsid w:val="00DF5116"/>
    <w:rsid w:val="00DF568A"/>
    <w:rsid w:val="00DF5FBA"/>
    <w:rsid w:val="00DF781C"/>
    <w:rsid w:val="00DF7E50"/>
    <w:rsid w:val="00E03634"/>
    <w:rsid w:val="00E055FA"/>
    <w:rsid w:val="00E079A0"/>
    <w:rsid w:val="00E07CAF"/>
    <w:rsid w:val="00E12531"/>
    <w:rsid w:val="00E1308F"/>
    <w:rsid w:val="00E17E63"/>
    <w:rsid w:val="00E263BB"/>
    <w:rsid w:val="00E3146F"/>
    <w:rsid w:val="00E50070"/>
    <w:rsid w:val="00E57247"/>
    <w:rsid w:val="00E76448"/>
    <w:rsid w:val="00E7673A"/>
    <w:rsid w:val="00E81932"/>
    <w:rsid w:val="00E8559E"/>
    <w:rsid w:val="00E8667A"/>
    <w:rsid w:val="00E91795"/>
    <w:rsid w:val="00E93780"/>
    <w:rsid w:val="00E95496"/>
    <w:rsid w:val="00EA3DE1"/>
    <w:rsid w:val="00EB0D2B"/>
    <w:rsid w:val="00EB3C0E"/>
    <w:rsid w:val="00EB5F89"/>
    <w:rsid w:val="00EC1485"/>
    <w:rsid w:val="00EC69D7"/>
    <w:rsid w:val="00ED0E80"/>
    <w:rsid w:val="00ED37BF"/>
    <w:rsid w:val="00ED5E9A"/>
    <w:rsid w:val="00EE5AE0"/>
    <w:rsid w:val="00EF28AA"/>
    <w:rsid w:val="00EF48C4"/>
    <w:rsid w:val="00EF49F6"/>
    <w:rsid w:val="00F004CC"/>
    <w:rsid w:val="00F030AE"/>
    <w:rsid w:val="00F1334F"/>
    <w:rsid w:val="00F15429"/>
    <w:rsid w:val="00F17E0F"/>
    <w:rsid w:val="00F17FDA"/>
    <w:rsid w:val="00F20192"/>
    <w:rsid w:val="00F20EEE"/>
    <w:rsid w:val="00F21E17"/>
    <w:rsid w:val="00F2387F"/>
    <w:rsid w:val="00F24365"/>
    <w:rsid w:val="00F25F91"/>
    <w:rsid w:val="00F26512"/>
    <w:rsid w:val="00F35F0C"/>
    <w:rsid w:val="00F362E3"/>
    <w:rsid w:val="00F45854"/>
    <w:rsid w:val="00F45DB1"/>
    <w:rsid w:val="00F571AF"/>
    <w:rsid w:val="00F7312C"/>
    <w:rsid w:val="00F97B8D"/>
    <w:rsid w:val="00F97EDD"/>
    <w:rsid w:val="00FA4BCB"/>
    <w:rsid w:val="00FB6016"/>
    <w:rsid w:val="00FC1073"/>
    <w:rsid w:val="00FC12EE"/>
    <w:rsid w:val="00FE7CC4"/>
    <w:rsid w:val="00FF1176"/>
    <w:rsid w:val="00FF390B"/>
    <w:rsid w:val="00FF60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BB5DD"/>
  <w15:chartTrackingRefBased/>
  <w15:docId w15:val="{8D446A3B-9E2F-4BB1-B607-58ABBB59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5F0BDA"/>
    <w:pPr>
      <w:keepNext/>
      <w:keepLines/>
      <w:bidi/>
      <w:spacing w:before="240" w:after="0"/>
      <w:jc w:val="center"/>
      <w:outlineLvl w:val="0"/>
    </w:pPr>
    <w:rPr>
      <w:rFonts w:asciiTheme="majorHAnsi" w:eastAsiaTheme="majorEastAsia" w:hAnsiTheme="majorHAnsi" w:cstheme="majorBidi"/>
      <w:b/>
      <w:color w:val="0D0D0D" w:themeColor="text1" w:themeTint="F2"/>
      <w:sz w:val="36"/>
      <w:szCs w:val="32"/>
      <w:lang w:val="en-GB" w:eastAsia="en-GB" w:bidi="ar-AE"/>
    </w:rPr>
  </w:style>
  <w:style w:type="paragraph" w:styleId="Heading2">
    <w:name w:val="heading 2"/>
    <w:basedOn w:val="Normal"/>
    <w:next w:val="Normal"/>
    <w:link w:val="Heading2Char"/>
    <w:uiPriority w:val="1"/>
    <w:unhideWhenUsed/>
    <w:qFormat/>
    <w:rsid w:val="005F0BDA"/>
    <w:pPr>
      <w:keepNext/>
      <w:keepLines/>
      <w:spacing w:before="40" w:after="0"/>
      <w:jc w:val="right"/>
      <w:outlineLvl w:val="1"/>
    </w:pPr>
    <w:rPr>
      <w:rFonts w:asciiTheme="majorHAnsi" w:eastAsiaTheme="majorEastAsia" w:hAnsiTheme="majorHAnsi" w:cstheme="majorBidi"/>
      <w:b/>
      <w:color w:val="BF8F00" w:themeColor="accent4" w:themeShade="BF"/>
      <w:sz w:val="24"/>
      <w:szCs w:val="26"/>
    </w:rPr>
  </w:style>
  <w:style w:type="paragraph" w:styleId="Heading3">
    <w:name w:val="heading 3"/>
    <w:basedOn w:val="Normal"/>
    <w:link w:val="Heading3Char"/>
    <w:uiPriority w:val="9"/>
    <w:qFormat/>
    <w:rsid w:val="006071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C5A6C"/>
    <w:pPr>
      <w:spacing w:after="0" w:line="240" w:lineRule="auto"/>
    </w:pPr>
    <w:rPr>
      <w:rFonts w:eastAsiaTheme="minorEastAsia"/>
    </w:rPr>
  </w:style>
  <w:style w:type="character" w:customStyle="1" w:styleId="NoSpacingChar">
    <w:name w:val="No Spacing Char"/>
    <w:basedOn w:val="DefaultParagraphFont"/>
    <w:link w:val="NoSpacing"/>
    <w:uiPriority w:val="1"/>
    <w:rsid w:val="00DC5A6C"/>
    <w:rPr>
      <w:rFonts w:eastAsiaTheme="minorEastAsia"/>
    </w:rPr>
  </w:style>
  <w:style w:type="paragraph" w:styleId="Title">
    <w:name w:val="Title"/>
    <w:link w:val="TitleChar"/>
    <w:uiPriority w:val="1"/>
    <w:qFormat/>
    <w:rsid w:val="00DC5A6C"/>
    <w:pPr>
      <w:spacing w:after="360" w:line="240" w:lineRule="auto"/>
      <w:contextualSpacing/>
    </w:pPr>
    <w:rPr>
      <w:rFonts w:asciiTheme="majorHAnsi" w:eastAsiaTheme="majorEastAsia" w:hAnsiTheme="majorHAnsi" w:cstheme="majorBidi"/>
      <w:spacing w:val="-10"/>
      <w:kern w:val="28"/>
      <w:sz w:val="120"/>
      <w:szCs w:val="120"/>
    </w:rPr>
  </w:style>
  <w:style w:type="character" w:customStyle="1" w:styleId="TitleChar">
    <w:name w:val="Title Char"/>
    <w:basedOn w:val="DefaultParagraphFont"/>
    <w:link w:val="Title"/>
    <w:uiPriority w:val="1"/>
    <w:rsid w:val="00DC5A6C"/>
    <w:rPr>
      <w:rFonts w:asciiTheme="majorHAnsi" w:eastAsiaTheme="majorEastAsia" w:hAnsiTheme="majorHAnsi" w:cstheme="majorBidi"/>
      <w:spacing w:val="-10"/>
      <w:kern w:val="28"/>
      <w:sz w:val="120"/>
      <w:szCs w:val="120"/>
    </w:rPr>
  </w:style>
  <w:style w:type="paragraph" w:styleId="Subtitle">
    <w:name w:val="Subtitle"/>
    <w:link w:val="SubtitleChar"/>
    <w:uiPriority w:val="2"/>
    <w:qFormat/>
    <w:rsid w:val="00F7312C"/>
    <w:pPr>
      <w:numPr>
        <w:ilvl w:val="1"/>
      </w:numPr>
      <w:jc w:val="right"/>
    </w:pPr>
    <w:rPr>
      <w:rFonts w:asciiTheme="majorHAnsi" w:eastAsiaTheme="minorEastAsia" w:hAnsiTheme="majorHAnsi"/>
      <w:spacing w:val="15"/>
      <w:sz w:val="24"/>
    </w:rPr>
  </w:style>
  <w:style w:type="character" w:customStyle="1" w:styleId="SubtitleChar">
    <w:name w:val="Subtitle Char"/>
    <w:basedOn w:val="DefaultParagraphFont"/>
    <w:link w:val="Subtitle"/>
    <w:uiPriority w:val="2"/>
    <w:rsid w:val="00F7312C"/>
    <w:rPr>
      <w:rFonts w:asciiTheme="majorHAnsi" w:eastAsiaTheme="minorEastAsia" w:hAnsiTheme="majorHAnsi"/>
      <w:spacing w:val="15"/>
      <w:sz w:val="24"/>
    </w:rPr>
  </w:style>
  <w:style w:type="character" w:customStyle="1" w:styleId="Author1">
    <w:name w:val="Author 1"/>
    <w:uiPriority w:val="6"/>
    <w:qFormat/>
    <w:rsid w:val="006071E9"/>
    <w:rPr>
      <w:rFonts w:asciiTheme="majorHAnsi" w:hAnsiTheme="majorHAnsi"/>
      <w:sz w:val="24"/>
    </w:rPr>
  </w:style>
  <w:style w:type="paragraph" w:customStyle="1" w:styleId="Title1">
    <w:name w:val="Title 1"/>
    <w:next w:val="Normal"/>
    <w:link w:val="Title1Char"/>
    <w:uiPriority w:val="5"/>
    <w:qFormat/>
    <w:rsid w:val="006071E9"/>
    <w:pPr>
      <w:pageBreakBefore/>
      <w:spacing w:after="360"/>
    </w:pPr>
    <w:rPr>
      <w:rFonts w:asciiTheme="majorHAnsi" w:hAnsiTheme="majorHAnsi"/>
      <w:color w:val="BF8F00" w:themeColor="accent4" w:themeShade="BF"/>
      <w:sz w:val="56"/>
    </w:rPr>
  </w:style>
  <w:style w:type="character" w:customStyle="1" w:styleId="Title1Char">
    <w:name w:val="Title 1 Char"/>
    <w:basedOn w:val="DefaultParagraphFont"/>
    <w:link w:val="Title1"/>
    <w:uiPriority w:val="5"/>
    <w:rsid w:val="006071E9"/>
    <w:rPr>
      <w:rFonts w:asciiTheme="majorHAnsi" w:hAnsiTheme="majorHAnsi"/>
      <w:color w:val="BF8F00" w:themeColor="accent4" w:themeShade="BF"/>
      <w:sz w:val="56"/>
    </w:rPr>
  </w:style>
  <w:style w:type="character" w:customStyle="1" w:styleId="Heading3Char">
    <w:name w:val="Heading 3 Char"/>
    <w:basedOn w:val="DefaultParagraphFont"/>
    <w:link w:val="Heading3"/>
    <w:uiPriority w:val="9"/>
    <w:rsid w:val="006071E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071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71E9"/>
    <w:rPr>
      <w:b/>
      <w:bCs/>
    </w:rPr>
  </w:style>
  <w:style w:type="character" w:customStyle="1" w:styleId="Heading1Char">
    <w:name w:val="Heading 1 Char"/>
    <w:basedOn w:val="DefaultParagraphFont"/>
    <w:link w:val="Heading1"/>
    <w:uiPriority w:val="1"/>
    <w:rsid w:val="005F0BDA"/>
    <w:rPr>
      <w:rFonts w:asciiTheme="majorHAnsi" w:eastAsiaTheme="majorEastAsia" w:hAnsiTheme="majorHAnsi" w:cstheme="majorBidi"/>
      <w:b/>
      <w:color w:val="0D0D0D" w:themeColor="text1" w:themeTint="F2"/>
      <w:sz w:val="36"/>
      <w:szCs w:val="32"/>
      <w:lang w:val="en-GB" w:eastAsia="en-GB" w:bidi="ar-AE"/>
    </w:rPr>
  </w:style>
  <w:style w:type="table" w:styleId="GridTable5Dark-Accent1">
    <w:name w:val="Grid Table 5 Dark Accent 1"/>
    <w:basedOn w:val="TableNormal"/>
    <w:uiPriority w:val="50"/>
    <w:rsid w:val="001C341A"/>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7C4B75"/>
    <w:pPr>
      <w:spacing w:after="0" w:line="240" w:lineRule="auto"/>
    </w:pPr>
    <w:rPr>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1"/>
    <w:qFormat/>
    <w:rsid w:val="000B7297"/>
    <w:pPr>
      <w:spacing w:after="0" w:line="240" w:lineRule="auto"/>
      <w:ind w:left="720"/>
      <w:contextualSpacing/>
    </w:pPr>
    <w:rPr>
      <w:sz w:val="24"/>
      <w:szCs w:val="24"/>
    </w:rPr>
  </w:style>
  <w:style w:type="table" w:styleId="GridTable6Colorful-Accent2">
    <w:name w:val="Grid Table 6 Colorful Accent 2"/>
    <w:basedOn w:val="TableNormal"/>
    <w:uiPriority w:val="51"/>
    <w:rsid w:val="005C6A2D"/>
    <w:pPr>
      <w:spacing w:after="0" w:line="240" w:lineRule="auto"/>
    </w:pPr>
    <w:rPr>
      <w:color w:val="C45911" w:themeColor="accent2" w:themeShade="BF"/>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1">
    <w:name w:val="Grid Table 6 Colorful Accent 1"/>
    <w:basedOn w:val="TableNormal"/>
    <w:uiPriority w:val="51"/>
    <w:rsid w:val="008C43BE"/>
    <w:pPr>
      <w:spacing w:after="0" w:line="240" w:lineRule="auto"/>
    </w:pPr>
    <w:rPr>
      <w:color w:val="2F5496" w:themeColor="accent1" w:themeShade="BF"/>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4">
    <w:name w:val="Grid Table 5 Dark Accent 4"/>
    <w:basedOn w:val="TableNormal"/>
    <w:uiPriority w:val="50"/>
    <w:rsid w:val="00DE20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styleId="Header">
    <w:name w:val="header"/>
    <w:basedOn w:val="Normal"/>
    <w:link w:val="HeaderChar"/>
    <w:uiPriority w:val="99"/>
    <w:unhideWhenUsed/>
    <w:rsid w:val="00382767"/>
    <w:pPr>
      <w:tabs>
        <w:tab w:val="center" w:pos="4320"/>
        <w:tab w:val="right" w:pos="8640"/>
      </w:tabs>
      <w:spacing w:after="0" w:line="240" w:lineRule="auto"/>
    </w:pPr>
  </w:style>
  <w:style w:type="character" w:customStyle="1" w:styleId="HeaderChar">
    <w:name w:val="Header Char"/>
    <w:basedOn w:val="DefaultParagraphFont"/>
    <w:link w:val="Header"/>
    <w:uiPriority w:val="99"/>
    <w:rsid w:val="00382767"/>
  </w:style>
  <w:style w:type="paragraph" w:styleId="Footer">
    <w:name w:val="footer"/>
    <w:basedOn w:val="Normal"/>
    <w:link w:val="FooterChar"/>
    <w:uiPriority w:val="99"/>
    <w:unhideWhenUsed/>
    <w:rsid w:val="00382767"/>
    <w:pPr>
      <w:tabs>
        <w:tab w:val="center" w:pos="4320"/>
        <w:tab w:val="right" w:pos="8640"/>
      </w:tabs>
      <w:spacing w:after="0" w:line="240" w:lineRule="auto"/>
    </w:pPr>
  </w:style>
  <w:style w:type="character" w:customStyle="1" w:styleId="FooterChar">
    <w:name w:val="Footer Char"/>
    <w:basedOn w:val="DefaultParagraphFont"/>
    <w:link w:val="Footer"/>
    <w:uiPriority w:val="99"/>
    <w:rsid w:val="00382767"/>
  </w:style>
  <w:style w:type="character" w:styleId="Hyperlink">
    <w:name w:val="Hyperlink"/>
    <w:basedOn w:val="DefaultParagraphFont"/>
    <w:uiPriority w:val="99"/>
    <w:unhideWhenUsed/>
    <w:rsid w:val="00184DCF"/>
    <w:rPr>
      <w:color w:val="0563C1" w:themeColor="hyperlink"/>
      <w:u w:val="single"/>
    </w:rPr>
  </w:style>
  <w:style w:type="character" w:styleId="CommentReference">
    <w:name w:val="annotation reference"/>
    <w:basedOn w:val="DefaultParagraphFont"/>
    <w:uiPriority w:val="99"/>
    <w:semiHidden/>
    <w:unhideWhenUsed/>
    <w:rsid w:val="00184DCF"/>
    <w:rPr>
      <w:sz w:val="16"/>
      <w:szCs w:val="16"/>
    </w:rPr>
  </w:style>
  <w:style w:type="paragraph" w:styleId="CommentText">
    <w:name w:val="annotation text"/>
    <w:basedOn w:val="Normal"/>
    <w:link w:val="CommentTextChar"/>
    <w:uiPriority w:val="99"/>
    <w:semiHidden/>
    <w:unhideWhenUsed/>
    <w:rsid w:val="00184DCF"/>
    <w:pPr>
      <w:spacing w:line="240" w:lineRule="auto"/>
    </w:pPr>
    <w:rPr>
      <w:sz w:val="20"/>
      <w:szCs w:val="20"/>
    </w:rPr>
  </w:style>
  <w:style w:type="character" w:customStyle="1" w:styleId="CommentTextChar">
    <w:name w:val="Comment Text Char"/>
    <w:basedOn w:val="DefaultParagraphFont"/>
    <w:link w:val="CommentText"/>
    <w:uiPriority w:val="99"/>
    <w:semiHidden/>
    <w:rsid w:val="00184DCF"/>
    <w:rPr>
      <w:sz w:val="20"/>
      <w:szCs w:val="20"/>
    </w:rPr>
  </w:style>
  <w:style w:type="paragraph" w:styleId="CommentSubject">
    <w:name w:val="annotation subject"/>
    <w:basedOn w:val="CommentText"/>
    <w:next w:val="CommentText"/>
    <w:link w:val="CommentSubjectChar"/>
    <w:uiPriority w:val="99"/>
    <w:semiHidden/>
    <w:unhideWhenUsed/>
    <w:rsid w:val="00184DCF"/>
    <w:rPr>
      <w:b/>
      <w:bCs/>
    </w:rPr>
  </w:style>
  <w:style w:type="character" w:customStyle="1" w:styleId="CommentSubjectChar">
    <w:name w:val="Comment Subject Char"/>
    <w:basedOn w:val="CommentTextChar"/>
    <w:link w:val="CommentSubject"/>
    <w:uiPriority w:val="99"/>
    <w:semiHidden/>
    <w:rsid w:val="00184DCF"/>
    <w:rPr>
      <w:b/>
      <w:bCs/>
      <w:sz w:val="20"/>
      <w:szCs w:val="20"/>
    </w:rPr>
  </w:style>
  <w:style w:type="paragraph" w:styleId="BalloonText">
    <w:name w:val="Balloon Text"/>
    <w:basedOn w:val="Normal"/>
    <w:link w:val="BalloonTextChar"/>
    <w:uiPriority w:val="99"/>
    <w:semiHidden/>
    <w:unhideWhenUsed/>
    <w:rsid w:val="00184D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DCF"/>
    <w:rPr>
      <w:rFonts w:ascii="Segoe UI" w:hAnsi="Segoe UI" w:cs="Segoe UI"/>
      <w:sz w:val="18"/>
      <w:szCs w:val="18"/>
    </w:rPr>
  </w:style>
  <w:style w:type="character" w:customStyle="1" w:styleId="Heading2Char">
    <w:name w:val="Heading 2 Char"/>
    <w:basedOn w:val="DefaultParagraphFont"/>
    <w:link w:val="Heading2"/>
    <w:uiPriority w:val="1"/>
    <w:rsid w:val="005F0BDA"/>
    <w:rPr>
      <w:rFonts w:asciiTheme="majorHAnsi" w:eastAsiaTheme="majorEastAsia" w:hAnsiTheme="majorHAnsi" w:cstheme="majorBidi"/>
      <w:b/>
      <w:color w:val="BF8F00" w:themeColor="accent4" w:themeShade="BF"/>
      <w:sz w:val="24"/>
      <w:szCs w:val="26"/>
    </w:rPr>
  </w:style>
  <w:style w:type="paragraph" w:styleId="BodyText">
    <w:name w:val="Body Text"/>
    <w:basedOn w:val="Normal"/>
    <w:link w:val="BodyTextChar"/>
    <w:uiPriority w:val="1"/>
    <w:qFormat/>
    <w:rsid w:val="00CA72E7"/>
    <w:pPr>
      <w:widowControl w:val="0"/>
      <w:autoSpaceDE w:val="0"/>
      <w:autoSpaceDN w:val="0"/>
      <w:spacing w:after="0" w:line="240" w:lineRule="auto"/>
    </w:pPr>
    <w:rPr>
      <w:rFonts w:ascii="Arial" w:eastAsia="Arial" w:hAnsi="Arial" w:cs="Arial"/>
      <w:sz w:val="14"/>
      <w:szCs w:val="14"/>
    </w:rPr>
  </w:style>
  <w:style w:type="character" w:customStyle="1" w:styleId="BodyTextChar">
    <w:name w:val="Body Text Char"/>
    <w:basedOn w:val="DefaultParagraphFont"/>
    <w:link w:val="BodyText"/>
    <w:uiPriority w:val="1"/>
    <w:rsid w:val="00CA72E7"/>
    <w:rPr>
      <w:rFonts w:ascii="Arial" w:eastAsia="Arial" w:hAnsi="Arial" w:cs="Arial"/>
      <w:sz w:val="14"/>
      <w:szCs w:val="14"/>
    </w:rPr>
  </w:style>
  <w:style w:type="paragraph" w:customStyle="1" w:styleId="TableParagraph">
    <w:name w:val="Table Paragraph"/>
    <w:basedOn w:val="Normal"/>
    <w:uiPriority w:val="1"/>
    <w:qFormat/>
    <w:rsid w:val="00CA72E7"/>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5C6B00"/>
    <w:pPr>
      <w:outlineLvl w:val="9"/>
    </w:pPr>
  </w:style>
  <w:style w:type="paragraph" w:styleId="TOC2">
    <w:name w:val="toc 2"/>
    <w:basedOn w:val="Normal"/>
    <w:next w:val="Normal"/>
    <w:autoRedefine/>
    <w:uiPriority w:val="39"/>
    <w:unhideWhenUsed/>
    <w:rsid w:val="005C6B00"/>
    <w:pPr>
      <w:spacing w:after="100"/>
      <w:ind w:left="220"/>
    </w:pPr>
  </w:style>
  <w:style w:type="paragraph" w:styleId="TOC1">
    <w:name w:val="toc 1"/>
    <w:basedOn w:val="Normal"/>
    <w:next w:val="Normal"/>
    <w:autoRedefine/>
    <w:uiPriority w:val="39"/>
    <w:unhideWhenUsed/>
    <w:rsid w:val="00F17FDA"/>
    <w:pPr>
      <w:tabs>
        <w:tab w:val="right" w:leader="dot" w:pos="8630"/>
      </w:tabs>
      <w:bidi/>
      <w:spacing w:after="100" w:line="360" w:lineRule="auto"/>
      <w:jc w:val="right"/>
    </w:pPr>
    <w:rPr>
      <w:rFonts w:eastAsiaTheme="minorEastAsia" w:cs="Times New Roman"/>
      <w:b/>
    </w:rPr>
  </w:style>
  <w:style w:type="paragraph" w:styleId="TOC3">
    <w:name w:val="toc 3"/>
    <w:basedOn w:val="Normal"/>
    <w:next w:val="Normal"/>
    <w:autoRedefine/>
    <w:uiPriority w:val="39"/>
    <w:unhideWhenUsed/>
    <w:rsid w:val="005C6B00"/>
    <w:pPr>
      <w:spacing w:after="100"/>
      <w:ind w:left="440"/>
    </w:pPr>
    <w:rPr>
      <w:rFonts w:eastAsiaTheme="minorEastAsia" w:cs="Times New Roman"/>
    </w:rPr>
  </w:style>
  <w:style w:type="character" w:customStyle="1" w:styleId="UnresolvedMention1">
    <w:name w:val="Unresolved Mention1"/>
    <w:basedOn w:val="DefaultParagraphFont"/>
    <w:uiPriority w:val="99"/>
    <w:semiHidden/>
    <w:unhideWhenUsed/>
    <w:rsid w:val="00445451"/>
    <w:rPr>
      <w:color w:val="605E5C"/>
      <w:shd w:val="clear" w:color="auto" w:fill="E1DFDD"/>
    </w:rPr>
  </w:style>
  <w:style w:type="character" w:styleId="FollowedHyperlink">
    <w:name w:val="FollowedHyperlink"/>
    <w:basedOn w:val="DefaultParagraphFont"/>
    <w:uiPriority w:val="99"/>
    <w:semiHidden/>
    <w:unhideWhenUsed/>
    <w:rsid w:val="00C14A93"/>
    <w:rPr>
      <w:color w:val="954F72" w:themeColor="followedHyperlink"/>
      <w:u w:val="single"/>
    </w:rPr>
  </w:style>
  <w:style w:type="paragraph" w:styleId="Caption">
    <w:name w:val="caption"/>
    <w:basedOn w:val="Normal"/>
    <w:next w:val="Normal"/>
    <w:uiPriority w:val="35"/>
    <w:semiHidden/>
    <w:unhideWhenUsed/>
    <w:qFormat/>
    <w:rsid w:val="005F550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6747">
      <w:bodyDiv w:val="1"/>
      <w:marLeft w:val="0"/>
      <w:marRight w:val="0"/>
      <w:marTop w:val="0"/>
      <w:marBottom w:val="0"/>
      <w:divBdr>
        <w:top w:val="none" w:sz="0" w:space="0" w:color="auto"/>
        <w:left w:val="none" w:sz="0" w:space="0" w:color="auto"/>
        <w:bottom w:val="none" w:sz="0" w:space="0" w:color="auto"/>
        <w:right w:val="none" w:sz="0" w:space="0" w:color="auto"/>
      </w:divBdr>
    </w:div>
    <w:div w:id="36007694">
      <w:bodyDiv w:val="1"/>
      <w:marLeft w:val="0"/>
      <w:marRight w:val="0"/>
      <w:marTop w:val="0"/>
      <w:marBottom w:val="0"/>
      <w:divBdr>
        <w:top w:val="none" w:sz="0" w:space="0" w:color="auto"/>
        <w:left w:val="none" w:sz="0" w:space="0" w:color="auto"/>
        <w:bottom w:val="none" w:sz="0" w:space="0" w:color="auto"/>
        <w:right w:val="none" w:sz="0" w:space="0" w:color="auto"/>
      </w:divBdr>
    </w:div>
    <w:div w:id="77990026">
      <w:bodyDiv w:val="1"/>
      <w:marLeft w:val="0"/>
      <w:marRight w:val="0"/>
      <w:marTop w:val="0"/>
      <w:marBottom w:val="0"/>
      <w:divBdr>
        <w:top w:val="none" w:sz="0" w:space="0" w:color="auto"/>
        <w:left w:val="none" w:sz="0" w:space="0" w:color="auto"/>
        <w:bottom w:val="none" w:sz="0" w:space="0" w:color="auto"/>
        <w:right w:val="none" w:sz="0" w:space="0" w:color="auto"/>
      </w:divBdr>
    </w:div>
    <w:div w:id="78406482">
      <w:bodyDiv w:val="1"/>
      <w:marLeft w:val="0"/>
      <w:marRight w:val="0"/>
      <w:marTop w:val="0"/>
      <w:marBottom w:val="0"/>
      <w:divBdr>
        <w:top w:val="none" w:sz="0" w:space="0" w:color="auto"/>
        <w:left w:val="none" w:sz="0" w:space="0" w:color="auto"/>
        <w:bottom w:val="none" w:sz="0" w:space="0" w:color="auto"/>
        <w:right w:val="none" w:sz="0" w:space="0" w:color="auto"/>
      </w:divBdr>
    </w:div>
    <w:div w:id="95448177">
      <w:bodyDiv w:val="1"/>
      <w:marLeft w:val="0"/>
      <w:marRight w:val="0"/>
      <w:marTop w:val="0"/>
      <w:marBottom w:val="0"/>
      <w:divBdr>
        <w:top w:val="none" w:sz="0" w:space="0" w:color="auto"/>
        <w:left w:val="none" w:sz="0" w:space="0" w:color="auto"/>
        <w:bottom w:val="none" w:sz="0" w:space="0" w:color="auto"/>
        <w:right w:val="none" w:sz="0" w:space="0" w:color="auto"/>
      </w:divBdr>
    </w:div>
    <w:div w:id="166747874">
      <w:bodyDiv w:val="1"/>
      <w:marLeft w:val="0"/>
      <w:marRight w:val="0"/>
      <w:marTop w:val="0"/>
      <w:marBottom w:val="0"/>
      <w:divBdr>
        <w:top w:val="none" w:sz="0" w:space="0" w:color="auto"/>
        <w:left w:val="none" w:sz="0" w:space="0" w:color="auto"/>
        <w:bottom w:val="none" w:sz="0" w:space="0" w:color="auto"/>
        <w:right w:val="none" w:sz="0" w:space="0" w:color="auto"/>
      </w:divBdr>
    </w:div>
    <w:div w:id="171917915">
      <w:bodyDiv w:val="1"/>
      <w:marLeft w:val="0"/>
      <w:marRight w:val="0"/>
      <w:marTop w:val="0"/>
      <w:marBottom w:val="0"/>
      <w:divBdr>
        <w:top w:val="none" w:sz="0" w:space="0" w:color="auto"/>
        <w:left w:val="none" w:sz="0" w:space="0" w:color="auto"/>
        <w:bottom w:val="none" w:sz="0" w:space="0" w:color="auto"/>
        <w:right w:val="none" w:sz="0" w:space="0" w:color="auto"/>
      </w:divBdr>
    </w:div>
    <w:div w:id="211892678">
      <w:bodyDiv w:val="1"/>
      <w:marLeft w:val="0"/>
      <w:marRight w:val="0"/>
      <w:marTop w:val="0"/>
      <w:marBottom w:val="0"/>
      <w:divBdr>
        <w:top w:val="none" w:sz="0" w:space="0" w:color="auto"/>
        <w:left w:val="none" w:sz="0" w:space="0" w:color="auto"/>
        <w:bottom w:val="none" w:sz="0" w:space="0" w:color="auto"/>
        <w:right w:val="none" w:sz="0" w:space="0" w:color="auto"/>
      </w:divBdr>
    </w:div>
    <w:div w:id="245961376">
      <w:bodyDiv w:val="1"/>
      <w:marLeft w:val="0"/>
      <w:marRight w:val="0"/>
      <w:marTop w:val="0"/>
      <w:marBottom w:val="0"/>
      <w:divBdr>
        <w:top w:val="none" w:sz="0" w:space="0" w:color="auto"/>
        <w:left w:val="none" w:sz="0" w:space="0" w:color="auto"/>
        <w:bottom w:val="none" w:sz="0" w:space="0" w:color="auto"/>
        <w:right w:val="none" w:sz="0" w:space="0" w:color="auto"/>
      </w:divBdr>
    </w:div>
    <w:div w:id="358245601">
      <w:bodyDiv w:val="1"/>
      <w:marLeft w:val="0"/>
      <w:marRight w:val="0"/>
      <w:marTop w:val="0"/>
      <w:marBottom w:val="0"/>
      <w:divBdr>
        <w:top w:val="none" w:sz="0" w:space="0" w:color="auto"/>
        <w:left w:val="none" w:sz="0" w:space="0" w:color="auto"/>
        <w:bottom w:val="none" w:sz="0" w:space="0" w:color="auto"/>
        <w:right w:val="none" w:sz="0" w:space="0" w:color="auto"/>
      </w:divBdr>
    </w:div>
    <w:div w:id="372853717">
      <w:bodyDiv w:val="1"/>
      <w:marLeft w:val="0"/>
      <w:marRight w:val="0"/>
      <w:marTop w:val="0"/>
      <w:marBottom w:val="0"/>
      <w:divBdr>
        <w:top w:val="none" w:sz="0" w:space="0" w:color="auto"/>
        <w:left w:val="none" w:sz="0" w:space="0" w:color="auto"/>
        <w:bottom w:val="none" w:sz="0" w:space="0" w:color="auto"/>
        <w:right w:val="none" w:sz="0" w:space="0" w:color="auto"/>
      </w:divBdr>
    </w:div>
    <w:div w:id="449666072">
      <w:bodyDiv w:val="1"/>
      <w:marLeft w:val="0"/>
      <w:marRight w:val="0"/>
      <w:marTop w:val="0"/>
      <w:marBottom w:val="0"/>
      <w:divBdr>
        <w:top w:val="none" w:sz="0" w:space="0" w:color="auto"/>
        <w:left w:val="none" w:sz="0" w:space="0" w:color="auto"/>
        <w:bottom w:val="none" w:sz="0" w:space="0" w:color="auto"/>
        <w:right w:val="none" w:sz="0" w:space="0" w:color="auto"/>
      </w:divBdr>
    </w:div>
    <w:div w:id="526405302">
      <w:bodyDiv w:val="1"/>
      <w:marLeft w:val="0"/>
      <w:marRight w:val="0"/>
      <w:marTop w:val="0"/>
      <w:marBottom w:val="0"/>
      <w:divBdr>
        <w:top w:val="none" w:sz="0" w:space="0" w:color="auto"/>
        <w:left w:val="none" w:sz="0" w:space="0" w:color="auto"/>
        <w:bottom w:val="none" w:sz="0" w:space="0" w:color="auto"/>
        <w:right w:val="none" w:sz="0" w:space="0" w:color="auto"/>
      </w:divBdr>
    </w:div>
    <w:div w:id="575940894">
      <w:bodyDiv w:val="1"/>
      <w:marLeft w:val="0"/>
      <w:marRight w:val="0"/>
      <w:marTop w:val="0"/>
      <w:marBottom w:val="0"/>
      <w:divBdr>
        <w:top w:val="none" w:sz="0" w:space="0" w:color="auto"/>
        <w:left w:val="none" w:sz="0" w:space="0" w:color="auto"/>
        <w:bottom w:val="none" w:sz="0" w:space="0" w:color="auto"/>
        <w:right w:val="none" w:sz="0" w:space="0" w:color="auto"/>
      </w:divBdr>
    </w:div>
    <w:div w:id="587348327">
      <w:bodyDiv w:val="1"/>
      <w:marLeft w:val="0"/>
      <w:marRight w:val="0"/>
      <w:marTop w:val="0"/>
      <w:marBottom w:val="0"/>
      <w:divBdr>
        <w:top w:val="none" w:sz="0" w:space="0" w:color="auto"/>
        <w:left w:val="none" w:sz="0" w:space="0" w:color="auto"/>
        <w:bottom w:val="none" w:sz="0" w:space="0" w:color="auto"/>
        <w:right w:val="none" w:sz="0" w:space="0" w:color="auto"/>
      </w:divBdr>
    </w:div>
    <w:div w:id="668143418">
      <w:bodyDiv w:val="1"/>
      <w:marLeft w:val="0"/>
      <w:marRight w:val="0"/>
      <w:marTop w:val="0"/>
      <w:marBottom w:val="0"/>
      <w:divBdr>
        <w:top w:val="none" w:sz="0" w:space="0" w:color="auto"/>
        <w:left w:val="none" w:sz="0" w:space="0" w:color="auto"/>
        <w:bottom w:val="none" w:sz="0" w:space="0" w:color="auto"/>
        <w:right w:val="none" w:sz="0" w:space="0" w:color="auto"/>
      </w:divBdr>
    </w:div>
    <w:div w:id="697122083">
      <w:bodyDiv w:val="1"/>
      <w:marLeft w:val="0"/>
      <w:marRight w:val="0"/>
      <w:marTop w:val="0"/>
      <w:marBottom w:val="0"/>
      <w:divBdr>
        <w:top w:val="none" w:sz="0" w:space="0" w:color="auto"/>
        <w:left w:val="none" w:sz="0" w:space="0" w:color="auto"/>
        <w:bottom w:val="none" w:sz="0" w:space="0" w:color="auto"/>
        <w:right w:val="none" w:sz="0" w:space="0" w:color="auto"/>
      </w:divBdr>
    </w:div>
    <w:div w:id="758910249">
      <w:bodyDiv w:val="1"/>
      <w:marLeft w:val="0"/>
      <w:marRight w:val="0"/>
      <w:marTop w:val="0"/>
      <w:marBottom w:val="0"/>
      <w:divBdr>
        <w:top w:val="none" w:sz="0" w:space="0" w:color="auto"/>
        <w:left w:val="none" w:sz="0" w:space="0" w:color="auto"/>
        <w:bottom w:val="none" w:sz="0" w:space="0" w:color="auto"/>
        <w:right w:val="none" w:sz="0" w:space="0" w:color="auto"/>
      </w:divBdr>
    </w:div>
    <w:div w:id="769818255">
      <w:bodyDiv w:val="1"/>
      <w:marLeft w:val="0"/>
      <w:marRight w:val="0"/>
      <w:marTop w:val="0"/>
      <w:marBottom w:val="0"/>
      <w:divBdr>
        <w:top w:val="none" w:sz="0" w:space="0" w:color="auto"/>
        <w:left w:val="none" w:sz="0" w:space="0" w:color="auto"/>
        <w:bottom w:val="none" w:sz="0" w:space="0" w:color="auto"/>
        <w:right w:val="none" w:sz="0" w:space="0" w:color="auto"/>
      </w:divBdr>
    </w:div>
    <w:div w:id="838161278">
      <w:bodyDiv w:val="1"/>
      <w:marLeft w:val="0"/>
      <w:marRight w:val="0"/>
      <w:marTop w:val="0"/>
      <w:marBottom w:val="0"/>
      <w:divBdr>
        <w:top w:val="none" w:sz="0" w:space="0" w:color="auto"/>
        <w:left w:val="none" w:sz="0" w:space="0" w:color="auto"/>
        <w:bottom w:val="none" w:sz="0" w:space="0" w:color="auto"/>
        <w:right w:val="none" w:sz="0" w:space="0" w:color="auto"/>
      </w:divBdr>
    </w:div>
    <w:div w:id="892698231">
      <w:bodyDiv w:val="1"/>
      <w:marLeft w:val="0"/>
      <w:marRight w:val="0"/>
      <w:marTop w:val="0"/>
      <w:marBottom w:val="0"/>
      <w:divBdr>
        <w:top w:val="none" w:sz="0" w:space="0" w:color="auto"/>
        <w:left w:val="none" w:sz="0" w:space="0" w:color="auto"/>
        <w:bottom w:val="none" w:sz="0" w:space="0" w:color="auto"/>
        <w:right w:val="none" w:sz="0" w:space="0" w:color="auto"/>
      </w:divBdr>
    </w:div>
    <w:div w:id="945575408">
      <w:bodyDiv w:val="1"/>
      <w:marLeft w:val="0"/>
      <w:marRight w:val="0"/>
      <w:marTop w:val="0"/>
      <w:marBottom w:val="0"/>
      <w:divBdr>
        <w:top w:val="none" w:sz="0" w:space="0" w:color="auto"/>
        <w:left w:val="none" w:sz="0" w:space="0" w:color="auto"/>
        <w:bottom w:val="none" w:sz="0" w:space="0" w:color="auto"/>
        <w:right w:val="none" w:sz="0" w:space="0" w:color="auto"/>
      </w:divBdr>
    </w:div>
    <w:div w:id="966010740">
      <w:bodyDiv w:val="1"/>
      <w:marLeft w:val="0"/>
      <w:marRight w:val="0"/>
      <w:marTop w:val="0"/>
      <w:marBottom w:val="0"/>
      <w:divBdr>
        <w:top w:val="none" w:sz="0" w:space="0" w:color="auto"/>
        <w:left w:val="none" w:sz="0" w:space="0" w:color="auto"/>
        <w:bottom w:val="none" w:sz="0" w:space="0" w:color="auto"/>
        <w:right w:val="none" w:sz="0" w:space="0" w:color="auto"/>
      </w:divBdr>
    </w:div>
    <w:div w:id="1090664228">
      <w:bodyDiv w:val="1"/>
      <w:marLeft w:val="0"/>
      <w:marRight w:val="0"/>
      <w:marTop w:val="0"/>
      <w:marBottom w:val="0"/>
      <w:divBdr>
        <w:top w:val="none" w:sz="0" w:space="0" w:color="auto"/>
        <w:left w:val="none" w:sz="0" w:space="0" w:color="auto"/>
        <w:bottom w:val="none" w:sz="0" w:space="0" w:color="auto"/>
        <w:right w:val="none" w:sz="0" w:space="0" w:color="auto"/>
      </w:divBdr>
    </w:div>
    <w:div w:id="1098477519">
      <w:bodyDiv w:val="1"/>
      <w:marLeft w:val="0"/>
      <w:marRight w:val="0"/>
      <w:marTop w:val="0"/>
      <w:marBottom w:val="0"/>
      <w:divBdr>
        <w:top w:val="none" w:sz="0" w:space="0" w:color="auto"/>
        <w:left w:val="none" w:sz="0" w:space="0" w:color="auto"/>
        <w:bottom w:val="none" w:sz="0" w:space="0" w:color="auto"/>
        <w:right w:val="none" w:sz="0" w:space="0" w:color="auto"/>
      </w:divBdr>
    </w:div>
    <w:div w:id="1104764459">
      <w:bodyDiv w:val="1"/>
      <w:marLeft w:val="0"/>
      <w:marRight w:val="0"/>
      <w:marTop w:val="0"/>
      <w:marBottom w:val="0"/>
      <w:divBdr>
        <w:top w:val="none" w:sz="0" w:space="0" w:color="auto"/>
        <w:left w:val="none" w:sz="0" w:space="0" w:color="auto"/>
        <w:bottom w:val="none" w:sz="0" w:space="0" w:color="auto"/>
        <w:right w:val="none" w:sz="0" w:space="0" w:color="auto"/>
      </w:divBdr>
    </w:div>
    <w:div w:id="1110511752">
      <w:bodyDiv w:val="1"/>
      <w:marLeft w:val="0"/>
      <w:marRight w:val="0"/>
      <w:marTop w:val="0"/>
      <w:marBottom w:val="0"/>
      <w:divBdr>
        <w:top w:val="none" w:sz="0" w:space="0" w:color="auto"/>
        <w:left w:val="none" w:sz="0" w:space="0" w:color="auto"/>
        <w:bottom w:val="none" w:sz="0" w:space="0" w:color="auto"/>
        <w:right w:val="none" w:sz="0" w:space="0" w:color="auto"/>
      </w:divBdr>
    </w:div>
    <w:div w:id="1230069059">
      <w:bodyDiv w:val="1"/>
      <w:marLeft w:val="0"/>
      <w:marRight w:val="0"/>
      <w:marTop w:val="0"/>
      <w:marBottom w:val="0"/>
      <w:divBdr>
        <w:top w:val="none" w:sz="0" w:space="0" w:color="auto"/>
        <w:left w:val="none" w:sz="0" w:space="0" w:color="auto"/>
        <w:bottom w:val="none" w:sz="0" w:space="0" w:color="auto"/>
        <w:right w:val="none" w:sz="0" w:space="0" w:color="auto"/>
      </w:divBdr>
    </w:div>
    <w:div w:id="1242521180">
      <w:bodyDiv w:val="1"/>
      <w:marLeft w:val="0"/>
      <w:marRight w:val="0"/>
      <w:marTop w:val="0"/>
      <w:marBottom w:val="0"/>
      <w:divBdr>
        <w:top w:val="none" w:sz="0" w:space="0" w:color="auto"/>
        <w:left w:val="none" w:sz="0" w:space="0" w:color="auto"/>
        <w:bottom w:val="none" w:sz="0" w:space="0" w:color="auto"/>
        <w:right w:val="none" w:sz="0" w:space="0" w:color="auto"/>
      </w:divBdr>
    </w:div>
    <w:div w:id="1247809517">
      <w:bodyDiv w:val="1"/>
      <w:marLeft w:val="0"/>
      <w:marRight w:val="0"/>
      <w:marTop w:val="0"/>
      <w:marBottom w:val="0"/>
      <w:divBdr>
        <w:top w:val="none" w:sz="0" w:space="0" w:color="auto"/>
        <w:left w:val="none" w:sz="0" w:space="0" w:color="auto"/>
        <w:bottom w:val="none" w:sz="0" w:space="0" w:color="auto"/>
        <w:right w:val="none" w:sz="0" w:space="0" w:color="auto"/>
      </w:divBdr>
    </w:div>
    <w:div w:id="1264804012">
      <w:bodyDiv w:val="1"/>
      <w:marLeft w:val="0"/>
      <w:marRight w:val="0"/>
      <w:marTop w:val="0"/>
      <w:marBottom w:val="0"/>
      <w:divBdr>
        <w:top w:val="none" w:sz="0" w:space="0" w:color="auto"/>
        <w:left w:val="none" w:sz="0" w:space="0" w:color="auto"/>
        <w:bottom w:val="none" w:sz="0" w:space="0" w:color="auto"/>
        <w:right w:val="none" w:sz="0" w:space="0" w:color="auto"/>
      </w:divBdr>
    </w:div>
    <w:div w:id="1340235993">
      <w:bodyDiv w:val="1"/>
      <w:marLeft w:val="0"/>
      <w:marRight w:val="0"/>
      <w:marTop w:val="0"/>
      <w:marBottom w:val="0"/>
      <w:divBdr>
        <w:top w:val="none" w:sz="0" w:space="0" w:color="auto"/>
        <w:left w:val="none" w:sz="0" w:space="0" w:color="auto"/>
        <w:bottom w:val="none" w:sz="0" w:space="0" w:color="auto"/>
        <w:right w:val="none" w:sz="0" w:space="0" w:color="auto"/>
      </w:divBdr>
    </w:div>
    <w:div w:id="1387685101">
      <w:bodyDiv w:val="1"/>
      <w:marLeft w:val="0"/>
      <w:marRight w:val="0"/>
      <w:marTop w:val="0"/>
      <w:marBottom w:val="0"/>
      <w:divBdr>
        <w:top w:val="none" w:sz="0" w:space="0" w:color="auto"/>
        <w:left w:val="none" w:sz="0" w:space="0" w:color="auto"/>
        <w:bottom w:val="none" w:sz="0" w:space="0" w:color="auto"/>
        <w:right w:val="none" w:sz="0" w:space="0" w:color="auto"/>
      </w:divBdr>
    </w:div>
    <w:div w:id="1453210587">
      <w:bodyDiv w:val="1"/>
      <w:marLeft w:val="0"/>
      <w:marRight w:val="0"/>
      <w:marTop w:val="0"/>
      <w:marBottom w:val="0"/>
      <w:divBdr>
        <w:top w:val="none" w:sz="0" w:space="0" w:color="auto"/>
        <w:left w:val="none" w:sz="0" w:space="0" w:color="auto"/>
        <w:bottom w:val="none" w:sz="0" w:space="0" w:color="auto"/>
        <w:right w:val="none" w:sz="0" w:space="0" w:color="auto"/>
      </w:divBdr>
    </w:div>
    <w:div w:id="1562592433">
      <w:bodyDiv w:val="1"/>
      <w:marLeft w:val="0"/>
      <w:marRight w:val="0"/>
      <w:marTop w:val="0"/>
      <w:marBottom w:val="0"/>
      <w:divBdr>
        <w:top w:val="none" w:sz="0" w:space="0" w:color="auto"/>
        <w:left w:val="none" w:sz="0" w:space="0" w:color="auto"/>
        <w:bottom w:val="none" w:sz="0" w:space="0" w:color="auto"/>
        <w:right w:val="none" w:sz="0" w:space="0" w:color="auto"/>
      </w:divBdr>
    </w:div>
    <w:div w:id="1597668274">
      <w:bodyDiv w:val="1"/>
      <w:marLeft w:val="0"/>
      <w:marRight w:val="0"/>
      <w:marTop w:val="0"/>
      <w:marBottom w:val="0"/>
      <w:divBdr>
        <w:top w:val="none" w:sz="0" w:space="0" w:color="auto"/>
        <w:left w:val="none" w:sz="0" w:space="0" w:color="auto"/>
        <w:bottom w:val="none" w:sz="0" w:space="0" w:color="auto"/>
        <w:right w:val="none" w:sz="0" w:space="0" w:color="auto"/>
      </w:divBdr>
    </w:div>
    <w:div w:id="1628001478">
      <w:bodyDiv w:val="1"/>
      <w:marLeft w:val="0"/>
      <w:marRight w:val="0"/>
      <w:marTop w:val="0"/>
      <w:marBottom w:val="0"/>
      <w:divBdr>
        <w:top w:val="none" w:sz="0" w:space="0" w:color="auto"/>
        <w:left w:val="none" w:sz="0" w:space="0" w:color="auto"/>
        <w:bottom w:val="none" w:sz="0" w:space="0" w:color="auto"/>
        <w:right w:val="none" w:sz="0" w:space="0" w:color="auto"/>
      </w:divBdr>
    </w:div>
    <w:div w:id="1633173792">
      <w:bodyDiv w:val="1"/>
      <w:marLeft w:val="0"/>
      <w:marRight w:val="0"/>
      <w:marTop w:val="0"/>
      <w:marBottom w:val="0"/>
      <w:divBdr>
        <w:top w:val="none" w:sz="0" w:space="0" w:color="auto"/>
        <w:left w:val="none" w:sz="0" w:space="0" w:color="auto"/>
        <w:bottom w:val="none" w:sz="0" w:space="0" w:color="auto"/>
        <w:right w:val="none" w:sz="0" w:space="0" w:color="auto"/>
      </w:divBdr>
    </w:div>
    <w:div w:id="1700859091">
      <w:bodyDiv w:val="1"/>
      <w:marLeft w:val="0"/>
      <w:marRight w:val="0"/>
      <w:marTop w:val="0"/>
      <w:marBottom w:val="0"/>
      <w:divBdr>
        <w:top w:val="none" w:sz="0" w:space="0" w:color="auto"/>
        <w:left w:val="none" w:sz="0" w:space="0" w:color="auto"/>
        <w:bottom w:val="none" w:sz="0" w:space="0" w:color="auto"/>
        <w:right w:val="none" w:sz="0" w:space="0" w:color="auto"/>
      </w:divBdr>
    </w:div>
    <w:div w:id="1745837503">
      <w:bodyDiv w:val="1"/>
      <w:marLeft w:val="0"/>
      <w:marRight w:val="0"/>
      <w:marTop w:val="0"/>
      <w:marBottom w:val="0"/>
      <w:divBdr>
        <w:top w:val="none" w:sz="0" w:space="0" w:color="auto"/>
        <w:left w:val="none" w:sz="0" w:space="0" w:color="auto"/>
        <w:bottom w:val="none" w:sz="0" w:space="0" w:color="auto"/>
        <w:right w:val="none" w:sz="0" w:space="0" w:color="auto"/>
      </w:divBdr>
    </w:div>
    <w:div w:id="1779595619">
      <w:bodyDiv w:val="1"/>
      <w:marLeft w:val="0"/>
      <w:marRight w:val="0"/>
      <w:marTop w:val="0"/>
      <w:marBottom w:val="0"/>
      <w:divBdr>
        <w:top w:val="none" w:sz="0" w:space="0" w:color="auto"/>
        <w:left w:val="none" w:sz="0" w:space="0" w:color="auto"/>
        <w:bottom w:val="none" w:sz="0" w:space="0" w:color="auto"/>
        <w:right w:val="none" w:sz="0" w:space="0" w:color="auto"/>
      </w:divBdr>
    </w:div>
    <w:div w:id="1874541467">
      <w:bodyDiv w:val="1"/>
      <w:marLeft w:val="0"/>
      <w:marRight w:val="0"/>
      <w:marTop w:val="0"/>
      <w:marBottom w:val="0"/>
      <w:divBdr>
        <w:top w:val="none" w:sz="0" w:space="0" w:color="auto"/>
        <w:left w:val="none" w:sz="0" w:space="0" w:color="auto"/>
        <w:bottom w:val="none" w:sz="0" w:space="0" w:color="auto"/>
        <w:right w:val="none" w:sz="0" w:space="0" w:color="auto"/>
      </w:divBdr>
    </w:div>
    <w:div w:id="1897620148">
      <w:bodyDiv w:val="1"/>
      <w:marLeft w:val="0"/>
      <w:marRight w:val="0"/>
      <w:marTop w:val="0"/>
      <w:marBottom w:val="0"/>
      <w:divBdr>
        <w:top w:val="none" w:sz="0" w:space="0" w:color="auto"/>
        <w:left w:val="none" w:sz="0" w:space="0" w:color="auto"/>
        <w:bottom w:val="none" w:sz="0" w:space="0" w:color="auto"/>
        <w:right w:val="none" w:sz="0" w:space="0" w:color="auto"/>
      </w:divBdr>
      <w:divsChild>
        <w:div w:id="1537498910">
          <w:marLeft w:val="0"/>
          <w:marRight w:val="0"/>
          <w:marTop w:val="0"/>
          <w:marBottom w:val="0"/>
          <w:divBdr>
            <w:top w:val="none" w:sz="0" w:space="0" w:color="auto"/>
            <w:left w:val="none" w:sz="0" w:space="0" w:color="auto"/>
            <w:bottom w:val="none" w:sz="0" w:space="0" w:color="auto"/>
            <w:right w:val="none" w:sz="0" w:space="0" w:color="auto"/>
          </w:divBdr>
        </w:div>
        <w:div w:id="889340809">
          <w:marLeft w:val="0"/>
          <w:marRight w:val="0"/>
          <w:marTop w:val="0"/>
          <w:marBottom w:val="0"/>
          <w:divBdr>
            <w:top w:val="none" w:sz="0" w:space="0" w:color="auto"/>
            <w:left w:val="none" w:sz="0" w:space="0" w:color="auto"/>
            <w:bottom w:val="none" w:sz="0" w:space="0" w:color="auto"/>
            <w:right w:val="none" w:sz="0" w:space="0" w:color="auto"/>
          </w:divBdr>
        </w:div>
        <w:div w:id="70930246">
          <w:marLeft w:val="0"/>
          <w:marRight w:val="0"/>
          <w:marTop w:val="0"/>
          <w:marBottom w:val="0"/>
          <w:divBdr>
            <w:top w:val="none" w:sz="0" w:space="0" w:color="auto"/>
            <w:left w:val="none" w:sz="0" w:space="0" w:color="auto"/>
            <w:bottom w:val="none" w:sz="0" w:space="0" w:color="auto"/>
            <w:right w:val="none" w:sz="0" w:space="0" w:color="auto"/>
          </w:divBdr>
        </w:div>
        <w:div w:id="1717775042">
          <w:marLeft w:val="0"/>
          <w:marRight w:val="0"/>
          <w:marTop w:val="0"/>
          <w:marBottom w:val="0"/>
          <w:divBdr>
            <w:top w:val="none" w:sz="0" w:space="0" w:color="auto"/>
            <w:left w:val="none" w:sz="0" w:space="0" w:color="auto"/>
            <w:bottom w:val="none" w:sz="0" w:space="0" w:color="auto"/>
            <w:right w:val="none" w:sz="0" w:space="0" w:color="auto"/>
          </w:divBdr>
        </w:div>
      </w:divsChild>
    </w:div>
    <w:div w:id="1936479932">
      <w:bodyDiv w:val="1"/>
      <w:marLeft w:val="0"/>
      <w:marRight w:val="0"/>
      <w:marTop w:val="0"/>
      <w:marBottom w:val="0"/>
      <w:divBdr>
        <w:top w:val="none" w:sz="0" w:space="0" w:color="auto"/>
        <w:left w:val="none" w:sz="0" w:space="0" w:color="auto"/>
        <w:bottom w:val="none" w:sz="0" w:space="0" w:color="auto"/>
        <w:right w:val="none" w:sz="0" w:space="0" w:color="auto"/>
      </w:divBdr>
      <w:divsChild>
        <w:div w:id="93747245">
          <w:marLeft w:val="0"/>
          <w:marRight w:val="0"/>
          <w:marTop w:val="0"/>
          <w:marBottom w:val="0"/>
          <w:divBdr>
            <w:top w:val="none" w:sz="0" w:space="0" w:color="auto"/>
            <w:left w:val="none" w:sz="0" w:space="0" w:color="auto"/>
            <w:bottom w:val="none" w:sz="0" w:space="0" w:color="auto"/>
            <w:right w:val="none" w:sz="0" w:space="0" w:color="auto"/>
          </w:divBdr>
        </w:div>
        <w:div w:id="62729173">
          <w:marLeft w:val="0"/>
          <w:marRight w:val="0"/>
          <w:marTop w:val="0"/>
          <w:marBottom w:val="0"/>
          <w:divBdr>
            <w:top w:val="none" w:sz="0" w:space="0" w:color="auto"/>
            <w:left w:val="none" w:sz="0" w:space="0" w:color="auto"/>
            <w:bottom w:val="none" w:sz="0" w:space="0" w:color="auto"/>
            <w:right w:val="none" w:sz="0" w:space="0" w:color="auto"/>
          </w:divBdr>
        </w:div>
        <w:div w:id="2141150194">
          <w:marLeft w:val="0"/>
          <w:marRight w:val="0"/>
          <w:marTop w:val="0"/>
          <w:marBottom w:val="0"/>
          <w:divBdr>
            <w:top w:val="none" w:sz="0" w:space="0" w:color="auto"/>
            <w:left w:val="none" w:sz="0" w:space="0" w:color="auto"/>
            <w:bottom w:val="none" w:sz="0" w:space="0" w:color="auto"/>
            <w:right w:val="none" w:sz="0" w:space="0" w:color="auto"/>
          </w:divBdr>
        </w:div>
        <w:div w:id="1487280189">
          <w:marLeft w:val="0"/>
          <w:marRight w:val="0"/>
          <w:marTop w:val="0"/>
          <w:marBottom w:val="0"/>
          <w:divBdr>
            <w:top w:val="none" w:sz="0" w:space="0" w:color="auto"/>
            <w:left w:val="none" w:sz="0" w:space="0" w:color="auto"/>
            <w:bottom w:val="none" w:sz="0" w:space="0" w:color="auto"/>
            <w:right w:val="none" w:sz="0" w:space="0" w:color="auto"/>
          </w:divBdr>
        </w:div>
      </w:divsChild>
    </w:div>
    <w:div w:id="1951085611">
      <w:bodyDiv w:val="1"/>
      <w:marLeft w:val="0"/>
      <w:marRight w:val="0"/>
      <w:marTop w:val="0"/>
      <w:marBottom w:val="0"/>
      <w:divBdr>
        <w:top w:val="none" w:sz="0" w:space="0" w:color="auto"/>
        <w:left w:val="none" w:sz="0" w:space="0" w:color="auto"/>
        <w:bottom w:val="none" w:sz="0" w:space="0" w:color="auto"/>
        <w:right w:val="none" w:sz="0" w:space="0" w:color="auto"/>
      </w:divBdr>
    </w:div>
    <w:div w:id="2046323328">
      <w:bodyDiv w:val="1"/>
      <w:marLeft w:val="0"/>
      <w:marRight w:val="0"/>
      <w:marTop w:val="0"/>
      <w:marBottom w:val="0"/>
      <w:divBdr>
        <w:top w:val="none" w:sz="0" w:space="0" w:color="auto"/>
        <w:left w:val="none" w:sz="0" w:space="0" w:color="auto"/>
        <w:bottom w:val="none" w:sz="0" w:space="0" w:color="auto"/>
        <w:right w:val="none" w:sz="0" w:space="0" w:color="auto"/>
      </w:divBdr>
    </w:div>
    <w:div w:id="2073848294">
      <w:bodyDiv w:val="1"/>
      <w:marLeft w:val="0"/>
      <w:marRight w:val="0"/>
      <w:marTop w:val="0"/>
      <w:marBottom w:val="0"/>
      <w:divBdr>
        <w:top w:val="none" w:sz="0" w:space="0" w:color="auto"/>
        <w:left w:val="none" w:sz="0" w:space="0" w:color="auto"/>
        <w:bottom w:val="none" w:sz="0" w:space="0" w:color="auto"/>
        <w:right w:val="none" w:sz="0" w:space="0" w:color="auto"/>
      </w:divBdr>
    </w:div>
    <w:div w:id="213995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4.xml"/><Relationship Id="rId21" Type="http://schemas.openxmlformats.org/officeDocument/2006/relationships/chart" Target="charts/chart9.xml"/><Relationship Id="rId34" Type="http://schemas.openxmlformats.org/officeDocument/2006/relationships/chart" Target="charts/chart22.xml"/><Relationship Id="rId42" Type="http://schemas.openxmlformats.org/officeDocument/2006/relationships/image" Target="media/image4.png"/><Relationship Id="rId47" Type="http://schemas.openxmlformats.org/officeDocument/2006/relationships/image" Target="media/image6.png"/><Relationship Id="rId50" Type="http://schemas.openxmlformats.org/officeDocument/2006/relationships/image" Target="media/image4.emf"/><Relationship Id="rId55" Type="http://schemas.openxmlformats.org/officeDocument/2006/relationships/image" Target="media/image9.emf"/><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4.xml"/><Relationship Id="rId29" Type="http://schemas.openxmlformats.org/officeDocument/2006/relationships/chart" Target="charts/chart17.xml"/><Relationship Id="rId11" Type="http://schemas.openxmlformats.org/officeDocument/2006/relationships/hyperlink" Target="file:///C:\Users\539017\Desktop\&#1575;&#1604;&#1578;&#1602;&#1585;&#1610;&#1585;%20&#1575;&#1604;&#1573;&#1581;&#1589;&#1575;&#1574;&#1610;%20&#1604;&#1593;&#1575;&#1605;%202018.docx" TargetMode="External"/><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image" Target="media/image3.png"/><Relationship Id="rId40" Type="http://schemas.openxmlformats.org/officeDocument/2006/relationships/chart" Target="charts/chart26.xml"/><Relationship Id="rId45" Type="http://schemas.openxmlformats.org/officeDocument/2006/relationships/chart" Target="charts/chart28.xml"/><Relationship Id="rId53" Type="http://schemas.openxmlformats.org/officeDocument/2006/relationships/image" Target="media/image7.emf"/><Relationship Id="rId58" Type="http://schemas.openxmlformats.org/officeDocument/2006/relationships/hyperlink" Target="mailto:SARC.Request@mohap.gov.ae"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chart" Target="charts/chart7.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3.xml"/><Relationship Id="rId43" Type="http://schemas.openxmlformats.org/officeDocument/2006/relationships/chart" Target="charts/chart27.xml"/><Relationship Id="rId48" Type="http://schemas.openxmlformats.org/officeDocument/2006/relationships/chart" Target="charts/chart29.xml"/><Relationship Id="rId56" Type="http://schemas.openxmlformats.org/officeDocument/2006/relationships/image" Target="media/image10.emf"/><Relationship Id="rId64" Type="http://schemas.openxmlformats.org/officeDocument/2006/relationships/footer" Target="footer3.xml"/><Relationship Id="rId8" Type="http://schemas.openxmlformats.org/officeDocument/2006/relationships/image" Target="media/image1.jpg"/><Relationship Id="rId51" Type="http://schemas.openxmlformats.org/officeDocument/2006/relationships/image" Target="media/image5.emf"/><Relationship Id="rId3" Type="http://schemas.openxmlformats.org/officeDocument/2006/relationships/styles" Target="styles.xml"/><Relationship Id="rId12" Type="http://schemas.openxmlformats.org/officeDocument/2006/relationships/hyperlink" Target="file:///C:\Users\539017\Desktop\&#1575;&#1604;&#1578;&#1602;&#1585;&#1610;&#1585;%20&#1575;&#1604;&#1573;&#1581;&#1589;&#1575;&#1574;&#1610;%20&#1604;&#1593;&#1575;&#1605;%202018.docx" TargetMode="Externa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chart" Target="charts/chart24.xml"/><Relationship Id="rId46" Type="http://schemas.microsoft.com/office/2014/relationships/chartEx" Target="charts/chartEx2.xml"/><Relationship Id="rId59" Type="http://schemas.openxmlformats.org/officeDocument/2006/relationships/header" Target="header1.xml"/><Relationship Id="rId20" Type="http://schemas.openxmlformats.org/officeDocument/2006/relationships/chart" Target="charts/chart8.xml"/><Relationship Id="rId41" Type="http://schemas.microsoft.com/office/2014/relationships/chartEx" Target="charts/chartEx1.xml"/><Relationship Id="rId54" Type="http://schemas.openxmlformats.org/officeDocument/2006/relationships/image" Target="media/image8.emf"/><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image" Target="media/image2.png"/><Relationship Id="rId49" Type="http://schemas.openxmlformats.org/officeDocument/2006/relationships/image" Target="media/image3.emf"/><Relationship Id="rId57" Type="http://schemas.openxmlformats.org/officeDocument/2006/relationships/hyperlink" Target="https://www.mohap.gov.ae/ar/OpenData/Pages/default.aspx" TargetMode="External"/><Relationship Id="rId10" Type="http://schemas.openxmlformats.org/officeDocument/2006/relationships/hyperlink" Target="file:///C:\Users\539017\Desktop\&#1575;&#1604;&#1578;&#1602;&#1585;&#1610;&#1585;%20&#1575;&#1604;&#1573;&#1581;&#1589;&#1575;&#1574;&#1610;%20&#1604;&#1593;&#1575;&#1605;%202018.docx" TargetMode="External"/><Relationship Id="rId31" Type="http://schemas.openxmlformats.org/officeDocument/2006/relationships/chart" Target="charts/chart19.xml"/><Relationship Id="rId44" Type="http://schemas.openxmlformats.org/officeDocument/2006/relationships/image" Target="media/image2.emf"/><Relationship Id="rId52" Type="http://schemas.openxmlformats.org/officeDocument/2006/relationships/image" Target="media/image6.emf"/><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539017\Desktop\&#1575;&#1604;&#1578;&#1602;&#1585;&#1610;&#1585;%20&#1575;&#1604;&#1573;&#1581;&#1589;&#1575;&#1574;&#1610;%20&#1604;&#1593;&#1575;&#1605;%202018.docx" TargetMode="External"/><Relationship Id="rId13" Type="http://schemas.openxmlformats.org/officeDocument/2006/relationships/chart" Target="charts/chart1.xml"/><Relationship Id="rId18" Type="http://schemas.openxmlformats.org/officeDocument/2006/relationships/chart" Target="charts/chart6.xml"/><Relationship Id="rId39" Type="http://schemas.openxmlformats.org/officeDocument/2006/relationships/chart" Target="charts/chart25.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503451\Desktop\&#1605;&#1607;&#1575;&#1605;%202021\&#1575;&#1604;&#1603;&#1578;&#1575;&#1576;%20&#1575;&#1604;&#1575;&#1581;&#1589;&#1575;&#1574;&#1610;%202018\&#1605;&#1608;&#1575;&#1590;&#1610;&#1593;%20&#1575;&#1604;&#1603;&#1578;&#1575;&#1576;%20&#1575;&#1604;&#1575;&#1581;&#1589;&#1575;&#1574;&#1610;%202018\Population%20final%20v4.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Users\mohamedelazaiaty\Downloads\Data%20clean\statistical%20book%202018\Worksheet%20in%20%20)16(&#1575;&#1604;&#1593;&#1575;&#1605;&#1604;&#1608;&#1606;%20&#1576;&#1575;&#1604;&#1608;&#1586;&#1575;&#1585;&#1577;%20&#1581;&#1587;&#1576;%20&#1575;&#1604;&#1605;&#1587;&#1605;&#1609;%20&#1575;&#1604;&#1608;&#1592;&#1610;&#1601;&#1609;%20&#1580;&#1583;&#1608;&#1604;%2018.xls"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Users\mohamedelazaiaty\Downloads\Data%20clean\statistical%20book%202018\Worksheet%20in%20%20)16(&#1575;&#1604;&#1593;&#1575;&#1605;&#1604;&#1608;&#1606;%20&#1576;&#1575;&#1604;&#1608;&#1586;&#1575;&#1585;&#1577;%20&#1581;&#1587;&#1576;%20&#1575;&#1604;&#1605;&#1587;&#1605;&#1609;%20&#1575;&#1604;&#1608;&#1592;&#1610;&#1601;&#1609;%20&#1580;&#1583;&#1608;&#1604;%2018.xls"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Users\mohamedelazaiaty\Downloads\Data%20clean\statistical%20book%202018\Worksheet%20in%20%20)16(&#1575;&#1604;&#1593;&#1575;&#1605;&#1604;&#1608;&#1606;%20&#1576;&#1575;&#1604;&#1608;&#1586;&#1575;&#1585;&#1577;%20&#1581;&#1587;&#1576;%20&#1575;&#1604;&#1605;&#1587;&#1605;&#1609;%20&#1575;&#1604;&#1608;&#1592;&#1610;&#1601;&#1609;%20&#1580;&#1583;&#1608;&#1604;%2018.xls"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Users\mohamedelazaiaty\Downloads\Data%20clean\statistical%20book%202018\Worksheet%20in%20%20)16(&#1575;&#1604;&#1593;&#1575;&#1605;&#1604;&#1608;&#1606;%20&#1576;&#1575;&#1604;&#1608;&#1586;&#1575;&#1585;&#1577;%20&#1581;&#1587;&#1576;%20&#1575;&#1604;&#1605;&#1587;&#1605;&#1609;%20&#1575;&#1604;&#1608;&#1592;&#1610;&#1601;&#1609;%20&#1580;&#1583;&#1608;&#1604;%2018.xls"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503451\Desktop\&#1605;&#1607;&#1575;&#1605;%202021\&#1575;&#1604;&#1603;&#1578;&#1575;&#1576;%20&#1575;&#1604;&#1575;&#1581;&#1589;&#1575;&#1574;&#1610;%202018\&#1605;&#1608;&#1575;&#1590;&#1610;&#1593;%20&#1575;&#1604;&#1603;&#1578;&#1575;&#1576;%20&#1575;&#1604;&#1575;&#1581;&#1589;&#1575;&#1574;&#1610;%202018\&#1575;&#1604;&#1605;&#1587;&#1578;&#1588;&#1601;&#1610;&#1575;&#1578;%20-&#1607;&#1606;&#1575;&#1583;&#1610;\&#1582;&#1583;&#1605;&#1575;&#1578;%20&#1575;&#1604;&#1605;&#1587;&#1578;&#1588;&#1601;&#1610;&#1575;&#1578;%20&#1608;&#1575;&#1604;&#1602;&#1608;&#1609;%20&#1575;&#1604;&#1593;&#1575;&#1605;&#1604;&#1577;.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503451\Desktop\&#1605;&#1607;&#1575;&#1605;%202021\&#1575;&#1604;&#1603;&#1578;&#1575;&#1576;%20&#1575;&#1604;&#1575;&#1581;&#1589;&#1575;&#1574;&#1610;%202018\&#1605;&#1608;&#1575;&#1590;&#1610;&#1593;%20&#1575;&#1604;&#1603;&#1578;&#1575;&#1576;%20&#1575;&#1604;&#1575;&#1581;&#1589;&#1575;&#1574;&#1610;%202018\&#1575;&#1604;&#1605;&#1587;&#1578;&#1588;&#1601;&#1610;&#1575;&#1578;%20-&#1607;&#1606;&#1575;&#1583;&#1610;\&#1582;&#1583;&#1605;&#1575;&#1578;%20&#1575;&#1604;&#1605;&#1587;&#1578;&#1588;&#1601;&#1610;&#1575;&#1578;%20&#1608;&#1575;&#1604;&#1602;&#1608;&#1609;%20&#1575;&#1604;&#1593;&#1575;&#1605;&#1604;&#1577;.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503451\Desktop\&#1605;&#1607;&#1575;&#1605;%202021\&#1575;&#1604;&#1603;&#1578;&#1575;&#1576;%20&#1575;&#1604;&#1575;&#1581;&#1589;&#1575;&#1574;&#1610;%202018\&#1605;&#1608;&#1575;&#1590;&#1610;&#1593;%20&#1575;&#1604;&#1603;&#1578;&#1575;&#1576;%20&#1575;&#1604;&#1575;&#1581;&#1589;&#1575;&#1574;&#1610;%202018\&#1575;&#1604;&#1605;&#1587;&#1578;&#1588;&#1601;&#1610;&#1575;&#1578;%20-&#1607;&#1606;&#1575;&#1583;&#1610;\&#1582;&#1583;&#1605;&#1575;&#1578;%20&#1575;&#1604;&#1605;&#1587;&#1578;&#1588;&#1601;&#1610;&#1575;&#1578;%20&#1608;&#1575;&#1604;&#1602;&#1608;&#1609;%20&#1575;&#1604;&#1593;&#1575;&#1605;&#1604;&#1577;.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503451\Desktop\&#1605;&#1607;&#1575;&#1605;%202021\&#1575;&#1604;&#1603;&#1578;&#1575;&#1576;%20&#1575;&#1604;&#1575;&#1581;&#1589;&#1575;&#1574;&#1610;%202018\&#1605;&#1608;&#1575;&#1590;&#1610;&#1593;%20&#1575;&#1604;&#1603;&#1578;&#1575;&#1576;%20&#1575;&#1604;&#1575;&#1581;&#1589;&#1575;&#1574;&#1610;%202018\&#1575;&#1604;&#1605;&#1587;&#1578;&#1588;&#1601;&#1610;&#1575;&#1578;%20-&#1607;&#1606;&#1575;&#1583;&#1610;\&#1582;&#1583;&#1605;&#1575;&#1578;%20&#1575;&#1604;&#1605;&#1587;&#1578;&#1588;&#1601;&#1610;&#1575;&#1578;%20&#1608;&#1575;&#1604;&#1602;&#1608;&#1609;%20&#1575;&#1604;&#1593;&#1575;&#1605;&#1604;&#1577;.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ouza.alsharhan\Desktop\anuual%20book%202018.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539017\Desktop\&#1575;&#1604;&#1605;&#1602;&#1610;&#1605;&#1610;&#1606;%202018.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503451\Desktop\&#1605;&#1607;&#1575;&#1605;%202021\&#1575;&#1604;&#1603;&#1578;&#1575;&#1576;%20&#1575;&#1604;&#1575;&#1581;&#1589;&#1575;&#1574;&#1610;%202018\&#1605;&#1608;&#1575;&#1590;&#1610;&#1593;%20&#1575;&#1604;&#1603;&#1578;&#1575;&#1576;%20&#1575;&#1604;&#1575;&#1581;&#1589;&#1575;&#1574;&#1610;%202018\&#1575;&#1604;&#1605;&#1587;&#1578;&#1588;&#1601;&#1610;&#1575;&#1578;%20-&#1607;&#1606;&#1575;&#1583;&#1610;\&#1582;&#1583;&#1605;&#1575;&#1578;%20&#1575;&#1604;&#1605;&#1587;&#1578;&#1588;&#1601;&#1610;&#1575;&#1578;%20&#1608;&#1575;&#1604;&#1602;&#1608;&#1609;%20&#1575;&#1604;&#1593;&#1575;&#1605;&#1604;&#1577;.xlsx" TargetMode="Externa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chartUserShapes" Target="../drawings/drawing1.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503451\Desktop\&#1605;&#1607;&#1575;&#1605;%202021\&#1575;&#1604;&#1603;&#1578;&#1575;&#1576;%20&#1575;&#1604;&#1575;&#1581;&#1589;&#1575;&#1574;&#1610;%202018\&#1605;&#1608;&#1575;&#1590;&#1610;&#1593;%20&#1575;&#1604;&#1603;&#1578;&#1575;&#1576;%20&#1575;&#1604;&#1575;&#1581;&#1589;&#1575;&#1574;&#1610;%202018\&#1575;&#1604;&#1605;&#1587;&#1578;&#1588;&#1601;&#1610;&#1575;&#1578;%20-&#1607;&#1606;&#1575;&#1583;&#1610;\&#1582;&#1583;&#1605;&#1575;&#1578;%20&#1575;&#1604;&#1605;&#1587;&#1578;&#1588;&#1601;&#1610;&#1575;&#1578;%20&#1608;&#1575;&#1604;&#1602;&#1608;&#1609;%20&#1575;&#1604;&#1593;&#1575;&#1605;&#1604;&#1577;.xlsx" TargetMode="Externa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chartUserShapes" Target="../drawings/drawing2.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503451\Desktop\&#1605;&#1607;&#1575;&#1605;%202021\&#1575;&#1604;&#1603;&#1578;&#1575;&#1576;%20&#1575;&#1604;&#1575;&#1581;&#1589;&#1575;&#1574;&#1610;%202018\&#1605;&#1608;&#1575;&#1590;&#1610;&#1593;%20&#1575;&#1604;&#1603;&#1578;&#1575;&#1576;%20&#1575;&#1604;&#1575;&#1581;&#1589;&#1575;&#1574;&#1610;%202018\&#1575;&#1604;&#1605;&#1587;&#1578;&#1588;&#1601;&#1610;&#1575;&#1578;%20-&#1607;&#1606;&#1575;&#1583;&#1610;\&#1582;&#1583;&#1605;&#1575;&#1578;%20&#1575;&#1604;&#1605;&#1587;&#1578;&#1588;&#1601;&#1610;&#1575;&#1578;%20&#1608;&#1575;&#1604;&#1602;&#1608;&#1609;%20&#1575;&#1604;&#1593;&#1575;&#1605;&#1604;&#1577;.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28.xml"/><Relationship Id="rId1" Type="http://schemas.microsoft.com/office/2011/relationships/chartStyle" Target="style28.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29.xml"/><Relationship Id="rId1" Type="http://schemas.microsoft.com/office/2011/relationships/chartStyle" Target="style29.xml"/></Relationships>
</file>

<file path=word/charts/_rels/chart29.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31.xml"/><Relationship Id="rId1" Type="http://schemas.microsoft.com/office/2011/relationships/chartStyle" Target="style3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ouza.alsharhan\Desktop\anuual%20book%20201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ouza.alsharhan\Desktop\anuual%20book%20201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ouza.alsharhan\Desktop\anuual%20book%202018.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ouza.alsharhan\Desktop\anuual%20book%202018.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mohamedelazaiaty\Downloads\Data%20clean\statistical%20book%202018\&#1575;&#1604;&#1602;&#1608;&#1609;%20&#1575;&#1604;&#1593;&#1575;&#1605;&#1604;&#1577;%20%20%20&#1575;&#1604;&#1601;&#1606;&#1610;&#1577;%20&#1576;&#1575;&#1604;&#1583;&#1608;&#1604;&#1577;%20&#1581;&#1587;&#1576;%20%20&#1575;&#1604;&#1575;&#1605;&#1575;&#1585;&#1577;%20&#1608;%20&#1575;&#1604;&#1580;&#1606;&#1587;%20&#1608;%20&#1575;&#1604;&#1580;&#1606;&#1587;&#1610;&#1577;%20&#1593;&#1575;&#1605;%202018.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sers\mohamedelazaiaty\Downloads\Data%20clean\statistical%20book%202018\&#1575;&#1604;&#1602;&#1608;&#1609;%20&#1575;&#1604;&#1593;&#1575;&#1605;&#1604;&#1577;%20%20%20&#1575;&#1604;&#1601;&#1606;&#1610;&#1577;%20&#1576;&#1575;&#1604;&#1583;&#1608;&#1604;&#1577;%20&#1581;&#1587;&#1576;%20%20&#1575;&#1604;&#1575;&#1605;&#1575;&#1585;&#1577;%20&#1608;%20&#1575;&#1604;&#1580;&#1606;&#1587;%20&#1608;%20&#1575;&#1604;&#1580;&#1606;&#1587;&#1610;&#1577;%20&#1593;&#1575;&#1605;%202018.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Users\mohamedelazaiaty\Downloads\Data%20clean\statistical%20book%202018\Worksheet%20in%20%20)16(&#1575;&#1604;&#1593;&#1575;&#1605;&#1604;&#1608;&#1606;%20&#1576;&#1575;&#1604;&#1608;&#1586;&#1575;&#1585;&#1577;%20&#1581;&#1587;&#1576;%20&#1575;&#1604;&#1605;&#1587;&#1605;&#1609;%20&#1575;&#1604;&#1608;&#1592;&#1610;&#1601;&#1609;%20&#1580;&#1583;&#1608;&#1604;%2018.xls" TargetMode="External"/><Relationship Id="rId2" Type="http://schemas.microsoft.com/office/2011/relationships/chartColorStyle" Target="colors9.xml"/><Relationship Id="rId1" Type="http://schemas.microsoft.com/office/2011/relationships/chartStyle" Target="style9.xml"/></Relationships>
</file>

<file path=word/charts/_rels/chartEx1.xml.rels><?xml version="1.0" encoding="UTF-8" standalone="yes"?>
<Relationships xmlns="http://schemas.openxmlformats.org/package/2006/relationships"><Relationship Id="rId3" Type="http://schemas.microsoft.com/office/2011/relationships/chartColorStyle" Target="colors27.xml"/><Relationship Id="rId2" Type="http://schemas.microsoft.com/office/2011/relationships/chartStyle" Target="style27.xml"/><Relationship Id="rId1" Type="http://schemas.openxmlformats.org/officeDocument/2006/relationships/package" Target="../embeddings/Microsoft_Excel_Worksheet4.xlsx"/></Relationships>
</file>

<file path=word/charts/_rels/chartEx2.xml.rels><?xml version="1.0" encoding="UTF-8" standalone="yes"?>
<Relationships xmlns="http://schemas.openxmlformats.org/package/2006/relationships"><Relationship Id="rId3" Type="http://schemas.microsoft.com/office/2011/relationships/chartColorStyle" Target="colors30.xml"/><Relationship Id="rId2" Type="http://schemas.microsoft.com/office/2011/relationships/chartStyle" Target="style30.xml"/><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ar-SA" sz="1400" b="1"/>
              <a:t>سكان دولة الإمارات العربية المتحدة حسب النوع الاجتماعي</a:t>
            </a:r>
            <a:r>
              <a:rPr lang="ar-AE" sz="1400" b="1"/>
              <a:t>, 2018</a:t>
            </a:r>
            <a:r>
              <a:rPr lang="en-US" sz="1400" b="1"/>
              <a:t> </a:t>
            </a:r>
            <a:r>
              <a:rPr lang="ar-AE" sz="1400" b="1"/>
              <a:t> م</a:t>
            </a:r>
            <a:endParaRPr lang="en-US" sz="1400" b="1"/>
          </a:p>
          <a:p>
            <a:pPr>
              <a:defRPr/>
            </a:pPr>
            <a:r>
              <a:rPr lang="en-US" sz="1400" b="1"/>
              <a:t>Number of Population in the UAE by Gender, 2018</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A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4304446298724521E-2"/>
          <c:y val="0.25083333333333335"/>
          <c:w val="0.94755036357134348"/>
          <c:h val="0.59233741615631375"/>
        </c:manualLayout>
      </c:layout>
      <c:pie3DChart>
        <c:varyColors val="1"/>
        <c:ser>
          <c:idx val="0"/>
          <c:order val="0"/>
          <c:dPt>
            <c:idx val="0"/>
            <c:bubble3D val="0"/>
            <c:spPr>
              <a:solidFill>
                <a:schemeClr val="accent4">
                  <a:lumMod val="20000"/>
                  <a:lumOff val="80000"/>
                </a:schemeClr>
              </a:solidFill>
              <a:ln>
                <a:noFill/>
              </a:ln>
              <a:effectLst/>
              <a:sp3d/>
            </c:spPr>
            <c:extLst>
              <c:ext xmlns:c16="http://schemas.microsoft.com/office/drawing/2014/chart" uri="{C3380CC4-5D6E-409C-BE32-E72D297353CC}">
                <c16:uniqueId val="{00000001-FC5E-4EF2-BEA6-E74718219EAA}"/>
              </c:ext>
            </c:extLst>
          </c:dPt>
          <c:dPt>
            <c:idx val="1"/>
            <c:bubble3D val="0"/>
            <c:spPr>
              <a:solidFill>
                <a:srgbClr val="B68A35"/>
              </a:solidFill>
              <a:ln>
                <a:noFill/>
              </a:ln>
              <a:effectLst/>
              <a:sp3d/>
            </c:spPr>
            <c:extLst>
              <c:ext xmlns:c16="http://schemas.microsoft.com/office/drawing/2014/chart" uri="{C3380CC4-5D6E-409C-BE32-E72D297353CC}">
                <c16:uniqueId val="{00000003-FC5E-4EF2-BEA6-E74718219EA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AE"/>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multiLvlStrRef>
              <c:f>'1'!$J$12:$K$13</c:f>
              <c:multiLvlStrCache>
                <c:ptCount val="2"/>
                <c:lvl>
                  <c:pt idx="0">
                    <c:v>Male</c:v>
                  </c:pt>
                  <c:pt idx="1">
                    <c:v>Female</c:v>
                  </c:pt>
                </c:lvl>
                <c:lvl>
                  <c:pt idx="0">
                    <c:v>ذكور</c:v>
                  </c:pt>
                  <c:pt idx="1">
                    <c:v>إناث</c:v>
                  </c:pt>
                </c:lvl>
              </c:multiLvlStrCache>
            </c:multiLvlStrRef>
          </c:cat>
          <c:val>
            <c:numRef>
              <c:f>'1'!$J$14:$K$14</c:f>
              <c:numCache>
                <c:formatCode>#,##0</c:formatCode>
                <c:ptCount val="2"/>
                <c:pt idx="0">
                  <c:v>6297662</c:v>
                </c:pt>
                <c:pt idx="1">
                  <c:v>3069166</c:v>
                </c:pt>
              </c:numCache>
            </c:numRef>
          </c:val>
          <c:extLst>
            <c:ext xmlns:c16="http://schemas.microsoft.com/office/drawing/2014/chart" uri="{C3380CC4-5D6E-409C-BE32-E72D297353CC}">
              <c16:uniqueId val="{00000004-FC5E-4EF2-BEA6-E74718219EAA}"/>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A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AE"/>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ar-AE"/>
              <a:t>رسم بياني : </a:t>
            </a:r>
            <a:r>
              <a:rPr lang="ar-SA"/>
              <a:t>أطباء الاسنان في وزارة الصحة ووقاية المجتمع حسب المسمى الوظيفي والمنطقة الطبية </a:t>
            </a:r>
            <a:r>
              <a:rPr lang="en-US"/>
              <a:t>2018</a:t>
            </a:r>
          </a:p>
          <a:p>
            <a:pPr>
              <a:defRPr/>
            </a:pPr>
            <a:r>
              <a:rPr lang="en-US"/>
              <a:t>Chart : Dentists in MOHAP by category and medical district 2018</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AE"/>
        </a:p>
      </c:txPr>
    </c:title>
    <c:autoTitleDeleted val="0"/>
    <c:plotArea>
      <c:layout/>
      <c:barChart>
        <c:barDir val="col"/>
        <c:grouping val="clustered"/>
        <c:varyColors val="0"/>
        <c:ser>
          <c:idx val="0"/>
          <c:order val="0"/>
          <c:tx>
            <c:strRef>
              <c:f>'العاملون جدول 18'!$S$31</c:f>
              <c:strCache>
                <c:ptCount val="1"/>
                <c:pt idx="0">
                  <c:v>إستشارى</c:v>
                </c:pt>
              </c:strCache>
            </c:strRef>
          </c:tx>
          <c:spPr>
            <a:solidFill>
              <a:schemeClr val="accent1"/>
            </a:solidFill>
            <a:ln>
              <a:noFill/>
            </a:ln>
            <a:effectLst/>
          </c:spPr>
          <c:invertIfNegative val="0"/>
          <c:cat>
            <c:strRef>
              <c:f>'العاملون جدول 18'!$T$29:$Z$30</c:f>
              <c:strCache>
                <c:ptCount val="7"/>
                <c:pt idx="0">
                  <c:v>أبوظبى*</c:v>
                </c:pt>
                <c:pt idx="1">
                  <c:v>دبى</c:v>
                </c:pt>
                <c:pt idx="2">
                  <c:v>الشارقة</c:v>
                </c:pt>
                <c:pt idx="3">
                  <c:v>عجمان</c:v>
                </c:pt>
                <c:pt idx="4">
                  <c:v>أم القيوين</c:v>
                </c:pt>
                <c:pt idx="5">
                  <c:v>رأس الخيمة</c:v>
                </c:pt>
                <c:pt idx="6">
                  <c:v>الفجيرة</c:v>
                </c:pt>
              </c:strCache>
              <c:extLst/>
            </c:strRef>
          </c:cat>
          <c:val>
            <c:numRef>
              <c:f>'العاملون جدول 18'!$T$31:$Z$31</c:f>
              <c:numCache>
                <c:formatCode>General</c:formatCode>
                <c:ptCount val="7"/>
                <c:pt idx="0">
                  <c:v>0</c:v>
                </c:pt>
                <c:pt idx="1">
                  <c:v>1</c:v>
                </c:pt>
                <c:pt idx="2">
                  <c:v>1</c:v>
                </c:pt>
                <c:pt idx="3">
                  <c:v>1</c:v>
                </c:pt>
                <c:pt idx="4">
                  <c:v>0</c:v>
                </c:pt>
                <c:pt idx="5">
                  <c:v>1</c:v>
                </c:pt>
                <c:pt idx="6">
                  <c:v>0</c:v>
                </c:pt>
              </c:numCache>
            </c:numRef>
          </c:val>
          <c:extLst>
            <c:ext xmlns:c16="http://schemas.microsoft.com/office/drawing/2014/chart" uri="{C3380CC4-5D6E-409C-BE32-E72D297353CC}">
              <c16:uniqueId val="{00000000-9F2A-4134-9C75-89A5EC656CC3}"/>
            </c:ext>
          </c:extLst>
        </c:ser>
        <c:ser>
          <c:idx val="1"/>
          <c:order val="1"/>
          <c:tx>
            <c:strRef>
              <c:f>'العاملون جدول 18'!$S$32</c:f>
              <c:strCache>
                <c:ptCount val="1"/>
                <c:pt idx="0">
                  <c:v>إخصائى</c:v>
                </c:pt>
              </c:strCache>
            </c:strRef>
          </c:tx>
          <c:spPr>
            <a:solidFill>
              <a:schemeClr val="accent2"/>
            </a:solidFill>
            <a:ln>
              <a:noFill/>
            </a:ln>
            <a:effectLst/>
          </c:spPr>
          <c:invertIfNegative val="0"/>
          <c:cat>
            <c:strRef>
              <c:f>'العاملون جدول 18'!$T$29:$Z$30</c:f>
              <c:strCache>
                <c:ptCount val="7"/>
                <c:pt idx="0">
                  <c:v>أبوظبى*</c:v>
                </c:pt>
                <c:pt idx="1">
                  <c:v>دبى</c:v>
                </c:pt>
                <c:pt idx="2">
                  <c:v>الشارقة</c:v>
                </c:pt>
                <c:pt idx="3">
                  <c:v>عجمان</c:v>
                </c:pt>
                <c:pt idx="4">
                  <c:v>أم القيوين</c:v>
                </c:pt>
                <c:pt idx="5">
                  <c:v>رأس الخيمة</c:v>
                </c:pt>
                <c:pt idx="6">
                  <c:v>الفجيرة</c:v>
                </c:pt>
              </c:strCache>
              <c:extLst/>
            </c:strRef>
          </c:cat>
          <c:val>
            <c:numRef>
              <c:f>'العاملون جدول 18'!$T$32:$Z$32</c:f>
              <c:numCache>
                <c:formatCode>General</c:formatCode>
                <c:ptCount val="7"/>
                <c:pt idx="0">
                  <c:v>0</c:v>
                </c:pt>
                <c:pt idx="1">
                  <c:v>8</c:v>
                </c:pt>
                <c:pt idx="2">
                  <c:v>11</c:v>
                </c:pt>
                <c:pt idx="3">
                  <c:v>3</c:v>
                </c:pt>
                <c:pt idx="4">
                  <c:v>5</c:v>
                </c:pt>
                <c:pt idx="5">
                  <c:v>6</c:v>
                </c:pt>
                <c:pt idx="6">
                  <c:v>6</c:v>
                </c:pt>
              </c:numCache>
            </c:numRef>
          </c:val>
          <c:extLst>
            <c:ext xmlns:c16="http://schemas.microsoft.com/office/drawing/2014/chart" uri="{C3380CC4-5D6E-409C-BE32-E72D297353CC}">
              <c16:uniqueId val="{00000001-9F2A-4134-9C75-89A5EC656CC3}"/>
            </c:ext>
          </c:extLst>
        </c:ser>
        <c:ser>
          <c:idx val="2"/>
          <c:order val="2"/>
          <c:tx>
            <c:strRef>
              <c:f>'العاملون جدول 18'!$S$33</c:f>
              <c:strCache>
                <c:ptCount val="1"/>
                <c:pt idx="0">
                  <c:v>ممارس</c:v>
                </c:pt>
              </c:strCache>
            </c:strRef>
          </c:tx>
          <c:spPr>
            <a:solidFill>
              <a:schemeClr val="accent3"/>
            </a:solidFill>
            <a:ln>
              <a:noFill/>
            </a:ln>
            <a:effectLst/>
          </c:spPr>
          <c:invertIfNegative val="0"/>
          <c:cat>
            <c:strRef>
              <c:f>'العاملون جدول 18'!$T$29:$Z$30</c:f>
              <c:strCache>
                <c:ptCount val="7"/>
                <c:pt idx="0">
                  <c:v>أبوظبى*</c:v>
                </c:pt>
                <c:pt idx="1">
                  <c:v>دبى</c:v>
                </c:pt>
                <c:pt idx="2">
                  <c:v>الشارقة</c:v>
                </c:pt>
                <c:pt idx="3">
                  <c:v>عجمان</c:v>
                </c:pt>
                <c:pt idx="4">
                  <c:v>أم القيوين</c:v>
                </c:pt>
                <c:pt idx="5">
                  <c:v>رأس الخيمة</c:v>
                </c:pt>
                <c:pt idx="6">
                  <c:v>الفجيرة</c:v>
                </c:pt>
              </c:strCache>
              <c:extLst/>
            </c:strRef>
          </c:cat>
          <c:val>
            <c:numRef>
              <c:f>'العاملون جدول 18'!$T$33:$Z$33</c:f>
              <c:numCache>
                <c:formatCode>General</c:formatCode>
                <c:ptCount val="7"/>
                <c:pt idx="0">
                  <c:v>0</c:v>
                </c:pt>
                <c:pt idx="1">
                  <c:v>24</c:v>
                </c:pt>
                <c:pt idx="2">
                  <c:v>61</c:v>
                </c:pt>
                <c:pt idx="3">
                  <c:v>29</c:v>
                </c:pt>
                <c:pt idx="4">
                  <c:v>13</c:v>
                </c:pt>
                <c:pt idx="5">
                  <c:v>35</c:v>
                </c:pt>
                <c:pt idx="6">
                  <c:v>53</c:v>
                </c:pt>
              </c:numCache>
            </c:numRef>
          </c:val>
          <c:extLst>
            <c:ext xmlns:c16="http://schemas.microsoft.com/office/drawing/2014/chart" uri="{C3380CC4-5D6E-409C-BE32-E72D297353CC}">
              <c16:uniqueId val="{00000002-9F2A-4134-9C75-89A5EC656CC3}"/>
            </c:ext>
          </c:extLst>
        </c:ser>
        <c:dLbls>
          <c:showLegendKey val="0"/>
          <c:showVal val="0"/>
          <c:showCatName val="0"/>
          <c:showSerName val="0"/>
          <c:showPercent val="0"/>
          <c:showBubbleSize val="0"/>
        </c:dLbls>
        <c:gapWidth val="219"/>
        <c:overlap val="-27"/>
        <c:axId val="1451319071"/>
        <c:axId val="1468081759"/>
      </c:barChart>
      <c:catAx>
        <c:axId val="1451319071"/>
        <c:scaling>
          <c:orientation val="minMax"/>
        </c:scaling>
        <c:delete val="1"/>
        <c:axPos val="b"/>
        <c:numFmt formatCode="General" sourceLinked="1"/>
        <c:majorTickMark val="none"/>
        <c:minorTickMark val="none"/>
        <c:tickLblPos val="nextTo"/>
        <c:crossAx val="1468081759"/>
        <c:crosses val="autoZero"/>
        <c:auto val="1"/>
        <c:lblAlgn val="ctr"/>
        <c:lblOffset val="100"/>
        <c:noMultiLvlLbl val="0"/>
      </c:catAx>
      <c:valAx>
        <c:axId val="1468081759"/>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45131907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1" i="0" u="none" strike="noStrike" kern="1200" baseline="0">
                <a:solidFill>
                  <a:schemeClr val="tx1">
                    <a:lumMod val="65000"/>
                    <a:lumOff val="35000"/>
                  </a:schemeClr>
                </a:solidFill>
                <a:latin typeface="+mn-lt"/>
                <a:ea typeface="+mn-ea"/>
                <a:cs typeface="+mn-cs"/>
              </a:defRPr>
            </a:pPr>
            <a:endParaRPr lang="en-AE"/>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A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1"/>
      </a:pPr>
      <a:endParaRPr lang="en-AE"/>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ar-AE" sz="1100" b="1">
                <a:effectLst/>
                <a:cs typeface="+mn-cs"/>
              </a:rPr>
              <a:t>رسم</a:t>
            </a:r>
            <a:r>
              <a:rPr lang="ar-AE" sz="1100" b="1" baseline="0">
                <a:effectLst/>
                <a:cs typeface="+mn-cs"/>
              </a:rPr>
              <a:t> بياني: </a:t>
            </a:r>
            <a:r>
              <a:rPr lang="ar-SA" sz="1100" b="1">
                <a:effectLst/>
                <a:cs typeface="+mn-cs"/>
              </a:rPr>
              <a:t>الصيدلة في وزارة الصحة ووقاية المجتمع حسب المسمى الوظيفي والمنطقة الطبية </a:t>
            </a:r>
            <a:r>
              <a:rPr lang="en-US" sz="1100" b="1">
                <a:effectLst/>
                <a:cs typeface="+mn-cs"/>
              </a:rPr>
              <a:t>2018</a:t>
            </a:r>
            <a:endParaRPr lang="ar-AE" sz="1100" b="1">
              <a:effectLst/>
              <a:cs typeface="+mn-cs"/>
            </a:endParaRPr>
          </a:p>
          <a:p>
            <a:pPr algn="ctr">
              <a:defRPr/>
            </a:pPr>
            <a:r>
              <a:rPr lang="en-US" sz="1100" b="1">
                <a:effectLst/>
                <a:cs typeface="+mn-cs"/>
              </a:rPr>
              <a:t>Chart: Pharmacy in the Ministry of Health and Prevention by Job Title and Medical District 2018</a:t>
            </a: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AE"/>
        </a:p>
      </c:txPr>
    </c:title>
    <c:autoTitleDeleted val="0"/>
    <c:plotArea>
      <c:layout>
        <c:manualLayout>
          <c:layoutTarget val="inner"/>
          <c:xMode val="edge"/>
          <c:yMode val="edge"/>
          <c:x val="0.1293395296797559"/>
          <c:y val="0.23458942632170976"/>
          <c:w val="0.84512065142077808"/>
          <c:h val="0.44579703918919683"/>
        </c:manualLayout>
      </c:layout>
      <c:barChart>
        <c:barDir val="col"/>
        <c:grouping val="clustered"/>
        <c:varyColors val="0"/>
        <c:ser>
          <c:idx val="0"/>
          <c:order val="0"/>
          <c:tx>
            <c:strRef>
              <c:f>'العاملون جدول 18'!$T$48</c:f>
              <c:strCache>
                <c:ptCount val="1"/>
                <c:pt idx="0">
                  <c:v>إستشارى</c:v>
                </c:pt>
              </c:strCache>
            </c:strRef>
          </c:tx>
          <c:spPr>
            <a:solidFill>
              <a:schemeClr val="accent1"/>
            </a:solidFill>
            <a:ln>
              <a:noFill/>
            </a:ln>
            <a:effectLst/>
          </c:spPr>
          <c:invertIfNegative val="0"/>
          <c:cat>
            <c:strRef>
              <c:f>'العاملون جدول 18'!$U$46:$AA$47</c:f>
              <c:strCache>
                <c:ptCount val="7"/>
                <c:pt idx="0">
                  <c:v>أبوظبى*</c:v>
                </c:pt>
                <c:pt idx="1">
                  <c:v>دبى</c:v>
                </c:pt>
                <c:pt idx="2">
                  <c:v>الشارقة</c:v>
                </c:pt>
                <c:pt idx="3">
                  <c:v>عجمان</c:v>
                </c:pt>
                <c:pt idx="4">
                  <c:v>أم القيوين</c:v>
                </c:pt>
                <c:pt idx="5">
                  <c:v>رأس الخيمة</c:v>
                </c:pt>
                <c:pt idx="6">
                  <c:v>الفجيرة</c:v>
                </c:pt>
              </c:strCache>
              <c:extLst/>
            </c:strRef>
          </c:cat>
          <c:val>
            <c:numRef>
              <c:f>'العاملون جدول 18'!$U$48:$AA$48</c:f>
              <c:numCache>
                <c:formatCode>General</c:formatCode>
                <c:ptCount val="7"/>
                <c:pt idx="0">
                  <c:v>0</c:v>
                </c:pt>
                <c:pt idx="1">
                  <c:v>0</c:v>
                </c:pt>
                <c:pt idx="2">
                  <c:v>1</c:v>
                </c:pt>
                <c:pt idx="3">
                  <c:v>0</c:v>
                </c:pt>
                <c:pt idx="4">
                  <c:v>0</c:v>
                </c:pt>
                <c:pt idx="5">
                  <c:v>0</c:v>
                </c:pt>
                <c:pt idx="6">
                  <c:v>0</c:v>
                </c:pt>
              </c:numCache>
            </c:numRef>
          </c:val>
          <c:extLst>
            <c:ext xmlns:c16="http://schemas.microsoft.com/office/drawing/2014/chart" uri="{C3380CC4-5D6E-409C-BE32-E72D297353CC}">
              <c16:uniqueId val="{00000000-EC3B-4244-B092-0D33B7E2D5A3}"/>
            </c:ext>
          </c:extLst>
        </c:ser>
        <c:ser>
          <c:idx val="1"/>
          <c:order val="1"/>
          <c:tx>
            <c:strRef>
              <c:f>'العاملون جدول 18'!$T$49</c:f>
              <c:strCache>
                <c:ptCount val="1"/>
                <c:pt idx="0">
                  <c:v>إخصائى</c:v>
                </c:pt>
              </c:strCache>
            </c:strRef>
          </c:tx>
          <c:spPr>
            <a:solidFill>
              <a:schemeClr val="accent2"/>
            </a:solidFill>
            <a:ln>
              <a:noFill/>
            </a:ln>
            <a:effectLst/>
          </c:spPr>
          <c:invertIfNegative val="0"/>
          <c:cat>
            <c:strRef>
              <c:f>'العاملون جدول 18'!$U$46:$AA$47</c:f>
              <c:strCache>
                <c:ptCount val="7"/>
                <c:pt idx="0">
                  <c:v>أبوظبى*</c:v>
                </c:pt>
                <c:pt idx="1">
                  <c:v>دبى</c:v>
                </c:pt>
                <c:pt idx="2">
                  <c:v>الشارقة</c:v>
                </c:pt>
                <c:pt idx="3">
                  <c:v>عجمان</c:v>
                </c:pt>
                <c:pt idx="4">
                  <c:v>أم القيوين</c:v>
                </c:pt>
                <c:pt idx="5">
                  <c:v>رأس الخيمة</c:v>
                </c:pt>
                <c:pt idx="6">
                  <c:v>الفجيرة</c:v>
                </c:pt>
              </c:strCache>
              <c:extLst/>
            </c:strRef>
          </c:cat>
          <c:val>
            <c:numRef>
              <c:f>'العاملون جدول 18'!$U$49:$AA$49</c:f>
              <c:numCache>
                <c:formatCode>General</c:formatCode>
                <c:ptCount val="7"/>
                <c:pt idx="0">
                  <c:v>0</c:v>
                </c:pt>
                <c:pt idx="1">
                  <c:v>4</c:v>
                </c:pt>
                <c:pt idx="2">
                  <c:v>3</c:v>
                </c:pt>
                <c:pt idx="3">
                  <c:v>0</c:v>
                </c:pt>
                <c:pt idx="4">
                  <c:v>1</c:v>
                </c:pt>
                <c:pt idx="5">
                  <c:v>0</c:v>
                </c:pt>
                <c:pt idx="6">
                  <c:v>1</c:v>
                </c:pt>
              </c:numCache>
            </c:numRef>
          </c:val>
          <c:extLst>
            <c:ext xmlns:c16="http://schemas.microsoft.com/office/drawing/2014/chart" uri="{C3380CC4-5D6E-409C-BE32-E72D297353CC}">
              <c16:uniqueId val="{00000001-EC3B-4244-B092-0D33B7E2D5A3}"/>
            </c:ext>
          </c:extLst>
        </c:ser>
        <c:ser>
          <c:idx val="2"/>
          <c:order val="2"/>
          <c:tx>
            <c:strRef>
              <c:f>'العاملون جدول 18'!$T$50</c:f>
              <c:strCache>
                <c:ptCount val="1"/>
                <c:pt idx="0">
                  <c:v>ممارس</c:v>
                </c:pt>
              </c:strCache>
            </c:strRef>
          </c:tx>
          <c:spPr>
            <a:solidFill>
              <a:srgbClr val="AE8A41"/>
            </a:solidFill>
            <a:ln>
              <a:noFill/>
            </a:ln>
            <a:effectLst/>
          </c:spPr>
          <c:invertIfNegative val="0"/>
          <c:cat>
            <c:strRef>
              <c:f>'العاملون جدول 18'!$U$46:$AA$47</c:f>
              <c:strCache>
                <c:ptCount val="7"/>
                <c:pt idx="0">
                  <c:v>أبوظبى*</c:v>
                </c:pt>
                <c:pt idx="1">
                  <c:v>دبى</c:v>
                </c:pt>
                <c:pt idx="2">
                  <c:v>الشارقة</c:v>
                </c:pt>
                <c:pt idx="3">
                  <c:v>عجمان</c:v>
                </c:pt>
                <c:pt idx="4">
                  <c:v>أم القيوين</c:v>
                </c:pt>
                <c:pt idx="5">
                  <c:v>رأس الخيمة</c:v>
                </c:pt>
                <c:pt idx="6">
                  <c:v>الفجيرة</c:v>
                </c:pt>
              </c:strCache>
              <c:extLst/>
            </c:strRef>
          </c:cat>
          <c:val>
            <c:numRef>
              <c:f>'العاملون جدول 18'!$U$50:$AA$50</c:f>
              <c:numCache>
                <c:formatCode>General</c:formatCode>
                <c:ptCount val="7"/>
                <c:pt idx="0">
                  <c:v>5</c:v>
                </c:pt>
                <c:pt idx="1">
                  <c:v>68</c:v>
                </c:pt>
                <c:pt idx="2">
                  <c:v>45</c:v>
                </c:pt>
                <c:pt idx="3">
                  <c:v>6</c:v>
                </c:pt>
                <c:pt idx="4">
                  <c:v>5</c:v>
                </c:pt>
                <c:pt idx="5">
                  <c:v>29</c:v>
                </c:pt>
                <c:pt idx="6">
                  <c:v>10</c:v>
                </c:pt>
              </c:numCache>
            </c:numRef>
          </c:val>
          <c:extLst>
            <c:ext xmlns:c16="http://schemas.microsoft.com/office/drawing/2014/chart" uri="{C3380CC4-5D6E-409C-BE32-E72D297353CC}">
              <c16:uniqueId val="{00000002-EC3B-4244-B092-0D33B7E2D5A3}"/>
            </c:ext>
          </c:extLst>
        </c:ser>
        <c:dLbls>
          <c:showLegendKey val="0"/>
          <c:showVal val="0"/>
          <c:showCatName val="0"/>
          <c:showSerName val="0"/>
          <c:showPercent val="0"/>
          <c:showBubbleSize val="0"/>
        </c:dLbls>
        <c:gapWidth val="219"/>
        <c:overlap val="-27"/>
        <c:axId val="1470689119"/>
        <c:axId val="1060108288"/>
      </c:barChart>
      <c:catAx>
        <c:axId val="1470689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E"/>
          </a:p>
        </c:txPr>
        <c:crossAx val="1060108288"/>
        <c:crosses val="autoZero"/>
        <c:auto val="1"/>
        <c:lblAlgn val="ctr"/>
        <c:lblOffset val="100"/>
        <c:noMultiLvlLbl val="0"/>
      </c:catAx>
      <c:valAx>
        <c:axId val="1060108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E"/>
          </a:p>
        </c:txPr>
        <c:crossAx val="147068911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1" i="0" u="none" strike="noStrike" kern="1200" baseline="0">
                <a:solidFill>
                  <a:schemeClr val="tx1">
                    <a:lumMod val="65000"/>
                    <a:lumOff val="35000"/>
                  </a:schemeClr>
                </a:solidFill>
                <a:latin typeface="+mn-lt"/>
                <a:ea typeface="+mn-ea"/>
                <a:cs typeface="+mn-cs"/>
              </a:defRPr>
            </a:pPr>
            <a:endParaRPr lang="en-AE"/>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AE"/>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ar-AE"/>
              <a:t>رسم بياني: </a:t>
            </a:r>
            <a:r>
              <a:rPr lang="ar-SA"/>
              <a:t>هيئة التمريض في وزارة الصحة ووقاية المجتمع حسب المسمى الوظيفي والمنطقة الطبية </a:t>
            </a:r>
            <a:r>
              <a:rPr lang="ar-AE"/>
              <a:t>2018</a:t>
            </a:r>
          </a:p>
          <a:p>
            <a:pPr>
              <a:defRPr/>
            </a:pPr>
            <a:r>
              <a:rPr lang="en-US"/>
              <a:t>Chart: Nursing in the Ministry of Health and Prevention by job title and medical region 2018</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AE"/>
        </a:p>
      </c:txPr>
    </c:title>
    <c:autoTitleDeleted val="0"/>
    <c:plotArea>
      <c:layout/>
      <c:barChart>
        <c:barDir val="col"/>
        <c:grouping val="clustered"/>
        <c:varyColors val="0"/>
        <c:ser>
          <c:idx val="0"/>
          <c:order val="0"/>
          <c:tx>
            <c:strRef>
              <c:f>'العاملون جدول 18'!$U$70</c:f>
              <c:strCache>
                <c:ptCount val="1"/>
                <c:pt idx="0">
                  <c:v>ممرض</c:v>
                </c:pt>
              </c:strCache>
            </c:strRef>
          </c:tx>
          <c:spPr>
            <a:solidFill>
              <a:schemeClr val="accent1"/>
            </a:solidFill>
            <a:ln>
              <a:noFill/>
            </a:ln>
            <a:effectLst/>
          </c:spPr>
          <c:invertIfNegative val="0"/>
          <c:cat>
            <c:strRef>
              <c:f>'العاملون جدول 18'!$V$68:$AB$69</c:f>
              <c:strCache>
                <c:ptCount val="7"/>
                <c:pt idx="0">
                  <c:v>أبوظبى*</c:v>
                </c:pt>
                <c:pt idx="1">
                  <c:v>دبى</c:v>
                </c:pt>
                <c:pt idx="2">
                  <c:v>الشارقة</c:v>
                </c:pt>
                <c:pt idx="3">
                  <c:v>عجمان</c:v>
                </c:pt>
                <c:pt idx="4">
                  <c:v>أم القيوين</c:v>
                </c:pt>
                <c:pt idx="5">
                  <c:v>رأس الخيمة</c:v>
                </c:pt>
                <c:pt idx="6">
                  <c:v>الفجيرة</c:v>
                </c:pt>
              </c:strCache>
              <c:extLst/>
            </c:strRef>
          </c:cat>
          <c:val>
            <c:numRef>
              <c:f>'العاملون جدول 18'!$V$70:$AB$70</c:f>
              <c:numCache>
                <c:formatCode>General</c:formatCode>
                <c:ptCount val="7"/>
                <c:pt idx="0">
                  <c:v>2</c:v>
                </c:pt>
                <c:pt idx="1">
                  <c:v>371</c:v>
                </c:pt>
                <c:pt idx="2">
                  <c:v>1132</c:v>
                </c:pt>
                <c:pt idx="3">
                  <c:v>46</c:v>
                </c:pt>
                <c:pt idx="4">
                  <c:v>176</c:v>
                </c:pt>
                <c:pt idx="5">
                  <c:v>694</c:v>
                </c:pt>
                <c:pt idx="6">
                  <c:v>514</c:v>
                </c:pt>
              </c:numCache>
            </c:numRef>
          </c:val>
          <c:extLst>
            <c:ext xmlns:c16="http://schemas.microsoft.com/office/drawing/2014/chart" uri="{C3380CC4-5D6E-409C-BE32-E72D297353CC}">
              <c16:uniqueId val="{00000000-719D-4211-8160-64CFDA3D860A}"/>
            </c:ext>
          </c:extLst>
        </c:ser>
        <c:ser>
          <c:idx val="1"/>
          <c:order val="1"/>
          <c:tx>
            <c:strRef>
              <c:f>'العاملون جدول 18'!$U$71</c:f>
              <c:strCache>
                <c:ptCount val="1"/>
                <c:pt idx="0">
                  <c:v>مساعد</c:v>
                </c:pt>
              </c:strCache>
            </c:strRef>
          </c:tx>
          <c:spPr>
            <a:solidFill>
              <a:schemeClr val="accent2"/>
            </a:solidFill>
            <a:ln>
              <a:noFill/>
            </a:ln>
            <a:effectLst/>
          </c:spPr>
          <c:invertIfNegative val="0"/>
          <c:cat>
            <c:strRef>
              <c:f>'العاملون جدول 18'!$V$68:$AB$69</c:f>
              <c:strCache>
                <c:ptCount val="7"/>
                <c:pt idx="0">
                  <c:v>أبوظبى*</c:v>
                </c:pt>
                <c:pt idx="1">
                  <c:v>دبى</c:v>
                </c:pt>
                <c:pt idx="2">
                  <c:v>الشارقة</c:v>
                </c:pt>
                <c:pt idx="3">
                  <c:v>عجمان</c:v>
                </c:pt>
                <c:pt idx="4">
                  <c:v>أم القيوين</c:v>
                </c:pt>
                <c:pt idx="5">
                  <c:v>رأس الخيمة</c:v>
                </c:pt>
                <c:pt idx="6">
                  <c:v>الفجيرة</c:v>
                </c:pt>
              </c:strCache>
              <c:extLst/>
            </c:strRef>
          </c:cat>
          <c:val>
            <c:numRef>
              <c:f>'العاملون جدول 18'!$V$71:$AB$71</c:f>
              <c:numCache>
                <c:formatCode>General</c:formatCode>
                <c:ptCount val="7"/>
                <c:pt idx="0">
                  <c:v>0</c:v>
                </c:pt>
                <c:pt idx="1">
                  <c:v>87</c:v>
                </c:pt>
                <c:pt idx="2">
                  <c:v>267</c:v>
                </c:pt>
                <c:pt idx="3">
                  <c:v>26</c:v>
                </c:pt>
                <c:pt idx="4">
                  <c:v>69</c:v>
                </c:pt>
                <c:pt idx="5">
                  <c:v>184</c:v>
                </c:pt>
                <c:pt idx="6">
                  <c:v>117</c:v>
                </c:pt>
              </c:numCache>
            </c:numRef>
          </c:val>
          <c:extLst>
            <c:ext xmlns:c16="http://schemas.microsoft.com/office/drawing/2014/chart" uri="{C3380CC4-5D6E-409C-BE32-E72D297353CC}">
              <c16:uniqueId val="{00000001-719D-4211-8160-64CFDA3D860A}"/>
            </c:ext>
          </c:extLst>
        </c:ser>
        <c:ser>
          <c:idx val="2"/>
          <c:order val="2"/>
          <c:tx>
            <c:strRef>
              <c:f>'العاملون جدول 18'!$U$72</c:f>
              <c:strCache>
                <c:ptCount val="1"/>
                <c:pt idx="0">
                  <c:v>معاون</c:v>
                </c:pt>
              </c:strCache>
            </c:strRef>
          </c:tx>
          <c:spPr>
            <a:solidFill>
              <a:schemeClr val="accent3"/>
            </a:solidFill>
            <a:ln>
              <a:noFill/>
            </a:ln>
            <a:effectLst/>
          </c:spPr>
          <c:invertIfNegative val="0"/>
          <c:cat>
            <c:strRef>
              <c:f>'العاملون جدول 18'!$V$68:$AB$69</c:f>
              <c:strCache>
                <c:ptCount val="7"/>
                <c:pt idx="0">
                  <c:v>أبوظبى*</c:v>
                </c:pt>
                <c:pt idx="1">
                  <c:v>دبى</c:v>
                </c:pt>
                <c:pt idx="2">
                  <c:v>الشارقة</c:v>
                </c:pt>
                <c:pt idx="3">
                  <c:v>عجمان</c:v>
                </c:pt>
                <c:pt idx="4">
                  <c:v>أم القيوين</c:v>
                </c:pt>
                <c:pt idx="5">
                  <c:v>رأس الخيمة</c:v>
                </c:pt>
                <c:pt idx="6">
                  <c:v>الفجيرة</c:v>
                </c:pt>
              </c:strCache>
              <c:extLst/>
            </c:strRef>
          </c:cat>
          <c:val>
            <c:numRef>
              <c:f>'العاملون جدول 18'!$V$72:$AB$72</c:f>
              <c:numCache>
                <c:formatCode>General</c:formatCode>
                <c:ptCount val="7"/>
                <c:pt idx="0">
                  <c:v>0</c:v>
                </c:pt>
                <c:pt idx="1">
                  <c:v>14</c:v>
                </c:pt>
                <c:pt idx="2">
                  <c:v>24</c:v>
                </c:pt>
                <c:pt idx="3">
                  <c:v>1</c:v>
                </c:pt>
                <c:pt idx="4">
                  <c:v>0</c:v>
                </c:pt>
                <c:pt idx="5">
                  <c:v>8</c:v>
                </c:pt>
                <c:pt idx="6">
                  <c:v>1</c:v>
                </c:pt>
              </c:numCache>
            </c:numRef>
          </c:val>
          <c:extLst>
            <c:ext xmlns:c16="http://schemas.microsoft.com/office/drawing/2014/chart" uri="{C3380CC4-5D6E-409C-BE32-E72D297353CC}">
              <c16:uniqueId val="{00000002-719D-4211-8160-64CFDA3D860A}"/>
            </c:ext>
          </c:extLst>
        </c:ser>
        <c:dLbls>
          <c:showLegendKey val="0"/>
          <c:showVal val="0"/>
          <c:showCatName val="0"/>
          <c:showSerName val="0"/>
          <c:showPercent val="0"/>
          <c:showBubbleSize val="0"/>
        </c:dLbls>
        <c:gapWidth val="219"/>
        <c:overlap val="-27"/>
        <c:axId val="1457848655"/>
        <c:axId val="1457553983"/>
      </c:barChart>
      <c:catAx>
        <c:axId val="1457848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AE"/>
          </a:p>
        </c:txPr>
        <c:crossAx val="1457553983"/>
        <c:crosses val="autoZero"/>
        <c:auto val="1"/>
        <c:lblAlgn val="ctr"/>
        <c:lblOffset val="100"/>
        <c:noMultiLvlLbl val="0"/>
      </c:catAx>
      <c:valAx>
        <c:axId val="14575539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AE"/>
          </a:p>
        </c:txPr>
        <c:crossAx val="14578486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mn-lt"/>
                <a:ea typeface="+mn-ea"/>
                <a:cs typeface="+mn-cs"/>
              </a:defRPr>
            </a:pPr>
            <a:endParaRPr lang="en-AE"/>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A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AE"/>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ar-AE" sz="1050" b="1">
                <a:effectLst/>
                <a:cs typeface="+mj-cs"/>
              </a:rPr>
              <a:t>رسم</a:t>
            </a:r>
            <a:r>
              <a:rPr lang="ar-AE" sz="1050" b="1" baseline="0">
                <a:effectLst/>
                <a:cs typeface="+mj-cs"/>
              </a:rPr>
              <a:t> بياني : </a:t>
            </a:r>
            <a:r>
              <a:rPr lang="ar-SA" sz="1050" b="1">
                <a:effectLst/>
                <a:cs typeface="+mj-cs"/>
              </a:rPr>
              <a:t>الفنيون  في وزارة الصحة ووقاية المجتمع حسب المسمى الوظيفي والمنطقة الطبية </a:t>
            </a:r>
            <a:r>
              <a:rPr lang="ar-AE" sz="1050" b="1">
                <a:effectLst/>
                <a:cs typeface="+mj-cs"/>
              </a:rPr>
              <a:t>2018</a:t>
            </a:r>
          </a:p>
          <a:p>
            <a:pPr algn="ctr">
              <a:defRPr/>
            </a:pPr>
            <a:r>
              <a:rPr lang="en-US" sz="1050" b="1">
                <a:effectLst/>
                <a:cs typeface="+mj-cs"/>
              </a:rPr>
              <a:t>Chart: Technicians in the Ministry of Health and Prevention by job title and medical region 2018</a:t>
            </a: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AE"/>
        </a:p>
      </c:txPr>
    </c:title>
    <c:autoTitleDeleted val="0"/>
    <c:plotArea>
      <c:layout/>
      <c:barChart>
        <c:barDir val="col"/>
        <c:grouping val="clustered"/>
        <c:varyColors val="0"/>
        <c:ser>
          <c:idx val="0"/>
          <c:order val="0"/>
          <c:tx>
            <c:strRef>
              <c:f>'العاملون جدول 18'!$U$80</c:f>
              <c:strCache>
                <c:ptCount val="1"/>
                <c:pt idx="0">
                  <c:v>فنى متميز</c:v>
                </c:pt>
              </c:strCache>
            </c:strRef>
          </c:tx>
          <c:spPr>
            <a:solidFill>
              <a:schemeClr val="accent1"/>
            </a:solidFill>
            <a:ln>
              <a:noFill/>
            </a:ln>
            <a:effectLst/>
          </c:spPr>
          <c:invertIfNegative val="0"/>
          <c:cat>
            <c:strRef>
              <c:f>'العاملون جدول 18'!$V$78:$AB$79</c:f>
              <c:strCache>
                <c:ptCount val="7"/>
                <c:pt idx="0">
                  <c:v>أبوظبى*</c:v>
                </c:pt>
                <c:pt idx="1">
                  <c:v>دبى</c:v>
                </c:pt>
                <c:pt idx="2">
                  <c:v>الشارقة</c:v>
                </c:pt>
                <c:pt idx="3">
                  <c:v>عجمان</c:v>
                </c:pt>
                <c:pt idx="4">
                  <c:v>أم القيوين</c:v>
                </c:pt>
                <c:pt idx="5">
                  <c:v>رأس الخيمة</c:v>
                </c:pt>
                <c:pt idx="6">
                  <c:v>الفجيرة</c:v>
                </c:pt>
              </c:strCache>
              <c:extLst/>
            </c:strRef>
          </c:cat>
          <c:val>
            <c:numRef>
              <c:f>'العاملون جدول 18'!$V$80:$AB$80</c:f>
              <c:numCache>
                <c:formatCode>General</c:formatCode>
                <c:ptCount val="7"/>
                <c:pt idx="0">
                  <c:v>8</c:v>
                </c:pt>
                <c:pt idx="1">
                  <c:v>106</c:v>
                </c:pt>
                <c:pt idx="2">
                  <c:v>123</c:v>
                </c:pt>
                <c:pt idx="3">
                  <c:v>20</c:v>
                </c:pt>
                <c:pt idx="4">
                  <c:v>21</c:v>
                </c:pt>
                <c:pt idx="5">
                  <c:v>85</c:v>
                </c:pt>
                <c:pt idx="6">
                  <c:v>81</c:v>
                </c:pt>
              </c:numCache>
            </c:numRef>
          </c:val>
          <c:extLst>
            <c:ext xmlns:c16="http://schemas.microsoft.com/office/drawing/2014/chart" uri="{C3380CC4-5D6E-409C-BE32-E72D297353CC}">
              <c16:uniqueId val="{00000000-8290-428A-B2E0-A36C2ED2302C}"/>
            </c:ext>
          </c:extLst>
        </c:ser>
        <c:ser>
          <c:idx val="1"/>
          <c:order val="1"/>
          <c:tx>
            <c:strRef>
              <c:f>'العاملون جدول 18'!$U$81</c:f>
              <c:strCache>
                <c:ptCount val="1"/>
                <c:pt idx="0">
                  <c:v>فتي</c:v>
                </c:pt>
              </c:strCache>
            </c:strRef>
          </c:tx>
          <c:spPr>
            <a:solidFill>
              <a:schemeClr val="accent2"/>
            </a:solidFill>
            <a:ln>
              <a:noFill/>
            </a:ln>
            <a:effectLst/>
          </c:spPr>
          <c:invertIfNegative val="0"/>
          <c:cat>
            <c:strRef>
              <c:f>'العاملون جدول 18'!$V$78:$AB$79</c:f>
              <c:strCache>
                <c:ptCount val="7"/>
                <c:pt idx="0">
                  <c:v>أبوظبى*</c:v>
                </c:pt>
                <c:pt idx="1">
                  <c:v>دبى</c:v>
                </c:pt>
                <c:pt idx="2">
                  <c:v>الشارقة</c:v>
                </c:pt>
                <c:pt idx="3">
                  <c:v>عجمان</c:v>
                </c:pt>
                <c:pt idx="4">
                  <c:v>أم القيوين</c:v>
                </c:pt>
                <c:pt idx="5">
                  <c:v>رأس الخيمة</c:v>
                </c:pt>
                <c:pt idx="6">
                  <c:v>الفجيرة</c:v>
                </c:pt>
              </c:strCache>
              <c:extLst/>
            </c:strRef>
          </c:cat>
          <c:val>
            <c:numRef>
              <c:f>'العاملون جدول 18'!$V$81:$AB$81</c:f>
              <c:numCache>
                <c:formatCode>General</c:formatCode>
                <c:ptCount val="7"/>
                <c:pt idx="0">
                  <c:v>6</c:v>
                </c:pt>
                <c:pt idx="1">
                  <c:v>150</c:v>
                </c:pt>
                <c:pt idx="2">
                  <c:v>353</c:v>
                </c:pt>
                <c:pt idx="3">
                  <c:v>25</c:v>
                </c:pt>
                <c:pt idx="4">
                  <c:v>45</c:v>
                </c:pt>
                <c:pt idx="5">
                  <c:v>150</c:v>
                </c:pt>
                <c:pt idx="6">
                  <c:v>347</c:v>
                </c:pt>
              </c:numCache>
            </c:numRef>
          </c:val>
          <c:extLst>
            <c:ext xmlns:c16="http://schemas.microsoft.com/office/drawing/2014/chart" uri="{C3380CC4-5D6E-409C-BE32-E72D297353CC}">
              <c16:uniqueId val="{00000001-8290-428A-B2E0-A36C2ED2302C}"/>
            </c:ext>
          </c:extLst>
        </c:ser>
        <c:ser>
          <c:idx val="2"/>
          <c:order val="2"/>
          <c:tx>
            <c:strRef>
              <c:f>'العاملون جدول 18'!$U$82</c:f>
              <c:strCache>
                <c:ptCount val="1"/>
                <c:pt idx="0">
                  <c:v>فنى مساعد</c:v>
                </c:pt>
              </c:strCache>
            </c:strRef>
          </c:tx>
          <c:spPr>
            <a:solidFill>
              <a:schemeClr val="accent3"/>
            </a:solidFill>
            <a:ln>
              <a:noFill/>
            </a:ln>
            <a:effectLst/>
          </c:spPr>
          <c:invertIfNegative val="0"/>
          <c:cat>
            <c:strRef>
              <c:f>'العاملون جدول 18'!$V$78:$AB$79</c:f>
              <c:strCache>
                <c:ptCount val="7"/>
                <c:pt idx="0">
                  <c:v>أبوظبى*</c:v>
                </c:pt>
                <c:pt idx="1">
                  <c:v>دبى</c:v>
                </c:pt>
                <c:pt idx="2">
                  <c:v>الشارقة</c:v>
                </c:pt>
                <c:pt idx="3">
                  <c:v>عجمان</c:v>
                </c:pt>
                <c:pt idx="4">
                  <c:v>أم القيوين</c:v>
                </c:pt>
                <c:pt idx="5">
                  <c:v>رأس الخيمة</c:v>
                </c:pt>
                <c:pt idx="6">
                  <c:v>الفجيرة</c:v>
                </c:pt>
              </c:strCache>
              <c:extLst/>
            </c:strRef>
          </c:cat>
          <c:val>
            <c:numRef>
              <c:f>'العاملون جدول 18'!$V$82:$AB$82</c:f>
              <c:numCache>
                <c:formatCode>General</c:formatCode>
                <c:ptCount val="7"/>
                <c:pt idx="0">
                  <c:v>0</c:v>
                </c:pt>
                <c:pt idx="1">
                  <c:v>127</c:v>
                </c:pt>
                <c:pt idx="2">
                  <c:v>228</c:v>
                </c:pt>
                <c:pt idx="3">
                  <c:v>44</c:v>
                </c:pt>
                <c:pt idx="4">
                  <c:v>53</c:v>
                </c:pt>
                <c:pt idx="5">
                  <c:v>116</c:v>
                </c:pt>
                <c:pt idx="6">
                  <c:v>124</c:v>
                </c:pt>
              </c:numCache>
            </c:numRef>
          </c:val>
          <c:extLst>
            <c:ext xmlns:c16="http://schemas.microsoft.com/office/drawing/2014/chart" uri="{C3380CC4-5D6E-409C-BE32-E72D297353CC}">
              <c16:uniqueId val="{00000002-8290-428A-B2E0-A36C2ED2302C}"/>
            </c:ext>
          </c:extLst>
        </c:ser>
        <c:ser>
          <c:idx val="3"/>
          <c:order val="3"/>
          <c:tx>
            <c:strRef>
              <c:f>'العاملون جدول 18'!$U$83</c:f>
              <c:strCache>
                <c:ptCount val="1"/>
                <c:pt idx="0">
                  <c:v>أخرى</c:v>
                </c:pt>
              </c:strCache>
            </c:strRef>
          </c:tx>
          <c:spPr>
            <a:solidFill>
              <a:schemeClr val="accent4"/>
            </a:solidFill>
            <a:ln>
              <a:noFill/>
            </a:ln>
            <a:effectLst/>
          </c:spPr>
          <c:invertIfNegative val="0"/>
          <c:cat>
            <c:strRef>
              <c:f>'العاملون جدول 18'!$V$78:$AB$79</c:f>
              <c:strCache>
                <c:ptCount val="7"/>
                <c:pt idx="0">
                  <c:v>أبوظبى*</c:v>
                </c:pt>
                <c:pt idx="1">
                  <c:v>دبى</c:v>
                </c:pt>
                <c:pt idx="2">
                  <c:v>الشارقة</c:v>
                </c:pt>
                <c:pt idx="3">
                  <c:v>عجمان</c:v>
                </c:pt>
                <c:pt idx="4">
                  <c:v>أم القيوين</c:v>
                </c:pt>
                <c:pt idx="5">
                  <c:v>رأس الخيمة</c:v>
                </c:pt>
                <c:pt idx="6">
                  <c:v>الفجيرة</c:v>
                </c:pt>
              </c:strCache>
              <c:extLst/>
            </c:strRef>
          </c:cat>
          <c:val>
            <c:numRef>
              <c:f>'العاملون جدول 18'!$V$83:$AB$83</c:f>
              <c:numCache>
                <c:formatCode>General</c:formatCode>
                <c:ptCount val="7"/>
                <c:pt idx="0">
                  <c:v>0</c:v>
                </c:pt>
                <c:pt idx="1">
                  <c:v>1</c:v>
                </c:pt>
                <c:pt idx="2">
                  <c:v>12</c:v>
                </c:pt>
                <c:pt idx="3">
                  <c:v>2</c:v>
                </c:pt>
                <c:pt idx="4">
                  <c:v>0</c:v>
                </c:pt>
                <c:pt idx="5">
                  <c:v>8</c:v>
                </c:pt>
                <c:pt idx="6">
                  <c:v>0</c:v>
                </c:pt>
              </c:numCache>
            </c:numRef>
          </c:val>
          <c:extLst>
            <c:ext xmlns:c16="http://schemas.microsoft.com/office/drawing/2014/chart" uri="{C3380CC4-5D6E-409C-BE32-E72D297353CC}">
              <c16:uniqueId val="{00000003-8290-428A-B2E0-A36C2ED2302C}"/>
            </c:ext>
          </c:extLst>
        </c:ser>
        <c:dLbls>
          <c:showLegendKey val="0"/>
          <c:showVal val="0"/>
          <c:showCatName val="0"/>
          <c:showSerName val="0"/>
          <c:showPercent val="0"/>
          <c:showBubbleSize val="0"/>
        </c:dLbls>
        <c:gapWidth val="219"/>
        <c:overlap val="-27"/>
        <c:axId val="1473679711"/>
        <c:axId val="1473458607"/>
      </c:barChart>
      <c:catAx>
        <c:axId val="1473679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E"/>
          </a:p>
        </c:txPr>
        <c:crossAx val="1473458607"/>
        <c:crosses val="autoZero"/>
        <c:auto val="1"/>
        <c:lblAlgn val="ctr"/>
        <c:lblOffset val="100"/>
        <c:noMultiLvlLbl val="0"/>
      </c:catAx>
      <c:valAx>
        <c:axId val="14734586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E"/>
          </a:p>
        </c:txPr>
        <c:crossAx val="147367971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mn-lt"/>
                <a:ea typeface="+mn-ea"/>
                <a:cs typeface="+mn-cs"/>
              </a:defRPr>
            </a:pPr>
            <a:endParaRPr lang="en-AE"/>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A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AE"/>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AE" sz="1050" b="1">
                <a:effectLst/>
              </a:rPr>
              <a:t>رسم</a:t>
            </a:r>
            <a:r>
              <a:rPr lang="ar-AE" sz="1050" b="1" baseline="0">
                <a:effectLst/>
              </a:rPr>
              <a:t> بياني : </a:t>
            </a:r>
            <a:r>
              <a:rPr lang="ar-SA" sz="1050" b="1">
                <a:effectLst/>
              </a:rPr>
              <a:t>العاملون  في وزارة الصحة ووقاية المجتمع من غير فني الطب حسب المسمى الوظيفي والمنطقة الطبية </a:t>
            </a:r>
            <a:r>
              <a:rPr lang="ar-AE" sz="1050" b="1">
                <a:effectLst/>
              </a:rPr>
              <a:t>2018</a:t>
            </a:r>
            <a:endParaRPr lang="en-US" sz="1050" b="1">
              <a:effectLst/>
            </a:endParaRPr>
          </a:p>
          <a:p>
            <a:pPr>
              <a:defRPr/>
            </a:pPr>
            <a:r>
              <a:rPr lang="en-US" sz="1050" b="1">
                <a:effectLst/>
                <a:latin typeface="Times New Roman" panose="02020603050405020304" pitchFamily="18" charset="0"/>
                <a:cs typeface="Times New Roman" panose="02020603050405020304" pitchFamily="18" charset="0"/>
              </a:rPr>
              <a:t>Chart : Non-Technicians in MOHAP by category and medical district 2018</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E"/>
        </a:p>
      </c:txPr>
    </c:title>
    <c:autoTitleDeleted val="0"/>
    <c:plotArea>
      <c:layout/>
      <c:barChart>
        <c:barDir val="col"/>
        <c:grouping val="clustered"/>
        <c:varyColors val="0"/>
        <c:ser>
          <c:idx val="0"/>
          <c:order val="0"/>
          <c:tx>
            <c:strRef>
              <c:f>'العاملون جدول 18'!$U$89</c:f>
              <c:strCache>
                <c:ptCount val="1"/>
                <c:pt idx="0">
                  <c:v>إداريون</c:v>
                </c:pt>
              </c:strCache>
            </c:strRef>
          </c:tx>
          <c:spPr>
            <a:solidFill>
              <a:schemeClr val="accent1"/>
            </a:solidFill>
            <a:ln>
              <a:noFill/>
            </a:ln>
            <a:effectLst/>
          </c:spPr>
          <c:invertIfNegative val="0"/>
          <c:cat>
            <c:strRef>
              <c:f>'العاملون جدول 18'!$V$87:$AB$88</c:f>
              <c:strCache>
                <c:ptCount val="7"/>
                <c:pt idx="0">
                  <c:v>أبوظبى*</c:v>
                </c:pt>
                <c:pt idx="1">
                  <c:v>دبى</c:v>
                </c:pt>
                <c:pt idx="2">
                  <c:v>الشارقة</c:v>
                </c:pt>
                <c:pt idx="3">
                  <c:v>عجمان</c:v>
                </c:pt>
                <c:pt idx="4">
                  <c:v>أم القيوين</c:v>
                </c:pt>
                <c:pt idx="5">
                  <c:v>رأس الخيمة</c:v>
                </c:pt>
                <c:pt idx="6">
                  <c:v>الفجيرة</c:v>
                </c:pt>
              </c:strCache>
              <c:extLst/>
            </c:strRef>
          </c:cat>
          <c:val>
            <c:numRef>
              <c:f>'العاملون جدول 18'!$V$89:$AB$89</c:f>
              <c:numCache>
                <c:formatCode>General</c:formatCode>
                <c:ptCount val="7"/>
                <c:pt idx="0">
                  <c:v>51</c:v>
                </c:pt>
                <c:pt idx="1">
                  <c:v>678</c:v>
                </c:pt>
                <c:pt idx="2">
                  <c:v>505</c:v>
                </c:pt>
                <c:pt idx="3">
                  <c:v>110</c:v>
                </c:pt>
                <c:pt idx="4">
                  <c:v>116</c:v>
                </c:pt>
                <c:pt idx="5">
                  <c:v>423</c:v>
                </c:pt>
                <c:pt idx="6">
                  <c:v>211</c:v>
                </c:pt>
              </c:numCache>
            </c:numRef>
          </c:val>
          <c:extLst>
            <c:ext xmlns:c16="http://schemas.microsoft.com/office/drawing/2014/chart" uri="{C3380CC4-5D6E-409C-BE32-E72D297353CC}">
              <c16:uniqueId val="{00000000-2A16-4FA6-B322-FF7448934C99}"/>
            </c:ext>
          </c:extLst>
        </c:ser>
        <c:ser>
          <c:idx val="1"/>
          <c:order val="1"/>
          <c:tx>
            <c:strRef>
              <c:f>'العاملون جدول 18'!$U$90</c:f>
              <c:strCache>
                <c:ptCount val="1"/>
                <c:pt idx="0">
                  <c:v>مهنيون</c:v>
                </c:pt>
              </c:strCache>
            </c:strRef>
          </c:tx>
          <c:spPr>
            <a:solidFill>
              <a:schemeClr val="accent2"/>
            </a:solidFill>
            <a:ln>
              <a:noFill/>
            </a:ln>
            <a:effectLst/>
          </c:spPr>
          <c:invertIfNegative val="0"/>
          <c:cat>
            <c:strRef>
              <c:f>'العاملون جدول 18'!$V$87:$AB$88</c:f>
              <c:strCache>
                <c:ptCount val="7"/>
                <c:pt idx="0">
                  <c:v>أبوظبى*</c:v>
                </c:pt>
                <c:pt idx="1">
                  <c:v>دبى</c:v>
                </c:pt>
                <c:pt idx="2">
                  <c:v>الشارقة</c:v>
                </c:pt>
                <c:pt idx="3">
                  <c:v>عجمان</c:v>
                </c:pt>
                <c:pt idx="4">
                  <c:v>أم القيوين</c:v>
                </c:pt>
                <c:pt idx="5">
                  <c:v>رأس الخيمة</c:v>
                </c:pt>
                <c:pt idx="6">
                  <c:v>الفجيرة</c:v>
                </c:pt>
              </c:strCache>
              <c:extLst/>
            </c:strRef>
          </c:cat>
          <c:val>
            <c:numRef>
              <c:f>'العاملون جدول 18'!$V$90:$AB$90</c:f>
              <c:numCache>
                <c:formatCode>General</c:formatCode>
                <c:ptCount val="7"/>
                <c:pt idx="0">
                  <c:v>0</c:v>
                </c:pt>
                <c:pt idx="1">
                  <c:v>16</c:v>
                </c:pt>
                <c:pt idx="2">
                  <c:v>8</c:v>
                </c:pt>
                <c:pt idx="3">
                  <c:v>0</c:v>
                </c:pt>
                <c:pt idx="4">
                  <c:v>3</c:v>
                </c:pt>
                <c:pt idx="5">
                  <c:v>13</c:v>
                </c:pt>
                <c:pt idx="6">
                  <c:v>6</c:v>
                </c:pt>
              </c:numCache>
            </c:numRef>
          </c:val>
          <c:extLst>
            <c:ext xmlns:c16="http://schemas.microsoft.com/office/drawing/2014/chart" uri="{C3380CC4-5D6E-409C-BE32-E72D297353CC}">
              <c16:uniqueId val="{00000001-2A16-4FA6-B322-FF7448934C99}"/>
            </c:ext>
          </c:extLst>
        </c:ser>
        <c:ser>
          <c:idx val="2"/>
          <c:order val="2"/>
          <c:tx>
            <c:strRef>
              <c:f>'العاملون جدول 18'!$U$91</c:f>
              <c:strCache>
                <c:ptCount val="1"/>
                <c:pt idx="0">
                  <c:v>مستخدمون</c:v>
                </c:pt>
              </c:strCache>
            </c:strRef>
          </c:tx>
          <c:spPr>
            <a:solidFill>
              <a:schemeClr val="accent3"/>
            </a:solidFill>
            <a:ln>
              <a:noFill/>
            </a:ln>
            <a:effectLst/>
          </c:spPr>
          <c:invertIfNegative val="0"/>
          <c:cat>
            <c:strRef>
              <c:f>'العاملون جدول 18'!$V$87:$AB$88</c:f>
              <c:strCache>
                <c:ptCount val="7"/>
                <c:pt idx="0">
                  <c:v>أبوظبى*</c:v>
                </c:pt>
                <c:pt idx="1">
                  <c:v>دبى</c:v>
                </c:pt>
                <c:pt idx="2">
                  <c:v>الشارقة</c:v>
                </c:pt>
                <c:pt idx="3">
                  <c:v>عجمان</c:v>
                </c:pt>
                <c:pt idx="4">
                  <c:v>أم القيوين</c:v>
                </c:pt>
                <c:pt idx="5">
                  <c:v>رأس الخيمة</c:v>
                </c:pt>
                <c:pt idx="6">
                  <c:v>الفجيرة</c:v>
                </c:pt>
              </c:strCache>
              <c:extLst/>
            </c:strRef>
          </c:cat>
          <c:val>
            <c:numRef>
              <c:f>'العاملون جدول 18'!$V$91:$AB$91</c:f>
              <c:numCache>
                <c:formatCode>General</c:formatCode>
                <c:ptCount val="7"/>
                <c:pt idx="0">
                  <c:v>4</c:v>
                </c:pt>
                <c:pt idx="1">
                  <c:v>83</c:v>
                </c:pt>
                <c:pt idx="2">
                  <c:v>97</c:v>
                </c:pt>
                <c:pt idx="3">
                  <c:v>15</c:v>
                </c:pt>
                <c:pt idx="4">
                  <c:v>21</c:v>
                </c:pt>
                <c:pt idx="5">
                  <c:v>68</c:v>
                </c:pt>
                <c:pt idx="6">
                  <c:v>36</c:v>
                </c:pt>
              </c:numCache>
            </c:numRef>
          </c:val>
          <c:extLst>
            <c:ext xmlns:c16="http://schemas.microsoft.com/office/drawing/2014/chart" uri="{C3380CC4-5D6E-409C-BE32-E72D297353CC}">
              <c16:uniqueId val="{00000002-2A16-4FA6-B322-FF7448934C99}"/>
            </c:ext>
          </c:extLst>
        </c:ser>
        <c:dLbls>
          <c:showLegendKey val="0"/>
          <c:showVal val="0"/>
          <c:showCatName val="0"/>
          <c:showSerName val="0"/>
          <c:showPercent val="0"/>
          <c:showBubbleSize val="0"/>
        </c:dLbls>
        <c:gapWidth val="219"/>
        <c:overlap val="-27"/>
        <c:axId val="1488259071"/>
        <c:axId val="1001927632"/>
      </c:barChart>
      <c:catAx>
        <c:axId val="1488259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E"/>
          </a:p>
        </c:txPr>
        <c:crossAx val="1001927632"/>
        <c:crosses val="autoZero"/>
        <c:auto val="1"/>
        <c:lblAlgn val="ctr"/>
        <c:lblOffset val="100"/>
        <c:noMultiLvlLbl val="0"/>
      </c:catAx>
      <c:valAx>
        <c:axId val="1001927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E"/>
          </a:p>
        </c:txPr>
        <c:crossAx val="148825907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1" i="0" u="none" strike="noStrike" kern="1200" baseline="0">
                <a:solidFill>
                  <a:schemeClr val="tx1">
                    <a:lumMod val="65000"/>
                    <a:lumOff val="35000"/>
                  </a:schemeClr>
                </a:solidFill>
                <a:latin typeface="+mn-lt"/>
                <a:ea typeface="+mn-ea"/>
                <a:cs typeface="+mn-cs"/>
              </a:defRPr>
            </a:pPr>
            <a:endParaRPr lang="en-AE"/>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AE"/>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spc="0" baseline="0">
                <a:solidFill>
                  <a:schemeClr val="tx1">
                    <a:lumMod val="65000"/>
                    <a:lumOff val="35000"/>
                  </a:schemeClr>
                </a:solidFill>
                <a:latin typeface="+mn-lt"/>
                <a:ea typeface="+mn-ea"/>
                <a:cs typeface="+mn-cs"/>
              </a:defRPr>
            </a:pPr>
            <a:r>
              <a:rPr lang="ar-AE"/>
              <a:t>رسم بياني : </a:t>
            </a:r>
            <a:r>
              <a:rPr lang="ar-SA"/>
              <a:t>التوزيع النسبي للعاملين  في وزارة الصحة ووقاية المجتمع حسب المسمى الوظيفي والجنسية </a:t>
            </a:r>
            <a:r>
              <a:rPr lang="ar-AE"/>
              <a:t>2018</a:t>
            </a:r>
            <a:endParaRPr lang="en-US"/>
          </a:p>
          <a:p>
            <a:pPr>
              <a:defRPr/>
            </a:pPr>
            <a:r>
              <a:rPr lang="en-US"/>
              <a:t>Chart: Relative distribution of employees in the Ministry of Health and Prevention by job title and nationality 2018</a:t>
            </a:r>
          </a:p>
        </c:rich>
      </c:tx>
      <c:overlay val="0"/>
      <c:spPr>
        <a:noFill/>
        <a:ln>
          <a:noFill/>
        </a:ln>
        <a:effectLst/>
      </c:spPr>
      <c:txPr>
        <a:bodyPr rot="0" spcFirstLastPara="1" vertOverflow="ellipsis" vert="horz" wrap="square" anchor="ctr" anchorCtr="1"/>
        <a:lstStyle/>
        <a:p>
          <a:pPr>
            <a:defRPr sz="1260" b="1" i="0" u="none" strike="noStrike" kern="1200" spc="0" baseline="0">
              <a:solidFill>
                <a:schemeClr val="tx1">
                  <a:lumMod val="65000"/>
                  <a:lumOff val="35000"/>
                </a:schemeClr>
              </a:solidFill>
              <a:latin typeface="+mn-lt"/>
              <a:ea typeface="+mn-ea"/>
              <a:cs typeface="+mn-cs"/>
            </a:defRPr>
          </a:pPr>
          <a:endParaRPr lang="en-AE"/>
        </a:p>
      </c:txPr>
    </c:title>
    <c:autoTitleDeleted val="0"/>
    <c:plotArea>
      <c:layout/>
      <c:barChart>
        <c:barDir val="col"/>
        <c:grouping val="clustered"/>
        <c:varyColors val="0"/>
        <c:ser>
          <c:idx val="0"/>
          <c:order val="0"/>
          <c:tx>
            <c:strRef>
              <c:f>Sheet1!$A$2</c:f>
              <c:strCache>
                <c:ptCount val="1"/>
                <c:pt idx="0">
                  <c:v>مواطن</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mn-lt"/>
                    <a:ea typeface="+mn-ea"/>
                    <a:cs typeface="+mn-cs"/>
                  </a:defRPr>
                </a:pPr>
                <a:endParaRPr lang="en-A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Sheet1!$B$1:$I$1</c:f>
              <c:strCache>
                <c:ptCount val="8"/>
                <c:pt idx="0">
                  <c:v>الأطباء</c:v>
                </c:pt>
                <c:pt idx="1">
                  <c:v>أطباء الأسنان</c:v>
                </c:pt>
                <c:pt idx="2">
                  <c:v>الصيادلة</c:v>
                </c:pt>
                <c:pt idx="3">
                  <c:v>الفنيون</c:v>
                </c:pt>
                <c:pt idx="4">
                  <c:v>هيئة التمريض</c:v>
                </c:pt>
                <c:pt idx="5">
                  <c:v>إداريون</c:v>
                </c:pt>
                <c:pt idx="6">
                  <c:v>مهنيون</c:v>
                </c:pt>
                <c:pt idx="7">
                  <c:v>مستخدمون</c:v>
                </c:pt>
              </c:strCache>
            </c:strRef>
          </c:cat>
          <c:val>
            <c:numRef>
              <c:f>Sheet1!$B$2:$I$2</c:f>
              <c:numCache>
                <c:formatCode>General</c:formatCode>
                <c:ptCount val="8"/>
                <c:pt idx="0">
                  <c:v>282</c:v>
                </c:pt>
                <c:pt idx="1">
                  <c:v>195</c:v>
                </c:pt>
                <c:pt idx="2">
                  <c:v>149</c:v>
                </c:pt>
                <c:pt idx="3">
                  <c:v>762</c:v>
                </c:pt>
                <c:pt idx="4">
                  <c:v>338</c:v>
                </c:pt>
                <c:pt idx="5">
                  <c:v>1892</c:v>
                </c:pt>
                <c:pt idx="6">
                  <c:v>7</c:v>
                </c:pt>
                <c:pt idx="7">
                  <c:v>112</c:v>
                </c:pt>
              </c:numCache>
            </c:numRef>
          </c:val>
          <c:extLst>
            <c:ext xmlns:c16="http://schemas.microsoft.com/office/drawing/2014/chart" uri="{C3380CC4-5D6E-409C-BE32-E72D297353CC}">
              <c16:uniqueId val="{00000000-59E0-45FA-AE1B-3392E4E70B68}"/>
            </c:ext>
          </c:extLst>
        </c:ser>
        <c:ser>
          <c:idx val="1"/>
          <c:order val="1"/>
          <c:tx>
            <c:strRef>
              <c:f>Sheet1!$A$3</c:f>
              <c:strCache>
                <c:ptCount val="1"/>
                <c:pt idx="0">
                  <c:v>وافد</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mn-lt"/>
                    <a:ea typeface="+mn-ea"/>
                    <a:cs typeface="+mn-cs"/>
                  </a:defRPr>
                </a:pPr>
                <a:endParaRPr lang="en-A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Sheet1!$B$1:$I$1</c:f>
              <c:strCache>
                <c:ptCount val="8"/>
                <c:pt idx="0">
                  <c:v>الأطباء</c:v>
                </c:pt>
                <c:pt idx="1">
                  <c:v>أطباء الأسنان</c:v>
                </c:pt>
                <c:pt idx="2">
                  <c:v>الصيادلة</c:v>
                </c:pt>
                <c:pt idx="3">
                  <c:v>الفنيون</c:v>
                </c:pt>
                <c:pt idx="4">
                  <c:v>هيئة التمريض</c:v>
                </c:pt>
                <c:pt idx="5">
                  <c:v>إداريون</c:v>
                </c:pt>
                <c:pt idx="6">
                  <c:v>مهنيون</c:v>
                </c:pt>
                <c:pt idx="7">
                  <c:v>مستخدمون</c:v>
                </c:pt>
              </c:strCache>
            </c:strRef>
          </c:cat>
          <c:val>
            <c:numRef>
              <c:f>Sheet1!$B$3:$I$3</c:f>
              <c:numCache>
                <c:formatCode>General</c:formatCode>
                <c:ptCount val="8"/>
                <c:pt idx="0">
                  <c:v>1460</c:v>
                </c:pt>
                <c:pt idx="1">
                  <c:v>63</c:v>
                </c:pt>
                <c:pt idx="2">
                  <c:v>29</c:v>
                </c:pt>
                <c:pt idx="3">
                  <c:v>1473</c:v>
                </c:pt>
                <c:pt idx="4">
                  <c:v>3395</c:v>
                </c:pt>
                <c:pt idx="5">
                  <c:v>202</c:v>
                </c:pt>
                <c:pt idx="6">
                  <c:v>39</c:v>
                </c:pt>
                <c:pt idx="7">
                  <c:v>212</c:v>
                </c:pt>
              </c:numCache>
            </c:numRef>
          </c:val>
          <c:extLst>
            <c:ext xmlns:c16="http://schemas.microsoft.com/office/drawing/2014/chart" uri="{C3380CC4-5D6E-409C-BE32-E72D297353CC}">
              <c16:uniqueId val="{00000001-59E0-45FA-AE1B-3392E4E70B68}"/>
            </c:ext>
          </c:extLst>
        </c:ser>
        <c:dLbls>
          <c:dLblPos val="outEnd"/>
          <c:showLegendKey val="0"/>
          <c:showVal val="1"/>
          <c:showCatName val="0"/>
          <c:showSerName val="0"/>
          <c:showPercent val="0"/>
          <c:showBubbleSize val="0"/>
        </c:dLbls>
        <c:gapWidth val="219"/>
        <c:overlap val="-27"/>
        <c:axId val="951078127"/>
        <c:axId val="951076047"/>
      </c:barChart>
      <c:catAx>
        <c:axId val="951078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AE"/>
          </a:p>
        </c:txPr>
        <c:crossAx val="951076047"/>
        <c:crosses val="autoZero"/>
        <c:auto val="1"/>
        <c:lblAlgn val="ctr"/>
        <c:lblOffset val="100"/>
        <c:noMultiLvlLbl val="0"/>
      </c:catAx>
      <c:valAx>
        <c:axId val="9510760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AE"/>
          </a:p>
        </c:txPr>
        <c:crossAx val="95107812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1" i="0" u="none" strike="noStrike" kern="1200" baseline="0">
                <a:solidFill>
                  <a:schemeClr val="tx1">
                    <a:lumMod val="65000"/>
                    <a:lumOff val="35000"/>
                  </a:schemeClr>
                </a:solidFill>
                <a:latin typeface="+mn-lt"/>
                <a:ea typeface="+mn-ea"/>
                <a:cs typeface="+mn-cs"/>
              </a:defRPr>
            </a:pPr>
            <a:endParaRPr lang="en-AE"/>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A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pPr>
      <a:endParaRPr lang="en-AE"/>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AE"/>
              <a:t>رسم بياني: إجمالي المترددين على مستشفيات الدولة حسب المنطقة لعام 2018</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E"/>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Sheet1!$K$39</c:f>
              <c:strCache>
                <c:ptCount val="1"/>
                <c:pt idx="0">
                  <c:v>إجمالي المترددين على مستشفيات الدولة</c:v>
                </c:pt>
              </c:strCache>
            </c:strRef>
          </c:tx>
          <c:spPr>
            <a:solidFill>
              <a:srgbClr val="AE8A4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A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Sheet1!$A$40:$A$46</c:f>
              <c:strCache>
                <c:ptCount val="7"/>
                <c:pt idx="0">
                  <c:v>أبوظبي</c:v>
                </c:pt>
                <c:pt idx="1">
                  <c:v>دبي</c:v>
                </c:pt>
                <c:pt idx="2">
                  <c:v>الشارقة</c:v>
                </c:pt>
                <c:pt idx="3">
                  <c:v>رأس الخيمة</c:v>
                </c:pt>
                <c:pt idx="4">
                  <c:v>عجمان</c:v>
                </c:pt>
                <c:pt idx="5">
                  <c:v>الفجيرة</c:v>
                </c:pt>
                <c:pt idx="6">
                  <c:v>أم القيوين</c:v>
                </c:pt>
              </c:strCache>
            </c:strRef>
          </c:cat>
          <c:val>
            <c:numRef>
              <c:f>Sheet1!$K$40:$K$46</c:f>
              <c:numCache>
                <c:formatCode>#,##0</c:formatCode>
                <c:ptCount val="7"/>
                <c:pt idx="0">
                  <c:v>7907167</c:v>
                </c:pt>
                <c:pt idx="1">
                  <c:v>5601526</c:v>
                </c:pt>
                <c:pt idx="2">
                  <c:v>2284349</c:v>
                </c:pt>
                <c:pt idx="3">
                  <c:v>833574</c:v>
                </c:pt>
                <c:pt idx="4">
                  <c:v>832780</c:v>
                </c:pt>
                <c:pt idx="5">
                  <c:v>636218</c:v>
                </c:pt>
                <c:pt idx="6">
                  <c:v>206184</c:v>
                </c:pt>
              </c:numCache>
            </c:numRef>
          </c:val>
          <c:shape val="cylinder"/>
          <c:extLst>
            <c:ext xmlns:c16="http://schemas.microsoft.com/office/drawing/2014/chart" uri="{C3380CC4-5D6E-409C-BE32-E72D297353CC}">
              <c16:uniqueId val="{00000000-C70E-4A26-9E05-55041EBE89F4}"/>
            </c:ext>
          </c:extLst>
        </c:ser>
        <c:dLbls>
          <c:showLegendKey val="0"/>
          <c:showVal val="0"/>
          <c:showCatName val="0"/>
          <c:showSerName val="0"/>
          <c:showPercent val="0"/>
          <c:showBubbleSize val="0"/>
        </c:dLbls>
        <c:gapWidth val="150"/>
        <c:shape val="box"/>
        <c:axId val="1018366720"/>
        <c:axId val="714096512"/>
        <c:axId val="0"/>
      </c:bar3DChart>
      <c:catAx>
        <c:axId val="10183667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E"/>
          </a:p>
        </c:txPr>
        <c:crossAx val="714096512"/>
        <c:crosses val="autoZero"/>
        <c:auto val="1"/>
        <c:lblAlgn val="ctr"/>
        <c:lblOffset val="100"/>
        <c:noMultiLvlLbl val="0"/>
      </c:catAx>
      <c:valAx>
        <c:axId val="7140965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E"/>
          </a:p>
        </c:txPr>
        <c:crossAx val="10183667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mn-lt"/>
                <a:ea typeface="+mn-ea"/>
                <a:cs typeface="+mn-cs"/>
              </a:defRPr>
            </a:pPr>
            <a:endParaRPr lang="en-AE"/>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AE"/>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ar-AE"/>
              <a:t>رسم بياني :عدد المرضى المترددين على المستشفيات حسب المنطقة خلال 2018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AE"/>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603364683581218"/>
          <c:y val="0.18834951456310675"/>
          <c:w val="0.77544783464566924"/>
          <c:h val="0.48717534903606313"/>
        </c:manualLayout>
      </c:layout>
      <c:bar3DChart>
        <c:barDir val="col"/>
        <c:grouping val="clustered"/>
        <c:varyColors val="0"/>
        <c:ser>
          <c:idx val="0"/>
          <c:order val="0"/>
          <c:tx>
            <c:strRef>
              <c:f>Sheet1!$B$39</c:f>
              <c:strCache>
                <c:ptCount val="1"/>
                <c:pt idx="0">
                  <c:v>القطاع الحكومي</c:v>
                </c:pt>
              </c:strCache>
            </c:strRef>
          </c:tx>
          <c:spPr>
            <a:solidFill>
              <a:schemeClr val="accent1"/>
            </a:solidFill>
            <a:ln>
              <a:noFill/>
            </a:ln>
            <a:effectLst/>
            <a:sp3d/>
          </c:spPr>
          <c:invertIfNegative val="0"/>
          <c:cat>
            <c:strRef>
              <c:f>Sheet1!$A$40:$A$46</c:f>
              <c:strCache>
                <c:ptCount val="7"/>
                <c:pt idx="0">
                  <c:v>أبوظبي</c:v>
                </c:pt>
                <c:pt idx="1">
                  <c:v>دبي</c:v>
                </c:pt>
                <c:pt idx="2">
                  <c:v>الشارقة</c:v>
                </c:pt>
                <c:pt idx="3">
                  <c:v>رأس الخيمة</c:v>
                </c:pt>
                <c:pt idx="4">
                  <c:v>عجمان</c:v>
                </c:pt>
                <c:pt idx="5">
                  <c:v>الفجيرة</c:v>
                </c:pt>
                <c:pt idx="6">
                  <c:v>أم القيوين</c:v>
                </c:pt>
              </c:strCache>
            </c:strRef>
          </c:cat>
          <c:val>
            <c:numRef>
              <c:f>Sheet1!$B$40:$B$46</c:f>
              <c:numCache>
                <c:formatCode>#,##0</c:formatCode>
                <c:ptCount val="7"/>
                <c:pt idx="0">
                  <c:v>0</c:v>
                </c:pt>
                <c:pt idx="1">
                  <c:v>87958</c:v>
                </c:pt>
                <c:pt idx="2">
                  <c:v>607546</c:v>
                </c:pt>
                <c:pt idx="3">
                  <c:v>366300</c:v>
                </c:pt>
                <c:pt idx="4">
                  <c:v>0</c:v>
                </c:pt>
                <c:pt idx="5">
                  <c:v>341381</c:v>
                </c:pt>
                <c:pt idx="6">
                  <c:v>100543</c:v>
                </c:pt>
              </c:numCache>
            </c:numRef>
          </c:val>
          <c:shape val="cylinder"/>
          <c:extLst>
            <c:ext xmlns:c16="http://schemas.microsoft.com/office/drawing/2014/chart" uri="{C3380CC4-5D6E-409C-BE32-E72D297353CC}">
              <c16:uniqueId val="{00000000-FAA3-4763-810B-71C008C0C475}"/>
            </c:ext>
          </c:extLst>
        </c:ser>
        <c:ser>
          <c:idx val="1"/>
          <c:order val="1"/>
          <c:tx>
            <c:strRef>
              <c:f>Sheet1!$E$39</c:f>
              <c:strCache>
                <c:ptCount val="1"/>
                <c:pt idx="0">
                  <c:v>القطاع المحلي</c:v>
                </c:pt>
              </c:strCache>
            </c:strRef>
          </c:tx>
          <c:spPr>
            <a:solidFill>
              <a:schemeClr val="accent2"/>
            </a:solidFill>
            <a:ln>
              <a:noFill/>
            </a:ln>
            <a:effectLst/>
            <a:sp3d/>
          </c:spPr>
          <c:invertIfNegative val="0"/>
          <c:cat>
            <c:strRef>
              <c:f>Sheet1!$A$40:$A$46</c:f>
              <c:strCache>
                <c:ptCount val="7"/>
                <c:pt idx="0">
                  <c:v>أبوظبي</c:v>
                </c:pt>
                <c:pt idx="1">
                  <c:v>دبي</c:v>
                </c:pt>
                <c:pt idx="2">
                  <c:v>الشارقة</c:v>
                </c:pt>
                <c:pt idx="3">
                  <c:v>رأس الخيمة</c:v>
                </c:pt>
                <c:pt idx="4">
                  <c:v>عجمان</c:v>
                </c:pt>
                <c:pt idx="5">
                  <c:v>الفجيرة</c:v>
                </c:pt>
                <c:pt idx="6">
                  <c:v>أم القيوين</c:v>
                </c:pt>
              </c:strCache>
            </c:strRef>
          </c:cat>
          <c:val>
            <c:numRef>
              <c:f>Sheet1!$E$40:$E$46</c:f>
              <c:numCache>
                <c:formatCode>#,##0</c:formatCode>
                <c:ptCount val="7"/>
                <c:pt idx="0">
                  <c:v>2455977</c:v>
                </c:pt>
                <c:pt idx="1">
                  <c:v>899190</c:v>
                </c:pt>
                <c:pt idx="2" formatCode="General">
                  <c:v>335510</c:v>
                </c:pt>
                <c:pt idx="3">
                  <c:v>173543</c:v>
                </c:pt>
                <c:pt idx="4" formatCode="General">
                  <c:v>310133</c:v>
                </c:pt>
                <c:pt idx="5" formatCode="General">
                  <c:v>0</c:v>
                </c:pt>
                <c:pt idx="6">
                  <c:v>105641</c:v>
                </c:pt>
              </c:numCache>
            </c:numRef>
          </c:val>
          <c:shape val="cylinder"/>
          <c:extLst>
            <c:ext xmlns:c16="http://schemas.microsoft.com/office/drawing/2014/chart" uri="{C3380CC4-5D6E-409C-BE32-E72D297353CC}">
              <c16:uniqueId val="{00000001-FAA3-4763-810B-71C008C0C475}"/>
            </c:ext>
          </c:extLst>
        </c:ser>
        <c:ser>
          <c:idx val="2"/>
          <c:order val="2"/>
          <c:tx>
            <c:strRef>
              <c:f>Sheet1!$H$39</c:f>
              <c:strCache>
                <c:ptCount val="1"/>
                <c:pt idx="0">
                  <c:v>المستشفيات الخاصة</c:v>
                </c:pt>
              </c:strCache>
            </c:strRef>
          </c:tx>
          <c:spPr>
            <a:solidFill>
              <a:srgbClr val="AE8A41"/>
            </a:solidFill>
            <a:ln>
              <a:noFill/>
            </a:ln>
            <a:effectLst/>
            <a:sp3d/>
          </c:spPr>
          <c:invertIfNegative val="0"/>
          <c:cat>
            <c:strRef>
              <c:f>Sheet1!$A$40:$A$46</c:f>
              <c:strCache>
                <c:ptCount val="7"/>
                <c:pt idx="0">
                  <c:v>أبوظبي</c:v>
                </c:pt>
                <c:pt idx="1">
                  <c:v>دبي</c:v>
                </c:pt>
                <c:pt idx="2">
                  <c:v>الشارقة</c:v>
                </c:pt>
                <c:pt idx="3">
                  <c:v>رأس الخيمة</c:v>
                </c:pt>
                <c:pt idx="4">
                  <c:v>عجمان</c:v>
                </c:pt>
                <c:pt idx="5">
                  <c:v>الفجيرة</c:v>
                </c:pt>
                <c:pt idx="6">
                  <c:v>أم القيوين</c:v>
                </c:pt>
              </c:strCache>
            </c:strRef>
          </c:cat>
          <c:val>
            <c:numRef>
              <c:f>Sheet1!$H$40:$H$46</c:f>
              <c:numCache>
                <c:formatCode>#,##0</c:formatCode>
                <c:ptCount val="7"/>
                <c:pt idx="0">
                  <c:v>5451190</c:v>
                </c:pt>
                <c:pt idx="1">
                  <c:v>4614378</c:v>
                </c:pt>
                <c:pt idx="2">
                  <c:v>1341293</c:v>
                </c:pt>
                <c:pt idx="3">
                  <c:v>293731</c:v>
                </c:pt>
                <c:pt idx="4">
                  <c:v>522647</c:v>
                </c:pt>
                <c:pt idx="5" formatCode="General">
                  <c:v>294837</c:v>
                </c:pt>
                <c:pt idx="6">
                  <c:v>0</c:v>
                </c:pt>
              </c:numCache>
            </c:numRef>
          </c:val>
          <c:shape val="cylinder"/>
          <c:extLst>
            <c:ext xmlns:c16="http://schemas.microsoft.com/office/drawing/2014/chart" uri="{C3380CC4-5D6E-409C-BE32-E72D297353CC}">
              <c16:uniqueId val="{00000002-FAA3-4763-810B-71C008C0C475}"/>
            </c:ext>
          </c:extLst>
        </c:ser>
        <c:dLbls>
          <c:showLegendKey val="0"/>
          <c:showVal val="0"/>
          <c:showCatName val="0"/>
          <c:showSerName val="0"/>
          <c:showPercent val="0"/>
          <c:showBubbleSize val="0"/>
        </c:dLbls>
        <c:gapWidth val="150"/>
        <c:shape val="box"/>
        <c:axId val="712753744"/>
        <c:axId val="714117728"/>
        <c:axId val="0"/>
      </c:bar3DChart>
      <c:catAx>
        <c:axId val="7127537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AE"/>
          </a:p>
        </c:txPr>
        <c:crossAx val="714117728"/>
        <c:crosses val="autoZero"/>
        <c:auto val="1"/>
        <c:lblAlgn val="ctr"/>
        <c:lblOffset val="100"/>
        <c:noMultiLvlLbl val="0"/>
      </c:catAx>
      <c:valAx>
        <c:axId val="7141177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AE"/>
          </a:p>
        </c:txPr>
        <c:crossAx val="7127537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mn-lt"/>
                <a:ea typeface="+mn-ea"/>
                <a:cs typeface="+mn-cs"/>
              </a:defRPr>
            </a:pPr>
            <a:endParaRPr lang="en-AE"/>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A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AE"/>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AE"/>
              <a:t>رسم بياني : عدد المرضى المترددين على العيادات التخصصية في وزارة الصحة و وقاية المجتمع 2018عام </a:t>
            </a:r>
          </a:p>
          <a:p>
            <a:pPr>
              <a:defRPr/>
            </a:pPr>
            <a:r>
              <a:rPr lang="en-US"/>
              <a:t>Chart :  The Attendance of pateints to the specialized clinics of the MOHAP during 2018</a:t>
            </a:r>
            <a:endParaRPr lang="ar-A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E"/>
        </a:p>
      </c:txPr>
    </c:title>
    <c:autoTitleDeleted val="0"/>
    <c:plotArea>
      <c:layout/>
      <c:barChart>
        <c:barDir val="col"/>
        <c:grouping val="clustered"/>
        <c:varyColors val="0"/>
        <c:ser>
          <c:idx val="0"/>
          <c:order val="0"/>
          <c:tx>
            <c:strRef>
              <c:f>Sheet1!$B$4</c:f>
              <c:strCache>
                <c:ptCount val="1"/>
                <c:pt idx="0">
                  <c:v>عدد المرضى حسب أكثر 10 تخصصات مطلوبة-2018 </c:v>
                </c:pt>
              </c:strCache>
            </c:strRef>
          </c:tx>
          <c:spPr>
            <a:solidFill>
              <a:srgbClr val="B68A3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A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Sheet1!$A$5:$A$14</c:f>
              <c:strCache>
                <c:ptCount val="10"/>
                <c:pt idx="0">
                  <c:v>أمراض باطنة</c:v>
                </c:pt>
                <c:pt idx="1">
                  <c:v>نساء وولادة</c:v>
                </c:pt>
                <c:pt idx="2">
                  <c:v>أطفال باطنة</c:v>
                </c:pt>
                <c:pt idx="3">
                  <c:v>جلدية وتناسلية</c:v>
                </c:pt>
                <c:pt idx="4">
                  <c:v>عظام</c:v>
                </c:pt>
                <c:pt idx="5">
                  <c:v>أنف وأذن وحنجرة</c:v>
                </c:pt>
                <c:pt idx="6">
                  <c:v>عيون</c:v>
                </c:pt>
                <c:pt idx="7">
                  <c:v>أمراض نفسية</c:v>
                </c:pt>
                <c:pt idx="8">
                  <c:v>جراحة عامة</c:v>
                </c:pt>
                <c:pt idx="9">
                  <c:v>أمراض قلب</c:v>
                </c:pt>
              </c:strCache>
            </c:strRef>
          </c:cat>
          <c:val>
            <c:numRef>
              <c:f>Sheet1!$B$5:$B$14</c:f>
              <c:numCache>
                <c:formatCode>_(* #,##0_);_(* \(#,##0\);_(* "-"??_);_(@_)</c:formatCode>
                <c:ptCount val="10"/>
                <c:pt idx="0">
                  <c:v>108198</c:v>
                </c:pt>
                <c:pt idx="1">
                  <c:v>67212</c:v>
                </c:pt>
                <c:pt idx="2">
                  <c:v>61706</c:v>
                </c:pt>
                <c:pt idx="3">
                  <c:v>60169</c:v>
                </c:pt>
                <c:pt idx="4">
                  <c:v>59359</c:v>
                </c:pt>
                <c:pt idx="5">
                  <c:v>52717</c:v>
                </c:pt>
                <c:pt idx="6">
                  <c:v>52084</c:v>
                </c:pt>
                <c:pt idx="7">
                  <c:v>39010</c:v>
                </c:pt>
                <c:pt idx="8">
                  <c:v>37297</c:v>
                </c:pt>
                <c:pt idx="9">
                  <c:v>30890</c:v>
                </c:pt>
              </c:numCache>
            </c:numRef>
          </c:val>
          <c:extLst>
            <c:ext xmlns:c16="http://schemas.microsoft.com/office/drawing/2014/chart" uri="{C3380CC4-5D6E-409C-BE32-E72D297353CC}">
              <c16:uniqueId val="{00000000-16DC-4DD6-AB20-CCC7BEF45070}"/>
            </c:ext>
          </c:extLst>
        </c:ser>
        <c:dLbls>
          <c:showLegendKey val="0"/>
          <c:showVal val="1"/>
          <c:showCatName val="0"/>
          <c:showSerName val="0"/>
          <c:showPercent val="0"/>
          <c:showBubbleSize val="0"/>
        </c:dLbls>
        <c:gapWidth val="65"/>
        <c:axId val="713946464"/>
        <c:axId val="714113568"/>
      </c:barChart>
      <c:catAx>
        <c:axId val="71394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E"/>
          </a:p>
        </c:txPr>
        <c:crossAx val="714113568"/>
        <c:crosses val="autoZero"/>
        <c:auto val="1"/>
        <c:lblAlgn val="ctr"/>
        <c:lblOffset val="100"/>
        <c:noMultiLvlLbl val="0"/>
      </c:catAx>
      <c:valAx>
        <c:axId val="714113568"/>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E"/>
          </a:p>
        </c:txPr>
        <c:crossAx val="713946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AE"/>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ar-AE" sz="1050" b="1" i="0" baseline="0">
                <a:effectLst/>
                <a:cs typeface="+mj-cs"/>
              </a:rPr>
              <a:t>رسم بياني : عدد المرضى المترددين على العيادات الخارجية والطوارئ حسب المنطقة عام 2018</a:t>
            </a:r>
            <a:endParaRPr lang="en-US" sz="1050">
              <a:effectLst/>
              <a:cs typeface="+mj-cs"/>
            </a:endParaRPr>
          </a:p>
          <a:p>
            <a:pPr>
              <a:defRPr sz="1200"/>
            </a:pPr>
            <a:r>
              <a:rPr lang="en-US" sz="1050" b="1" i="0" baseline="0">
                <a:effectLst/>
                <a:latin typeface="Times New Roman" panose="02020603050405020304" pitchFamily="18" charset="0"/>
                <a:cs typeface="Times New Roman" panose="02020603050405020304" pitchFamily="18" charset="0"/>
              </a:rPr>
              <a:t>Chart :  Number of Outpatients and Emergency Attendants by Region in 2018</a:t>
            </a:r>
            <a:endParaRPr lang="en-US" sz="105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AE"/>
        </a:p>
      </c:txPr>
    </c:title>
    <c:autoTitleDeleted val="0"/>
    <c:plotArea>
      <c:layout/>
      <c:barChart>
        <c:barDir val="col"/>
        <c:grouping val="clustered"/>
        <c:varyColors val="0"/>
        <c:ser>
          <c:idx val="0"/>
          <c:order val="0"/>
          <c:tx>
            <c:strRef>
              <c:f>Sheet1!$D$20</c:f>
              <c:strCache>
                <c:ptCount val="1"/>
                <c:pt idx="0">
                  <c:v>إجمالي المترددين على المستشفى</c:v>
                </c:pt>
              </c:strCache>
            </c:strRef>
          </c:tx>
          <c:spPr>
            <a:solidFill>
              <a:srgbClr val="B68A35"/>
            </a:solidFill>
            <a:ln>
              <a:noFill/>
            </a:ln>
            <a:effectLst/>
          </c:spPr>
          <c:invertIfNegative val="0"/>
          <c:cat>
            <c:strRef>
              <c:f>Sheet1!$A$21:$A$25</c:f>
              <c:strCache>
                <c:ptCount val="5"/>
                <c:pt idx="0">
                  <c:v>الشارقة</c:v>
                </c:pt>
                <c:pt idx="1">
                  <c:v>رأس الخيمة</c:v>
                </c:pt>
                <c:pt idx="2">
                  <c:v>الفجيرة</c:v>
                </c:pt>
                <c:pt idx="3">
                  <c:v>أم القيوين</c:v>
                </c:pt>
                <c:pt idx="4">
                  <c:v>دبى</c:v>
                </c:pt>
              </c:strCache>
            </c:strRef>
          </c:cat>
          <c:val>
            <c:numRef>
              <c:f>Sheet1!$D$21:$D$25</c:f>
              <c:numCache>
                <c:formatCode>#,##0</c:formatCode>
                <c:ptCount val="5"/>
                <c:pt idx="0">
                  <c:v>607546</c:v>
                </c:pt>
                <c:pt idx="1">
                  <c:v>366300</c:v>
                </c:pt>
                <c:pt idx="2">
                  <c:v>341381</c:v>
                </c:pt>
                <c:pt idx="3">
                  <c:v>100543</c:v>
                </c:pt>
                <c:pt idx="4">
                  <c:v>87958</c:v>
                </c:pt>
              </c:numCache>
            </c:numRef>
          </c:val>
          <c:extLst>
            <c:ext xmlns:c16="http://schemas.microsoft.com/office/drawing/2014/chart" uri="{C3380CC4-5D6E-409C-BE32-E72D297353CC}">
              <c16:uniqueId val="{00000000-5BAA-4F68-BAC3-A281FC93ADE9}"/>
            </c:ext>
          </c:extLst>
        </c:ser>
        <c:dLbls>
          <c:showLegendKey val="0"/>
          <c:showVal val="0"/>
          <c:showCatName val="0"/>
          <c:showSerName val="0"/>
          <c:showPercent val="0"/>
          <c:showBubbleSize val="0"/>
        </c:dLbls>
        <c:gapWidth val="219"/>
        <c:axId val="733566944"/>
        <c:axId val="714146432"/>
      </c:barChart>
      <c:catAx>
        <c:axId val="733566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AE"/>
          </a:p>
        </c:txPr>
        <c:crossAx val="714146432"/>
        <c:crosses val="autoZero"/>
        <c:auto val="1"/>
        <c:lblAlgn val="ctr"/>
        <c:lblOffset val="100"/>
        <c:noMultiLvlLbl val="0"/>
      </c:catAx>
      <c:valAx>
        <c:axId val="7141464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E"/>
          </a:p>
        </c:txPr>
        <c:crossAx val="7335669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AE"/>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A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cap="all" spc="120" normalizeH="0" baseline="0">
                <a:solidFill>
                  <a:schemeClr val="tx1">
                    <a:lumMod val="65000"/>
                    <a:lumOff val="35000"/>
                  </a:schemeClr>
                </a:solidFill>
                <a:latin typeface="+mn-lt"/>
                <a:ea typeface="+mn-ea"/>
                <a:cs typeface="+mn-cs"/>
              </a:defRPr>
            </a:pPr>
            <a:r>
              <a:rPr lang="ar-AE" sz="1050"/>
              <a:t>رسم بياني لنسبة المواليد الأحياء و الموتى حسب الإمارة خلال عام 2018</a:t>
            </a:r>
            <a:endParaRPr lang="en-US" sz="1050"/>
          </a:p>
          <a:p>
            <a:pPr>
              <a:defRPr sz="1050"/>
            </a:pPr>
            <a:r>
              <a:rPr lang="en-US" sz="1050"/>
              <a:t>Chart Percentage of live births and still deaths by emirate in 2018</a:t>
            </a:r>
          </a:p>
        </c:rich>
      </c:tx>
      <c:overlay val="0"/>
      <c:spPr>
        <a:noFill/>
        <a:ln>
          <a:noFill/>
        </a:ln>
        <a:effectLst/>
      </c:spPr>
      <c:txPr>
        <a:bodyPr rot="0" spcFirstLastPara="1" vertOverflow="ellipsis" vert="horz" wrap="square" anchor="ctr" anchorCtr="1"/>
        <a:lstStyle/>
        <a:p>
          <a:pPr>
            <a:defRPr sz="1050" b="1" i="0" u="none" strike="noStrike" kern="1200" cap="all" spc="120" normalizeH="0" baseline="0">
              <a:solidFill>
                <a:schemeClr val="tx1">
                  <a:lumMod val="65000"/>
                  <a:lumOff val="35000"/>
                </a:schemeClr>
              </a:solidFill>
              <a:latin typeface="+mn-lt"/>
              <a:ea typeface="+mn-ea"/>
              <a:cs typeface="+mn-cs"/>
            </a:defRPr>
          </a:pPr>
          <a:endParaRPr lang="en-AE"/>
        </a:p>
      </c:txPr>
    </c:title>
    <c:autoTitleDeleted val="0"/>
    <c:plotArea>
      <c:layout/>
      <c:barChart>
        <c:barDir val="col"/>
        <c:grouping val="clustered"/>
        <c:varyColors val="0"/>
        <c:ser>
          <c:idx val="0"/>
          <c:order val="0"/>
          <c:tx>
            <c:strRef>
              <c:f>'بيانات حيوية'!$A$8:$A$9</c:f>
              <c:strCache>
                <c:ptCount val="1"/>
                <c:pt idx="0">
                  <c:v>مواليد أحياء مسجـــلة Registered Births</c:v>
                </c:pt>
              </c:strCache>
            </c:strRef>
          </c:tx>
          <c:spPr>
            <a:solidFill>
              <a:schemeClr val="accent4">
                <a:lumMod val="20000"/>
                <a:lumOff val="8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A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'بيانات حيوية'!$C$5:$I$5</c:f>
              <c:strCache>
                <c:ptCount val="7"/>
                <c:pt idx="0">
                  <c:v>أبوظبي Abu Dhabi</c:v>
                </c:pt>
                <c:pt idx="1">
                  <c:v>دبي Dubai</c:v>
                </c:pt>
                <c:pt idx="2">
                  <c:v>الشارقة Sharjah</c:v>
                </c:pt>
                <c:pt idx="3">
                  <c:v>عجمان Ajman</c:v>
                </c:pt>
                <c:pt idx="4">
                  <c:v>أم القيوين U.A.Q</c:v>
                </c:pt>
                <c:pt idx="5">
                  <c:v>رأس الخيمة R.A.K</c:v>
                </c:pt>
                <c:pt idx="6">
                  <c:v>الفجيرة Fujairah</c:v>
                </c:pt>
              </c:strCache>
            </c:strRef>
          </c:cat>
          <c:val>
            <c:numRef>
              <c:f>'بيانات حيوية'!$C$9:$I$9</c:f>
              <c:numCache>
                <c:formatCode>0.0</c:formatCode>
                <c:ptCount val="7"/>
                <c:pt idx="0">
                  <c:v>40.195574394863023</c:v>
                </c:pt>
                <c:pt idx="1">
                  <c:v>33.15741430504989</c:v>
                </c:pt>
                <c:pt idx="2">
                  <c:v>10.546747946154088</c:v>
                </c:pt>
                <c:pt idx="3">
                  <c:v>7.1137038474855476</c:v>
                </c:pt>
                <c:pt idx="4">
                  <c:v>1.4091009243618124</c:v>
                </c:pt>
                <c:pt idx="5">
                  <c:v>3.855879297862741</c:v>
                </c:pt>
                <c:pt idx="6">
                  <c:v>3.7215792842228956</c:v>
                </c:pt>
              </c:numCache>
            </c:numRef>
          </c:val>
          <c:extLst>
            <c:ext xmlns:c16="http://schemas.microsoft.com/office/drawing/2014/chart" uri="{C3380CC4-5D6E-409C-BE32-E72D297353CC}">
              <c16:uniqueId val="{00000000-23E4-4C10-8482-A7099121CA35}"/>
            </c:ext>
          </c:extLst>
        </c:ser>
        <c:ser>
          <c:idx val="1"/>
          <c:order val="1"/>
          <c:tx>
            <c:strRef>
              <c:f>'بيانات حيوية'!$A$10:$A$11</c:f>
              <c:strCache>
                <c:ptCount val="1"/>
                <c:pt idx="0">
                  <c:v>مواليد أموات مسجــلة Registered Births Still</c:v>
                </c:pt>
              </c:strCache>
            </c:strRef>
          </c:tx>
          <c:spPr>
            <a:solidFill>
              <a:srgbClr val="B68A3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A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'بيانات حيوية'!$C$5:$I$5</c:f>
              <c:strCache>
                <c:ptCount val="7"/>
                <c:pt idx="0">
                  <c:v>أبوظبي Abu Dhabi</c:v>
                </c:pt>
                <c:pt idx="1">
                  <c:v>دبي Dubai</c:v>
                </c:pt>
                <c:pt idx="2">
                  <c:v>الشارقة Sharjah</c:v>
                </c:pt>
                <c:pt idx="3">
                  <c:v>عجمان Ajman</c:v>
                </c:pt>
                <c:pt idx="4">
                  <c:v>أم القيوين U.A.Q</c:v>
                </c:pt>
                <c:pt idx="5">
                  <c:v>رأس الخيمة R.A.K</c:v>
                </c:pt>
                <c:pt idx="6">
                  <c:v>الفجيرة Fujairah</c:v>
                </c:pt>
              </c:strCache>
            </c:strRef>
          </c:cat>
          <c:val>
            <c:numRef>
              <c:f>'بيانات حيوية'!$C$11:$I$11</c:f>
              <c:numCache>
                <c:formatCode>0.0</c:formatCode>
                <c:ptCount val="7"/>
                <c:pt idx="0">
                  <c:v>35.760171306209848</c:v>
                </c:pt>
                <c:pt idx="1">
                  <c:v>36.402569593147746</c:v>
                </c:pt>
                <c:pt idx="2">
                  <c:v>11.563169164882227</c:v>
                </c:pt>
                <c:pt idx="3">
                  <c:v>7.4946466809421839</c:v>
                </c:pt>
                <c:pt idx="4">
                  <c:v>1.9271948608137044</c:v>
                </c:pt>
                <c:pt idx="5">
                  <c:v>4.925053533190578</c:v>
                </c:pt>
                <c:pt idx="6">
                  <c:v>1.9271948608137044</c:v>
                </c:pt>
              </c:numCache>
            </c:numRef>
          </c:val>
          <c:extLst>
            <c:ext xmlns:c16="http://schemas.microsoft.com/office/drawing/2014/chart" uri="{C3380CC4-5D6E-409C-BE32-E72D297353CC}">
              <c16:uniqueId val="{00000001-23E4-4C10-8482-A7099121CA35}"/>
            </c:ext>
          </c:extLst>
        </c:ser>
        <c:dLbls>
          <c:dLblPos val="outEnd"/>
          <c:showLegendKey val="0"/>
          <c:showVal val="1"/>
          <c:showCatName val="0"/>
          <c:showSerName val="0"/>
          <c:showPercent val="0"/>
          <c:showBubbleSize val="0"/>
        </c:dLbls>
        <c:gapWidth val="444"/>
        <c:overlap val="-90"/>
        <c:axId val="651044943"/>
        <c:axId val="676942111"/>
      </c:barChart>
      <c:catAx>
        <c:axId val="65104494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AE"/>
          </a:p>
        </c:txPr>
        <c:crossAx val="676942111"/>
        <c:crosses val="autoZero"/>
        <c:auto val="1"/>
        <c:lblAlgn val="ctr"/>
        <c:lblOffset val="100"/>
        <c:noMultiLvlLbl val="0"/>
      </c:catAx>
      <c:valAx>
        <c:axId val="676942111"/>
        <c:scaling>
          <c:orientation val="minMax"/>
        </c:scaling>
        <c:delete val="1"/>
        <c:axPos val="l"/>
        <c:numFmt formatCode="0.0" sourceLinked="1"/>
        <c:majorTickMark val="none"/>
        <c:minorTickMark val="none"/>
        <c:tickLblPos val="nextTo"/>
        <c:crossAx val="651044943"/>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AE"/>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AE"/>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Black" panose="020B0A04020102020204" pitchFamily="34" charset="0"/>
                <a:ea typeface="+mn-ea"/>
                <a:cs typeface="+mn-cs"/>
              </a:defRPr>
            </a:pPr>
            <a:r>
              <a:rPr lang="ar-AE"/>
              <a:t>رسم بياني :خدمات المسشتشفيات للمرضى المقيمين على مستوى الدولة 2018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Black" panose="020B0A04020102020204" pitchFamily="34" charset="0"/>
              <a:ea typeface="+mn-ea"/>
              <a:cs typeface="+mn-cs"/>
            </a:defRPr>
          </a:pPr>
          <a:endParaRPr lang="en-AE"/>
        </a:p>
      </c:txPr>
    </c:title>
    <c:autoTitleDeleted val="0"/>
    <c:plotArea>
      <c:layout/>
      <c:barChart>
        <c:barDir val="col"/>
        <c:grouping val="clustered"/>
        <c:varyColors val="0"/>
        <c:ser>
          <c:idx val="0"/>
          <c:order val="0"/>
          <c:tx>
            <c:strRef>
              <c:f>Sheet1!$N$4</c:f>
              <c:strCache>
                <c:ptCount val="1"/>
                <c:pt idx="0">
                  <c:v>حالات الدخول </c:v>
                </c:pt>
              </c:strCache>
            </c:strRef>
          </c:tx>
          <c:spPr>
            <a:solidFill>
              <a:schemeClr val="accent1"/>
            </a:solidFill>
            <a:ln>
              <a:noFill/>
            </a:ln>
            <a:effectLst/>
          </c:spPr>
          <c:invertIfNegative val="0"/>
          <c:cat>
            <c:strRef>
              <c:f>Sheet1!$M$5:$M$11</c:f>
              <c:strCache>
                <c:ptCount val="7"/>
                <c:pt idx="0">
                  <c:v>ابو ظبي </c:v>
                </c:pt>
                <c:pt idx="1">
                  <c:v>دبي</c:v>
                </c:pt>
                <c:pt idx="2">
                  <c:v> الشارقة </c:v>
                </c:pt>
                <c:pt idx="3">
                  <c:v>عجمان </c:v>
                </c:pt>
                <c:pt idx="4">
                  <c:v>ام القيوين </c:v>
                </c:pt>
                <c:pt idx="5">
                  <c:v>راس الخيمة </c:v>
                </c:pt>
                <c:pt idx="6">
                  <c:v>الفجيرة </c:v>
                </c:pt>
              </c:strCache>
            </c:strRef>
          </c:cat>
          <c:val>
            <c:numRef>
              <c:f>Sheet1!$N$5:$N$11</c:f>
              <c:numCache>
                <c:formatCode>General</c:formatCode>
                <c:ptCount val="7"/>
                <c:pt idx="0">
                  <c:v>279090</c:v>
                </c:pt>
                <c:pt idx="1">
                  <c:v>309435</c:v>
                </c:pt>
                <c:pt idx="2">
                  <c:v>84155</c:v>
                </c:pt>
                <c:pt idx="3">
                  <c:v>33891</c:v>
                </c:pt>
                <c:pt idx="4">
                  <c:v>9833</c:v>
                </c:pt>
                <c:pt idx="5">
                  <c:v>31501</c:v>
                </c:pt>
                <c:pt idx="6">
                  <c:v>27270</c:v>
                </c:pt>
              </c:numCache>
            </c:numRef>
          </c:val>
          <c:extLst>
            <c:ext xmlns:c16="http://schemas.microsoft.com/office/drawing/2014/chart" uri="{C3380CC4-5D6E-409C-BE32-E72D297353CC}">
              <c16:uniqueId val="{00000000-19B5-465F-84CA-E3A2295CA05F}"/>
            </c:ext>
          </c:extLst>
        </c:ser>
        <c:ser>
          <c:idx val="1"/>
          <c:order val="1"/>
          <c:tx>
            <c:strRef>
              <c:f>Sheet1!$O$4</c:f>
              <c:strCache>
                <c:ptCount val="1"/>
                <c:pt idx="0">
                  <c:v> ايام الاقامة </c:v>
                </c:pt>
              </c:strCache>
            </c:strRef>
          </c:tx>
          <c:spPr>
            <a:solidFill>
              <a:schemeClr val="accent2"/>
            </a:solidFill>
            <a:ln>
              <a:noFill/>
            </a:ln>
            <a:effectLst/>
          </c:spPr>
          <c:invertIfNegative val="0"/>
          <c:cat>
            <c:strRef>
              <c:f>Sheet1!$M$5:$M$11</c:f>
              <c:strCache>
                <c:ptCount val="7"/>
                <c:pt idx="0">
                  <c:v>ابو ظبي </c:v>
                </c:pt>
                <c:pt idx="1">
                  <c:v>دبي</c:v>
                </c:pt>
                <c:pt idx="2">
                  <c:v> الشارقة </c:v>
                </c:pt>
                <c:pt idx="3">
                  <c:v>عجمان </c:v>
                </c:pt>
                <c:pt idx="4">
                  <c:v>ام القيوين </c:v>
                </c:pt>
                <c:pt idx="5">
                  <c:v>راس الخيمة </c:v>
                </c:pt>
                <c:pt idx="6">
                  <c:v>الفجيرة </c:v>
                </c:pt>
              </c:strCache>
            </c:strRef>
          </c:cat>
          <c:val>
            <c:numRef>
              <c:f>Sheet1!$O$5:$O$11</c:f>
              <c:numCache>
                <c:formatCode>General</c:formatCode>
                <c:ptCount val="7"/>
                <c:pt idx="0" formatCode="0">
                  <c:v>1294451.7962336591</c:v>
                </c:pt>
                <c:pt idx="1">
                  <c:v>911135</c:v>
                </c:pt>
                <c:pt idx="2">
                  <c:v>265899</c:v>
                </c:pt>
                <c:pt idx="3">
                  <c:v>83723</c:v>
                </c:pt>
                <c:pt idx="4">
                  <c:v>41737</c:v>
                </c:pt>
                <c:pt idx="5">
                  <c:v>149675</c:v>
                </c:pt>
                <c:pt idx="6">
                  <c:v>83687</c:v>
                </c:pt>
              </c:numCache>
            </c:numRef>
          </c:val>
          <c:extLst>
            <c:ext xmlns:c16="http://schemas.microsoft.com/office/drawing/2014/chart" uri="{C3380CC4-5D6E-409C-BE32-E72D297353CC}">
              <c16:uniqueId val="{00000001-19B5-465F-84CA-E3A2295CA05F}"/>
            </c:ext>
          </c:extLst>
        </c:ser>
        <c:dLbls>
          <c:showLegendKey val="0"/>
          <c:showVal val="0"/>
          <c:showCatName val="0"/>
          <c:showSerName val="0"/>
          <c:showPercent val="0"/>
          <c:showBubbleSize val="0"/>
        </c:dLbls>
        <c:gapWidth val="219"/>
        <c:overlap val="-27"/>
        <c:axId val="669849423"/>
        <c:axId val="669851919"/>
      </c:barChart>
      <c:catAx>
        <c:axId val="669849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AE"/>
          </a:p>
        </c:txPr>
        <c:crossAx val="669851919"/>
        <c:crosses val="autoZero"/>
        <c:auto val="1"/>
        <c:lblAlgn val="ctr"/>
        <c:lblOffset val="100"/>
        <c:noMultiLvlLbl val="0"/>
      </c:catAx>
      <c:valAx>
        <c:axId val="6698519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AE"/>
          </a:p>
        </c:txPr>
        <c:crossAx val="669849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A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Black" panose="020B0A04020102020204" pitchFamily="34" charset="0"/>
        </a:defRPr>
      </a:pPr>
      <a:endParaRPr lang="en-AE"/>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cap="all" spc="120" normalizeH="0" baseline="0">
                <a:solidFill>
                  <a:schemeClr val="tx1">
                    <a:lumMod val="65000"/>
                    <a:lumOff val="35000"/>
                  </a:schemeClr>
                </a:solidFill>
                <a:latin typeface="+mn-lt"/>
                <a:ea typeface="+mn-ea"/>
                <a:cs typeface="+mn-cs"/>
              </a:defRPr>
            </a:pPr>
            <a:r>
              <a:rPr lang="ar-AE"/>
              <a:t>رسم بياني :خدمات المسشتشفيات للمرضى المقيمين على مستوى الدولة 2018 م حسب القطاع</a:t>
            </a:r>
            <a:endParaRPr lang="en-US"/>
          </a:p>
        </c:rich>
      </c:tx>
      <c:overlay val="0"/>
      <c:spPr>
        <a:noFill/>
        <a:ln>
          <a:noFill/>
        </a:ln>
        <a:effectLst/>
      </c:spPr>
      <c:txPr>
        <a:bodyPr rot="0" spcFirstLastPara="1" vertOverflow="ellipsis" vert="horz" wrap="square" anchor="ctr" anchorCtr="1"/>
        <a:lstStyle/>
        <a:p>
          <a:pPr>
            <a:defRPr sz="1260" b="1" i="0" u="none" strike="noStrike" kern="1200" cap="all" spc="120" normalizeH="0" baseline="0">
              <a:solidFill>
                <a:schemeClr val="tx1">
                  <a:lumMod val="65000"/>
                  <a:lumOff val="35000"/>
                </a:schemeClr>
              </a:solidFill>
              <a:latin typeface="+mn-lt"/>
              <a:ea typeface="+mn-ea"/>
              <a:cs typeface="+mn-cs"/>
            </a:defRPr>
          </a:pPr>
          <a:endParaRPr lang="en-AE"/>
        </a:p>
      </c:txPr>
    </c:title>
    <c:autoTitleDeleted val="0"/>
    <c:plotArea>
      <c:layout/>
      <c:barChart>
        <c:barDir val="col"/>
        <c:grouping val="clustered"/>
        <c:varyColors val="0"/>
        <c:ser>
          <c:idx val="0"/>
          <c:order val="0"/>
          <c:tx>
            <c:strRef>
              <c:f>Sheet1!$N$18</c:f>
              <c:strCache>
                <c:ptCount val="1"/>
                <c:pt idx="0">
                  <c:v>حالات الدخول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50" b="1" i="0" u="none" strike="noStrike" kern="1200" baseline="0">
                    <a:solidFill>
                      <a:schemeClr val="tx1">
                        <a:lumMod val="50000"/>
                        <a:lumOff val="50000"/>
                      </a:schemeClr>
                    </a:solidFill>
                    <a:latin typeface="+mn-lt"/>
                    <a:ea typeface="+mn-ea"/>
                    <a:cs typeface="+mn-cs"/>
                  </a:defRPr>
                </a:pPr>
                <a:endParaRPr lang="en-A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Sheet1!$M$19:$M$21</c:f>
              <c:strCache>
                <c:ptCount val="3"/>
                <c:pt idx="0">
                  <c:v>حكومي</c:v>
                </c:pt>
                <c:pt idx="1">
                  <c:v>خاص</c:v>
                </c:pt>
                <c:pt idx="2">
                  <c:v>الدولة </c:v>
                </c:pt>
              </c:strCache>
            </c:strRef>
          </c:cat>
          <c:val>
            <c:numRef>
              <c:f>Sheet1!$N$19:$N$21</c:f>
              <c:numCache>
                <c:formatCode>General</c:formatCode>
                <c:ptCount val="3"/>
                <c:pt idx="0">
                  <c:v>299964</c:v>
                </c:pt>
                <c:pt idx="1">
                  <c:v>475211</c:v>
                </c:pt>
                <c:pt idx="2">
                  <c:v>775175</c:v>
                </c:pt>
              </c:numCache>
            </c:numRef>
          </c:val>
          <c:extLst>
            <c:ext xmlns:c16="http://schemas.microsoft.com/office/drawing/2014/chart" uri="{C3380CC4-5D6E-409C-BE32-E72D297353CC}">
              <c16:uniqueId val="{00000000-B60E-4AEA-9EFE-66A82259E732}"/>
            </c:ext>
          </c:extLst>
        </c:ser>
        <c:ser>
          <c:idx val="1"/>
          <c:order val="1"/>
          <c:tx>
            <c:strRef>
              <c:f>Sheet1!$O$18</c:f>
              <c:strCache>
                <c:ptCount val="1"/>
                <c:pt idx="0">
                  <c:v> ايام الاقامة </c:v>
                </c:pt>
              </c:strCache>
            </c:strRef>
          </c:tx>
          <c:spPr>
            <a:solidFill>
              <a:srgbClr val="AE8A4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50" b="1" i="0" u="none" strike="noStrike" kern="1200" baseline="0">
                    <a:solidFill>
                      <a:schemeClr val="tx1">
                        <a:lumMod val="50000"/>
                        <a:lumOff val="50000"/>
                      </a:schemeClr>
                    </a:solidFill>
                    <a:latin typeface="+mn-lt"/>
                    <a:ea typeface="+mn-ea"/>
                    <a:cs typeface="+mn-cs"/>
                  </a:defRPr>
                </a:pPr>
                <a:endParaRPr lang="en-A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Sheet1!$M$19:$M$21</c:f>
              <c:strCache>
                <c:ptCount val="3"/>
                <c:pt idx="0">
                  <c:v>حكومي</c:v>
                </c:pt>
                <c:pt idx="1">
                  <c:v>خاص</c:v>
                </c:pt>
                <c:pt idx="2">
                  <c:v>الدولة </c:v>
                </c:pt>
              </c:strCache>
            </c:strRef>
          </c:cat>
          <c:val>
            <c:numRef>
              <c:f>Sheet1!$O$19:$O$21</c:f>
              <c:numCache>
                <c:formatCode>0</c:formatCode>
                <c:ptCount val="3"/>
                <c:pt idx="0" formatCode="General">
                  <c:v>1597044.65</c:v>
                </c:pt>
                <c:pt idx="1">
                  <c:v>1233263.1462336592</c:v>
                </c:pt>
                <c:pt idx="2">
                  <c:v>2830307.7962336591</c:v>
                </c:pt>
              </c:numCache>
            </c:numRef>
          </c:val>
          <c:extLst>
            <c:ext xmlns:c16="http://schemas.microsoft.com/office/drawing/2014/chart" uri="{C3380CC4-5D6E-409C-BE32-E72D297353CC}">
              <c16:uniqueId val="{00000001-B60E-4AEA-9EFE-66A82259E732}"/>
            </c:ext>
          </c:extLst>
        </c:ser>
        <c:dLbls>
          <c:dLblPos val="outEnd"/>
          <c:showLegendKey val="0"/>
          <c:showVal val="1"/>
          <c:showCatName val="0"/>
          <c:showSerName val="0"/>
          <c:showPercent val="0"/>
          <c:showBubbleSize val="0"/>
        </c:dLbls>
        <c:gapWidth val="444"/>
        <c:overlap val="-90"/>
        <c:axId val="595444127"/>
        <c:axId val="815410127"/>
      </c:barChart>
      <c:catAx>
        <c:axId val="59544412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cap="all" spc="120" normalizeH="0" baseline="0">
                <a:solidFill>
                  <a:schemeClr val="tx1">
                    <a:lumMod val="65000"/>
                    <a:lumOff val="35000"/>
                  </a:schemeClr>
                </a:solidFill>
                <a:latin typeface="+mn-lt"/>
                <a:ea typeface="+mn-ea"/>
                <a:cs typeface="+mn-cs"/>
              </a:defRPr>
            </a:pPr>
            <a:endParaRPr lang="en-AE"/>
          </a:p>
        </c:txPr>
        <c:crossAx val="815410127"/>
        <c:crosses val="autoZero"/>
        <c:auto val="1"/>
        <c:lblAlgn val="ctr"/>
        <c:lblOffset val="100"/>
        <c:noMultiLvlLbl val="0"/>
      </c:catAx>
      <c:valAx>
        <c:axId val="815410127"/>
        <c:scaling>
          <c:orientation val="minMax"/>
        </c:scaling>
        <c:delete val="1"/>
        <c:axPos val="l"/>
        <c:numFmt formatCode="General" sourceLinked="1"/>
        <c:majorTickMark val="none"/>
        <c:minorTickMark val="none"/>
        <c:tickLblPos val="nextTo"/>
        <c:crossAx val="59544412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AE"/>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1050" b="1"/>
      </a:pPr>
      <a:endParaRPr lang="en-AE"/>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endParaRPr lang="en-AE"/>
        </a:p>
      </c:txPr>
    </c:title>
    <c:autoTitleDeleted val="0"/>
    <c:plotArea>
      <c:layout/>
      <c:doughnutChart>
        <c:varyColors val="1"/>
        <c:ser>
          <c:idx val="0"/>
          <c:order val="0"/>
          <c:tx>
            <c:strRef>
              <c:f>'\Users\habdulrahman\Desktop\الكتاب الإحصائي\المستشفيات\done\[92العمليات حسب حجم العملية  والمنطقة - 2018.xlsx]92'!$A$32</c:f>
              <c:strCache>
                <c:ptCount val="1"/>
                <c:pt idx="0">
                  <c:v>العمليات الصغرى</c:v>
                </c:pt>
              </c:strCache>
            </c:strRef>
          </c:tx>
          <c:dPt>
            <c:idx val="0"/>
            <c:bubble3D val="0"/>
            <c:spPr>
              <a:solidFill>
                <a:schemeClr val="accent4">
                  <a:lumMod val="75000"/>
                </a:schemeClr>
              </a:solidFill>
              <a:ln w="19050">
                <a:solidFill>
                  <a:schemeClr val="lt1"/>
                </a:solidFill>
              </a:ln>
              <a:effectLst/>
            </c:spPr>
            <c:extLst>
              <c:ext xmlns:c16="http://schemas.microsoft.com/office/drawing/2014/chart" uri="{C3380CC4-5D6E-409C-BE32-E72D297353CC}">
                <c16:uniqueId val="{00000001-5614-4D34-BAC2-BD3F4D1B5270}"/>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5614-4D34-BAC2-BD3F4D1B5270}"/>
              </c:ext>
            </c:extLst>
          </c:dPt>
          <c:val>
            <c:numRef>
              <c:f>'\Users\habdulrahman\Desktop\الكتاب الإحصائي\المستشفيات\done\[92العمليات حسب حجم العملية  والمنطقة - 2018.xlsx]92'!$B$32:$C$32</c:f>
              <c:numCache>
                <c:formatCode>General</c:formatCode>
                <c:ptCount val="2"/>
                <c:pt idx="0">
                  <c:v>0.44</c:v>
                </c:pt>
                <c:pt idx="1">
                  <c:v>0.56000000000000005</c:v>
                </c:pt>
              </c:numCache>
            </c:numRef>
          </c:val>
          <c:extLst>
            <c:ext xmlns:c16="http://schemas.microsoft.com/office/drawing/2014/chart" uri="{C3380CC4-5D6E-409C-BE32-E72D297353CC}">
              <c16:uniqueId val="{00000004-5614-4D34-BAC2-BD3F4D1B5270}"/>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AE"/>
    </a:p>
  </c:txPr>
  <c:externalData r:id="rId3">
    <c:autoUpdate val="0"/>
  </c:externalData>
  <c:userShapes r:id="rId4"/>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endParaRPr lang="en-AE"/>
        </a:p>
      </c:txPr>
    </c:title>
    <c:autoTitleDeleted val="0"/>
    <c:plotArea>
      <c:layout/>
      <c:doughnutChart>
        <c:varyColors val="1"/>
        <c:ser>
          <c:idx val="0"/>
          <c:order val="0"/>
          <c:tx>
            <c:strRef>
              <c:f>'\Users\habdulrahman\Desktop\الكتاب الإحصائي\المستشفيات\done\[92العمليات حسب حجم العملية  والمنطقة - 2018.xlsx]92'!$A$33</c:f>
              <c:strCache>
                <c:ptCount val="1"/>
                <c:pt idx="0">
                  <c:v>العمليات الكبرى</c:v>
                </c:pt>
              </c:strCache>
            </c:strRef>
          </c:tx>
          <c:dPt>
            <c:idx val="0"/>
            <c:bubble3D val="0"/>
            <c:spPr>
              <a:solidFill>
                <a:schemeClr val="accent4">
                  <a:lumMod val="75000"/>
                </a:schemeClr>
              </a:solidFill>
              <a:ln w="19050">
                <a:solidFill>
                  <a:schemeClr val="lt1"/>
                </a:solidFill>
              </a:ln>
              <a:effectLst/>
            </c:spPr>
            <c:extLst>
              <c:ext xmlns:c16="http://schemas.microsoft.com/office/drawing/2014/chart" uri="{C3380CC4-5D6E-409C-BE32-E72D297353CC}">
                <c16:uniqueId val="{00000001-77EF-4344-AD27-D3E855810558}"/>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77EF-4344-AD27-D3E855810558}"/>
              </c:ext>
            </c:extLst>
          </c:dPt>
          <c:val>
            <c:numRef>
              <c:f>'\Users\habdulrahman\Desktop\الكتاب الإحصائي\المستشفيات\done\[92العمليات حسب حجم العملية  والمنطقة - 2018.xlsx]92'!$B$33:$C$33</c:f>
              <c:numCache>
                <c:formatCode>General</c:formatCode>
                <c:ptCount val="2"/>
                <c:pt idx="0">
                  <c:v>0.56000000000000005</c:v>
                </c:pt>
                <c:pt idx="1">
                  <c:v>0.44</c:v>
                </c:pt>
              </c:numCache>
            </c:numRef>
          </c:val>
          <c:extLst>
            <c:ext xmlns:c16="http://schemas.microsoft.com/office/drawing/2014/chart" uri="{C3380CC4-5D6E-409C-BE32-E72D297353CC}">
              <c16:uniqueId val="{00000004-77EF-4344-AD27-D3E855810558}"/>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AE"/>
    </a:p>
  </c:txPr>
  <c:externalData r:id="rId3">
    <c:autoUpdate val="0"/>
  </c:externalData>
  <c:userShapes r:id="rId4"/>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Black" panose="020B0A04020102020204" pitchFamily="34" charset="0"/>
                <a:ea typeface="+mn-ea"/>
                <a:cs typeface="+mn-cs"/>
              </a:defRPr>
            </a:pPr>
            <a:r>
              <a:rPr lang="ar-AE"/>
              <a:t>رسم بياني : العمليات</a:t>
            </a:r>
            <a:r>
              <a:rPr lang="en-US"/>
              <a:t> </a:t>
            </a:r>
            <a:r>
              <a:rPr lang="ar-AE"/>
              <a:t> الجراحية حسب التخصص خلال عام 2018</a:t>
            </a:r>
            <a:endParaRPr lang="en-US"/>
          </a:p>
          <a:p>
            <a:pPr>
              <a:defRPr/>
            </a:pPr>
            <a:r>
              <a:rPr lang="en-US"/>
              <a:t>Chart:  Surgeries by Specialty during 2018</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Black" panose="020B0A04020102020204" pitchFamily="34" charset="0"/>
              <a:ea typeface="+mn-ea"/>
              <a:cs typeface="+mn-cs"/>
            </a:defRPr>
          </a:pPr>
          <a:endParaRPr lang="en-AE"/>
        </a:p>
      </c:txPr>
    </c:title>
    <c:autoTitleDeleted val="0"/>
    <c:plotArea>
      <c:layout/>
      <c:barChart>
        <c:barDir val="bar"/>
        <c:grouping val="clustered"/>
        <c:varyColors val="0"/>
        <c:ser>
          <c:idx val="0"/>
          <c:order val="0"/>
          <c:tx>
            <c:strRef>
              <c:f>Sheet1!$B$82</c:f>
              <c:strCache>
                <c:ptCount val="1"/>
                <c:pt idx="0">
                  <c:v>الجملة</c:v>
                </c:pt>
              </c:strCache>
            </c:strRef>
          </c:tx>
          <c:spPr>
            <a:solidFill>
              <a:schemeClr val="accent4">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Black" panose="020B0A04020102020204" pitchFamily="34" charset="0"/>
                    <a:ea typeface="+mn-ea"/>
                    <a:cs typeface="+mn-cs"/>
                  </a:defRPr>
                </a:pPr>
                <a:endParaRPr lang="en-A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Sheet1!$A$83:$A$98</c:f>
              <c:strCache>
                <c:ptCount val="16"/>
                <c:pt idx="0">
                  <c:v>جراحة سرطان</c:v>
                </c:pt>
                <c:pt idx="1">
                  <c:v>جراحة صدر</c:v>
                </c:pt>
                <c:pt idx="2">
                  <c:v>جراحة قلب</c:v>
                </c:pt>
                <c:pt idx="3">
                  <c:v>أخرى</c:v>
                </c:pt>
                <c:pt idx="4">
                  <c:v>جراحة أوعية دموية</c:v>
                </c:pt>
                <c:pt idx="5">
                  <c:v>جراحة أعصاب</c:v>
                </c:pt>
                <c:pt idx="6">
                  <c:v>جراحة أطفال</c:v>
                </c:pt>
                <c:pt idx="7">
                  <c:v>أسنان</c:v>
                </c:pt>
                <c:pt idx="8">
                  <c:v>مسالك</c:v>
                </c:pt>
                <c:pt idx="9">
                  <c:v>جراحة تجميل</c:v>
                </c:pt>
                <c:pt idx="10">
                  <c:v>أنف وأذن وحنجرة</c:v>
                </c:pt>
                <c:pt idx="11">
                  <c:v>عيون</c:v>
                </c:pt>
                <c:pt idx="12">
                  <c:v>قسطرة</c:v>
                </c:pt>
                <c:pt idx="13">
                  <c:v>جراحة عظام</c:v>
                </c:pt>
                <c:pt idx="14">
                  <c:v>نساء وولادة</c:v>
                </c:pt>
                <c:pt idx="15">
                  <c:v>جراحة عامة</c:v>
                </c:pt>
              </c:strCache>
            </c:strRef>
          </c:cat>
          <c:val>
            <c:numRef>
              <c:f>Sheet1!$B$83:$B$98</c:f>
              <c:numCache>
                <c:formatCode>General</c:formatCode>
                <c:ptCount val="16"/>
                <c:pt idx="0">
                  <c:v>6</c:v>
                </c:pt>
                <c:pt idx="1">
                  <c:v>70</c:v>
                </c:pt>
                <c:pt idx="2">
                  <c:v>98</c:v>
                </c:pt>
                <c:pt idx="3">
                  <c:v>201</c:v>
                </c:pt>
                <c:pt idx="4">
                  <c:v>313</c:v>
                </c:pt>
                <c:pt idx="5">
                  <c:v>333</c:v>
                </c:pt>
                <c:pt idx="6">
                  <c:v>888</c:v>
                </c:pt>
                <c:pt idx="7">
                  <c:v>1064</c:v>
                </c:pt>
                <c:pt idx="8">
                  <c:v>1124</c:v>
                </c:pt>
                <c:pt idx="9">
                  <c:v>1209</c:v>
                </c:pt>
                <c:pt idx="10">
                  <c:v>1589</c:v>
                </c:pt>
                <c:pt idx="11">
                  <c:v>1780</c:v>
                </c:pt>
                <c:pt idx="12">
                  <c:v>2242</c:v>
                </c:pt>
                <c:pt idx="13">
                  <c:v>3507</c:v>
                </c:pt>
                <c:pt idx="14">
                  <c:v>4265</c:v>
                </c:pt>
                <c:pt idx="15">
                  <c:v>5558</c:v>
                </c:pt>
              </c:numCache>
            </c:numRef>
          </c:val>
          <c:extLst>
            <c:ext xmlns:c16="http://schemas.microsoft.com/office/drawing/2014/chart" uri="{C3380CC4-5D6E-409C-BE32-E72D297353CC}">
              <c16:uniqueId val="{00000000-3156-4C14-AEFB-F50160499700}"/>
            </c:ext>
          </c:extLst>
        </c:ser>
        <c:dLbls>
          <c:showLegendKey val="0"/>
          <c:showVal val="0"/>
          <c:showCatName val="0"/>
          <c:showSerName val="0"/>
          <c:showPercent val="0"/>
          <c:showBubbleSize val="0"/>
        </c:dLbls>
        <c:gapWidth val="219"/>
        <c:axId val="1568327743"/>
        <c:axId val="1582638671"/>
      </c:barChart>
      <c:catAx>
        <c:axId val="15683277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Black" panose="020B0A04020102020204" pitchFamily="34" charset="0"/>
                <a:ea typeface="+mn-ea"/>
                <a:cs typeface="+mn-cs"/>
              </a:defRPr>
            </a:pPr>
            <a:endParaRPr lang="en-AE"/>
          </a:p>
        </c:txPr>
        <c:crossAx val="1582638671"/>
        <c:crosses val="autoZero"/>
        <c:auto val="1"/>
        <c:lblAlgn val="ctr"/>
        <c:lblOffset val="100"/>
        <c:noMultiLvlLbl val="0"/>
      </c:catAx>
      <c:valAx>
        <c:axId val="15826386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Black" panose="020B0A04020102020204" pitchFamily="34" charset="0"/>
                <a:ea typeface="+mn-ea"/>
                <a:cs typeface="+mn-cs"/>
              </a:defRPr>
            </a:pPr>
            <a:endParaRPr lang="en-AE"/>
          </a:p>
        </c:txPr>
        <c:crossAx val="15683277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Arial Black" panose="020B0A04020102020204" pitchFamily="34" charset="0"/>
        </a:defRPr>
      </a:pPr>
      <a:endParaRPr lang="en-AE"/>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en-US"/>
          </a:p>
        </c:rich>
      </c:tx>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en-AE"/>
        </a:p>
      </c:txPr>
    </c:title>
    <c:autoTitleDeleted val="0"/>
    <c:view3D>
      <c:rotX val="50"/>
      <c:rotY val="25"/>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08131964946017"/>
          <c:y val="1.3386501494511132E-3"/>
          <c:w val="0.72473087000064718"/>
          <c:h val="0.93996954057729964"/>
        </c:manualLayout>
      </c:layout>
      <c:pie3DChart>
        <c:varyColors val="1"/>
        <c:ser>
          <c:idx val="0"/>
          <c:order val="0"/>
          <c:tx>
            <c:strRef>
              <c:f>Sheet1!$A$1</c:f>
              <c:strCache>
                <c:ptCount val="1"/>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8985-49FA-9CF0-966ECDDC52EC}"/>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8985-49FA-9CF0-966ECDDC52EC}"/>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8985-49FA-9CF0-966ECDDC52EC}"/>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8985-49FA-9CF0-966ECDDC52EC}"/>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8985-49FA-9CF0-966ECDDC52EC}"/>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8985-49FA-9CF0-966ECDDC52EC}"/>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AE"/>
                </a:p>
              </c:txPr>
              <c:dLblPos val="inEnd"/>
              <c:showLegendKey val="0"/>
              <c:showVal val="0"/>
              <c:showCatName val="1"/>
              <c:showSerName val="0"/>
              <c:showPercent val="1"/>
              <c:showBubbleSize val="0"/>
              <c:extLst>
                <c:ext xmlns:c16="http://schemas.microsoft.com/office/drawing/2014/chart" uri="{C3380CC4-5D6E-409C-BE32-E72D297353CC}">
                  <c16:uniqueId val="{00000001-8985-49FA-9CF0-966ECDDC52EC}"/>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n-AE"/>
                </a:p>
              </c:txPr>
              <c:dLblPos val="inEnd"/>
              <c:showLegendKey val="0"/>
              <c:showVal val="0"/>
              <c:showCatName val="1"/>
              <c:showSerName val="0"/>
              <c:showPercent val="1"/>
              <c:showBubbleSize val="0"/>
              <c:extLst>
                <c:ext xmlns:c16="http://schemas.microsoft.com/office/drawing/2014/chart" uri="{C3380CC4-5D6E-409C-BE32-E72D297353CC}">
                  <c16:uniqueId val="{00000003-8985-49FA-9CF0-966ECDDC52EC}"/>
                </c:ext>
              </c:extLst>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en-AE"/>
                </a:p>
              </c:txPr>
              <c:dLblPos val="inEnd"/>
              <c:showLegendKey val="0"/>
              <c:showVal val="0"/>
              <c:showCatName val="1"/>
              <c:showSerName val="0"/>
              <c:showPercent val="1"/>
              <c:showBubbleSize val="0"/>
              <c:extLst>
                <c:ext xmlns:c16="http://schemas.microsoft.com/office/drawing/2014/chart" uri="{C3380CC4-5D6E-409C-BE32-E72D297353CC}">
                  <c16:uniqueId val="{00000005-8985-49FA-9CF0-966ECDDC52EC}"/>
                </c:ext>
              </c:extLst>
            </c:dLbl>
            <c:dLbl>
              <c:idx val="3"/>
              <c:layout>
                <c:manualLayout>
                  <c:x val="-7.0575366486935243E-2"/>
                  <c:y val="-0.18207045456078916"/>
                </c:manualLayout>
              </c:layout>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noAutofit/>
                </a:bodyPr>
                <a:lstStyle/>
                <a:p>
                  <a:pPr>
                    <a:defRPr sz="1000" b="0" i="0" u="none" strike="noStrike" kern="1200" baseline="0">
                      <a:solidFill>
                        <a:schemeClr val="accent4"/>
                      </a:solidFill>
                      <a:effectLst/>
                      <a:latin typeface="+mn-lt"/>
                      <a:ea typeface="+mn-ea"/>
                      <a:cs typeface="+mn-cs"/>
                    </a:defRPr>
                  </a:pPr>
                  <a:endParaRPr lang="en-AE"/>
                </a:p>
              </c:txPr>
              <c:dLblPos val="bestFit"/>
              <c:showLegendKey val="0"/>
              <c:showVal val="0"/>
              <c:showCatName val="1"/>
              <c:showSerName val="0"/>
              <c:showPercent val="1"/>
              <c:showBubbleSize val="0"/>
              <c:extLst>
                <c:ext xmlns:c15="http://schemas.microsoft.com/office/drawing/2012/chart" uri="{CE6537A1-D6FC-4f65-9D91-7224C49458BB}">
                  <c15:layout>
                    <c:manualLayout>
                      <c:w val="0.1285501899675128"/>
                      <c:h val="9.9400171379605828E-2"/>
                    </c:manualLayout>
                  </c15:layout>
                </c:ext>
                <c:ext xmlns:c16="http://schemas.microsoft.com/office/drawing/2014/chart" uri="{C3380CC4-5D6E-409C-BE32-E72D297353CC}">
                  <c16:uniqueId val="{00000007-8985-49FA-9CF0-966ECDDC52EC}"/>
                </c:ext>
              </c:extLst>
            </c:dLbl>
            <c:dLbl>
              <c:idx val="4"/>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ar-AE" baseline="0"/>
                      <a:t>الفجيرة 13</a:t>
                    </a:r>
                  </a:p>
                  <a:p>
                    <a:pPr>
                      <a:defRPr>
                        <a:solidFill>
                          <a:schemeClr val="accent1"/>
                        </a:solidFill>
                      </a:defRPr>
                    </a:pPr>
                    <a:fld id="{FAF95AFD-7CEC-44A6-BA14-3B97562CF474}" type="PERCENTAGE">
                      <a:rPr lang="ar-AE" baseline="0"/>
                      <a:pPr>
                        <a:defRPr>
                          <a:solidFill>
                            <a:schemeClr val="accent1"/>
                          </a:solidFill>
                        </a:defRPr>
                      </a:pPr>
                      <a:t>[PERCENTAGE]</a:t>
                    </a:fld>
                    <a:endParaRPr lang="en-US"/>
                  </a:p>
                </c:rich>
              </c:tx>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AE"/>
                </a:p>
              </c:txPr>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985-49FA-9CF0-966ECDDC52EC}"/>
                </c:ext>
              </c:extLst>
            </c:dLbl>
            <c:dLbl>
              <c:idx val="5"/>
              <c:layout>
                <c:manualLayout>
                  <c:x val="0.18784716192347931"/>
                  <c:y val="0.12882834375780147"/>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ar-AE" baseline="0"/>
                      <a:t>راس الخيمة 18
</a:t>
                    </a:r>
                    <a:fld id="{3A9EF890-FF90-4F3D-A24D-D0084AD2C56A}" type="PERCENTAGE">
                      <a:rPr lang="ar-AE" baseline="0"/>
                      <a:pPr>
                        <a:defRPr>
                          <a:solidFill>
                            <a:schemeClr val="accent1"/>
                          </a:solidFill>
                        </a:defRPr>
                      </a:pPr>
                      <a:t>[PERCENTAGE]</a:t>
                    </a:fld>
                    <a:endParaRPr lang="ar-AE" baseline="0"/>
                  </a:p>
                </c:rich>
              </c:tx>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AE"/>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8985-49FA-9CF0-966ECDDC52EC}"/>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dLblPos val="inEnd"/>
            <c:showLegendKey val="0"/>
            <c:showVal val="0"/>
            <c:showCatName val="1"/>
            <c:showSerName val="0"/>
            <c:showPercent val="1"/>
            <c:showBubbleSize val="0"/>
            <c:showLeaderLines val="0"/>
            <c:extLst>
              <c:ext xmlns:c15="http://schemas.microsoft.com/office/drawing/2012/chart" uri="{CE6537A1-D6FC-4f65-9D91-7224C49458BB}"/>
            </c:extLst>
          </c:dLbls>
          <c:cat>
            <c:multiLvlStrRef>
              <c:f>Sheet1!$A$2:$B$7</c:f>
              <c:multiLvlStrCache>
                <c:ptCount val="6"/>
                <c:lvl>
                  <c:pt idx="0">
                    <c:v>7</c:v>
                  </c:pt>
                  <c:pt idx="1">
                    <c:v>23</c:v>
                  </c:pt>
                  <c:pt idx="2">
                    <c:v>5</c:v>
                  </c:pt>
                  <c:pt idx="3">
                    <c:v>4</c:v>
                  </c:pt>
                  <c:pt idx="4">
                    <c:v>13</c:v>
                  </c:pt>
                  <c:pt idx="5">
                    <c:v>18</c:v>
                  </c:pt>
                </c:lvl>
                <c:lvl>
                  <c:pt idx="0">
                    <c:v>دبي</c:v>
                  </c:pt>
                  <c:pt idx="1">
                    <c:v>الشارقة</c:v>
                  </c:pt>
                  <c:pt idx="2">
                    <c:v>عجمان</c:v>
                  </c:pt>
                  <c:pt idx="3">
                    <c:v>ام القيوين</c:v>
                  </c:pt>
                  <c:pt idx="4">
                    <c:v>الفجيرة</c:v>
                  </c:pt>
                  <c:pt idx="5">
                    <c:v>راس الخيمة</c:v>
                  </c:pt>
                </c:lvl>
              </c:multiLvlStrCache>
            </c:multiLvlStrRef>
          </c:cat>
          <c:val>
            <c:numRef>
              <c:f>Sheet1!$C$2:$C$7</c:f>
              <c:numCache>
                <c:formatCode>General</c:formatCode>
                <c:ptCount val="6"/>
                <c:pt idx="0">
                  <c:v>133210</c:v>
                </c:pt>
                <c:pt idx="1">
                  <c:v>578430</c:v>
                </c:pt>
                <c:pt idx="2">
                  <c:v>215846</c:v>
                </c:pt>
                <c:pt idx="3">
                  <c:v>172302</c:v>
                </c:pt>
                <c:pt idx="4">
                  <c:v>349316</c:v>
                </c:pt>
                <c:pt idx="5">
                  <c:v>1096057</c:v>
                </c:pt>
              </c:numCache>
            </c:numRef>
          </c:val>
          <c:extLst>
            <c:ext xmlns:c16="http://schemas.microsoft.com/office/drawing/2014/chart" uri="{C3380CC4-5D6E-409C-BE32-E72D297353CC}">
              <c16:uniqueId val="{0000000C-8985-49FA-9CF0-966ECDDC52EC}"/>
            </c:ext>
          </c:extLst>
        </c:ser>
        <c:dLbls>
          <c:dLblPos val="inEnd"/>
          <c:showLegendKey val="0"/>
          <c:showVal val="0"/>
          <c:showCatName val="0"/>
          <c:showSerName val="0"/>
          <c:showPercent val="1"/>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A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AE"/>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A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Sheet1!$A$1</c:f>
              <c:strCache>
                <c:ptCount val="1"/>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51AD-464D-88DA-92E812BD0904}"/>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51AD-464D-88DA-92E812BD0904}"/>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51AD-464D-88DA-92E812BD0904}"/>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51AD-464D-88DA-92E812BD0904}"/>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9-51AD-464D-88DA-92E812BD0904}"/>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B-51AD-464D-88DA-92E812BD090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AE"/>
              </a:p>
            </c:txPr>
            <c:dLblPos val="inEnd"/>
            <c:showLegendKey val="0"/>
            <c:showVal val="0"/>
            <c:showCatName val="1"/>
            <c:showSerName val="0"/>
            <c:showPercent val="1"/>
            <c:showBubbleSize val="0"/>
            <c:showLeaderLines val="0"/>
            <c:extLst>
              <c:ext xmlns:c15="http://schemas.microsoft.com/office/drawing/2012/chart" uri="{CE6537A1-D6FC-4f65-9D91-7224C49458BB}"/>
            </c:extLst>
          </c:dLbls>
          <c:cat>
            <c:multiLvlStrRef>
              <c:f>Sheet1!$A$2:$B$7</c:f>
              <c:multiLvlStrCache>
                <c:ptCount val="6"/>
                <c:lvl>
                  <c:pt idx="0">
                    <c:v>2344</c:v>
                  </c:pt>
                  <c:pt idx="1">
                    <c:v>9010</c:v>
                  </c:pt>
                  <c:pt idx="2">
                    <c:v>3393</c:v>
                  </c:pt>
                  <c:pt idx="3">
                    <c:v>723</c:v>
                  </c:pt>
                  <c:pt idx="4">
                    <c:v>23874</c:v>
                  </c:pt>
                  <c:pt idx="5">
                    <c:v>5304</c:v>
                  </c:pt>
                </c:lvl>
                <c:lvl>
                  <c:pt idx="0">
                    <c:v>دبي</c:v>
                  </c:pt>
                  <c:pt idx="1">
                    <c:v>الشارقة</c:v>
                  </c:pt>
                  <c:pt idx="2">
                    <c:v>عجمان</c:v>
                  </c:pt>
                  <c:pt idx="3">
                    <c:v>ام القيوين</c:v>
                  </c:pt>
                  <c:pt idx="4">
                    <c:v>الفجيرة</c:v>
                  </c:pt>
                  <c:pt idx="5">
                    <c:v>راس الخيمة</c:v>
                  </c:pt>
                </c:lvl>
              </c:multiLvlStrCache>
            </c:multiLvlStrRef>
          </c:cat>
          <c:val>
            <c:numRef>
              <c:f>Sheet1!$C$2:$C$7</c:f>
              <c:numCache>
                <c:formatCode>General</c:formatCode>
                <c:ptCount val="6"/>
                <c:pt idx="0">
                  <c:v>5.249955205160366</c:v>
                </c:pt>
                <c:pt idx="1">
                  <c:v>20.180075255330586</c:v>
                </c:pt>
                <c:pt idx="2">
                  <c:v>7.5994445439885334</c:v>
                </c:pt>
                <c:pt idx="3">
                  <c:v>1.6193334527862389</c:v>
                </c:pt>
                <c:pt idx="4">
                  <c:v>53.471600071671745</c:v>
                </c:pt>
                <c:pt idx="5">
                  <c:v>11.879591471062534</c:v>
                </c:pt>
              </c:numCache>
            </c:numRef>
          </c:val>
          <c:extLst>
            <c:ext xmlns:c16="http://schemas.microsoft.com/office/drawing/2014/chart" uri="{C3380CC4-5D6E-409C-BE32-E72D297353CC}">
              <c16:uniqueId val="{0000000C-51AD-464D-88DA-92E812BD0904}"/>
            </c:ext>
          </c:extLst>
        </c:ser>
        <c:dLbls>
          <c:dLblPos val="inEnd"/>
          <c:showLegendKey val="0"/>
          <c:showVal val="0"/>
          <c:showCatName val="0"/>
          <c:showSerName val="0"/>
          <c:showPercent val="1"/>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AE"/>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AE"/>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32149958914072169"/>
          <c:y val="0.13358483795171408"/>
          <c:w val="0.64651320574132543"/>
          <c:h val="0.66994061601438704"/>
        </c:manualLayout>
      </c:layout>
      <c:barChart>
        <c:barDir val="col"/>
        <c:grouping val="clustered"/>
        <c:varyColors val="0"/>
        <c:ser>
          <c:idx val="0"/>
          <c:order val="0"/>
          <c:tx>
            <c:strRef>
              <c:f>Sheet1!$B$1</c:f>
              <c:strCache>
                <c:ptCount val="1"/>
                <c:pt idx="0">
                  <c:v>متوسط زيارة الحاملVISIT PER PREGNANT</c:v>
                </c:pt>
              </c:strCache>
            </c:strRef>
          </c:tx>
          <c:spPr>
            <a:solidFill>
              <a:schemeClr val="accent2">
                <a:shade val="76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64" b="0" i="0" u="none" strike="noStrike" kern="1200" baseline="0">
                    <a:solidFill>
                      <a:schemeClr val="tx1">
                        <a:lumMod val="50000"/>
                        <a:lumOff val="50000"/>
                      </a:schemeClr>
                    </a:solidFill>
                    <a:latin typeface="+mn-lt"/>
                    <a:ea typeface="+mn-ea"/>
                    <a:cs typeface="+mn-cs"/>
                  </a:defRPr>
                </a:pPr>
                <a:endParaRPr lang="en-A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DUBAI</c:v>
                </c:pt>
                <c:pt idx="1">
                  <c:v>SHARJA</c:v>
                </c:pt>
                <c:pt idx="2">
                  <c:v>AJMAN</c:v>
                </c:pt>
                <c:pt idx="3">
                  <c:v>U.A.Q.</c:v>
                </c:pt>
                <c:pt idx="4">
                  <c:v>R.A.K.</c:v>
                </c:pt>
                <c:pt idx="5">
                  <c:v>FUJEIRA</c:v>
                </c:pt>
              </c:strCache>
            </c:strRef>
          </c:cat>
          <c:val>
            <c:numRef>
              <c:f>Sheet1!$B$2:$B$7</c:f>
              <c:numCache>
                <c:formatCode>General</c:formatCode>
                <c:ptCount val="6"/>
                <c:pt idx="0">
                  <c:v>2.61</c:v>
                </c:pt>
                <c:pt idx="1">
                  <c:v>1.68</c:v>
                </c:pt>
                <c:pt idx="2">
                  <c:v>4.1100000000000003</c:v>
                </c:pt>
                <c:pt idx="3">
                  <c:v>4.26</c:v>
                </c:pt>
                <c:pt idx="4">
                  <c:v>2.8</c:v>
                </c:pt>
                <c:pt idx="5">
                  <c:v>3.15</c:v>
                </c:pt>
              </c:numCache>
            </c:numRef>
          </c:val>
          <c:extLst>
            <c:ext xmlns:c16="http://schemas.microsoft.com/office/drawing/2014/chart" uri="{C3380CC4-5D6E-409C-BE32-E72D297353CC}">
              <c16:uniqueId val="{00000000-69A3-4C18-A7C8-9329E22F9CC3}"/>
            </c:ext>
          </c:extLst>
        </c:ser>
        <c:ser>
          <c:idx val="1"/>
          <c:order val="1"/>
          <c:tx>
            <c:strRef>
              <c:f>Sheet1!$C$1</c:f>
              <c:strCache>
                <c:ptCount val="1"/>
                <c:pt idx="0">
                  <c:v>متوسط الزيارات بعد الولادة VISIT PER POSTNATAL</c:v>
                </c:pt>
              </c:strCache>
            </c:strRef>
          </c:tx>
          <c:spPr>
            <a:solidFill>
              <a:schemeClr val="accent2">
                <a:tint val="77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64" b="0" i="0" u="none" strike="noStrike" kern="1200" baseline="0">
                    <a:solidFill>
                      <a:schemeClr val="tx1">
                        <a:lumMod val="50000"/>
                        <a:lumOff val="50000"/>
                      </a:schemeClr>
                    </a:solidFill>
                    <a:latin typeface="+mn-lt"/>
                    <a:ea typeface="+mn-ea"/>
                    <a:cs typeface="+mn-cs"/>
                  </a:defRPr>
                </a:pPr>
                <a:endParaRPr lang="en-A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DUBAI</c:v>
                </c:pt>
                <c:pt idx="1">
                  <c:v>SHARJA</c:v>
                </c:pt>
                <c:pt idx="2">
                  <c:v>AJMAN</c:v>
                </c:pt>
                <c:pt idx="3">
                  <c:v>U.A.Q.</c:v>
                </c:pt>
                <c:pt idx="4">
                  <c:v>R.A.K.</c:v>
                </c:pt>
                <c:pt idx="5">
                  <c:v>FUJEIRA</c:v>
                </c:pt>
              </c:strCache>
            </c:strRef>
          </c:cat>
          <c:val>
            <c:numRef>
              <c:f>Sheet1!$C$2:$C$7</c:f>
              <c:numCache>
                <c:formatCode>General</c:formatCode>
                <c:ptCount val="6"/>
                <c:pt idx="0">
                  <c:v>1</c:v>
                </c:pt>
                <c:pt idx="1">
                  <c:v>7.05</c:v>
                </c:pt>
                <c:pt idx="2">
                  <c:v>1.04</c:v>
                </c:pt>
                <c:pt idx="3">
                  <c:v>1.22</c:v>
                </c:pt>
                <c:pt idx="4">
                  <c:v>3.06</c:v>
                </c:pt>
                <c:pt idx="5">
                  <c:v>1.35</c:v>
                </c:pt>
              </c:numCache>
            </c:numRef>
          </c:val>
          <c:extLst>
            <c:ext xmlns:c16="http://schemas.microsoft.com/office/drawing/2014/chart" uri="{C3380CC4-5D6E-409C-BE32-E72D297353CC}">
              <c16:uniqueId val="{00000001-69A3-4C18-A7C8-9329E22F9CC3}"/>
            </c:ext>
          </c:extLst>
        </c:ser>
        <c:dLbls>
          <c:dLblPos val="outEnd"/>
          <c:showLegendKey val="0"/>
          <c:showVal val="1"/>
          <c:showCatName val="0"/>
          <c:showSerName val="0"/>
          <c:showPercent val="0"/>
          <c:showBubbleSize val="0"/>
        </c:dLbls>
        <c:gapWidth val="444"/>
        <c:overlap val="-90"/>
        <c:axId val="1583276895"/>
        <c:axId val="1577714463"/>
      </c:barChart>
      <c:catAx>
        <c:axId val="1583276895"/>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64" b="0" i="0" u="none" strike="noStrike" kern="1200" cap="all" spc="120" normalizeH="0" baseline="0">
                <a:solidFill>
                  <a:schemeClr val="tx1">
                    <a:lumMod val="65000"/>
                    <a:lumOff val="35000"/>
                  </a:schemeClr>
                </a:solidFill>
                <a:latin typeface="+mn-lt"/>
                <a:ea typeface="+mn-ea"/>
                <a:cs typeface="+mn-cs"/>
              </a:defRPr>
            </a:pPr>
            <a:endParaRPr lang="en-AE"/>
          </a:p>
        </c:txPr>
        <c:crossAx val="1577714463"/>
        <c:crosses val="autoZero"/>
        <c:auto val="1"/>
        <c:lblAlgn val="ctr"/>
        <c:lblOffset val="100"/>
        <c:noMultiLvlLbl val="0"/>
      </c:catAx>
      <c:valAx>
        <c:axId val="15777144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AE"/>
          </a:p>
        </c:txPr>
        <c:crossAx val="1583276895"/>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1197" b="0" i="0" u="none" strike="noStrike" kern="1200" baseline="0">
                <a:solidFill>
                  <a:schemeClr val="tx1">
                    <a:lumMod val="65000"/>
                    <a:lumOff val="35000"/>
                  </a:schemeClr>
                </a:solidFill>
                <a:latin typeface="+mn-lt"/>
                <a:ea typeface="+mn-ea"/>
                <a:cs typeface="+mn-cs"/>
              </a:defRPr>
            </a:pPr>
            <a:endParaRPr lang="en-AE"/>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AE"/>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002837975703168E-2"/>
          <c:y val="0.16210747560937352"/>
          <c:w val="0.84416199765361521"/>
          <c:h val="0.58695369992919821"/>
        </c:manualLayout>
      </c:layout>
      <c:barChart>
        <c:barDir val="col"/>
        <c:grouping val="clustered"/>
        <c:varyColors val="0"/>
        <c:ser>
          <c:idx val="0"/>
          <c:order val="0"/>
          <c:tx>
            <c:strRef>
              <c:f>Sheet1!$B$1</c:f>
              <c:strCache>
                <c:ptCount val="1"/>
                <c:pt idx="0">
                  <c:v>مواطن</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1" i="0" u="none" strike="noStrike" kern="1200" baseline="0">
                    <a:solidFill>
                      <a:schemeClr val="tx1">
                        <a:lumMod val="50000"/>
                        <a:lumOff val="50000"/>
                      </a:schemeClr>
                    </a:solidFill>
                    <a:latin typeface="+mn-lt"/>
                    <a:ea typeface="+mn-ea"/>
                    <a:cs typeface="+mn-cs"/>
                  </a:defRPr>
                </a:pPr>
                <a:endParaRPr lang="en-A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DUBAI</c:v>
                </c:pt>
                <c:pt idx="1">
                  <c:v>SHARJA</c:v>
                </c:pt>
                <c:pt idx="2">
                  <c:v>AJMAN</c:v>
                </c:pt>
                <c:pt idx="3">
                  <c:v>U.A.Q.</c:v>
                </c:pt>
                <c:pt idx="4">
                  <c:v>R.A.K.</c:v>
                </c:pt>
                <c:pt idx="5">
                  <c:v>FUJEIRA</c:v>
                </c:pt>
              </c:strCache>
            </c:strRef>
          </c:cat>
          <c:val>
            <c:numRef>
              <c:f>Sheet1!$B$2:$B$7</c:f>
              <c:numCache>
                <c:formatCode>General</c:formatCode>
                <c:ptCount val="6"/>
                <c:pt idx="0">
                  <c:v>676</c:v>
                </c:pt>
                <c:pt idx="1">
                  <c:v>21163</c:v>
                </c:pt>
                <c:pt idx="2">
                  <c:v>5741</c:v>
                </c:pt>
                <c:pt idx="3">
                  <c:v>2446</c:v>
                </c:pt>
                <c:pt idx="4">
                  <c:v>13768</c:v>
                </c:pt>
                <c:pt idx="5">
                  <c:v>11682</c:v>
                </c:pt>
              </c:numCache>
            </c:numRef>
          </c:val>
          <c:extLst>
            <c:ext xmlns:c16="http://schemas.microsoft.com/office/drawing/2014/chart" uri="{C3380CC4-5D6E-409C-BE32-E72D297353CC}">
              <c16:uniqueId val="{00000000-309F-4990-A29D-86896C624262}"/>
            </c:ext>
          </c:extLst>
        </c:ser>
        <c:ser>
          <c:idx val="1"/>
          <c:order val="1"/>
          <c:tx>
            <c:strRef>
              <c:f>Sheet1!$C$1</c:f>
              <c:strCache>
                <c:ptCount val="1"/>
                <c:pt idx="0">
                  <c:v>غير مواطن</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1" i="0" u="none" strike="noStrike" kern="1200" baseline="0">
                    <a:solidFill>
                      <a:schemeClr val="tx1">
                        <a:lumMod val="50000"/>
                        <a:lumOff val="50000"/>
                      </a:schemeClr>
                    </a:solidFill>
                    <a:latin typeface="+mn-lt"/>
                    <a:ea typeface="+mn-ea"/>
                    <a:cs typeface="+mn-cs"/>
                  </a:defRPr>
                </a:pPr>
                <a:endParaRPr lang="en-A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DUBAI</c:v>
                </c:pt>
                <c:pt idx="1">
                  <c:v>SHARJA</c:v>
                </c:pt>
                <c:pt idx="2">
                  <c:v>AJMAN</c:v>
                </c:pt>
                <c:pt idx="3">
                  <c:v>U.A.Q.</c:v>
                </c:pt>
                <c:pt idx="4">
                  <c:v>R.A.K.</c:v>
                </c:pt>
                <c:pt idx="5">
                  <c:v>FUJEIRA</c:v>
                </c:pt>
              </c:strCache>
            </c:strRef>
          </c:cat>
          <c:val>
            <c:numRef>
              <c:f>Sheet1!$C$2:$C$7</c:f>
              <c:numCache>
                <c:formatCode>General</c:formatCode>
                <c:ptCount val="6"/>
                <c:pt idx="0">
                  <c:v>27226</c:v>
                </c:pt>
                <c:pt idx="1">
                  <c:v>50630</c:v>
                </c:pt>
                <c:pt idx="2">
                  <c:v>26956</c:v>
                </c:pt>
                <c:pt idx="3">
                  <c:v>2112</c:v>
                </c:pt>
                <c:pt idx="4">
                  <c:v>12112</c:v>
                </c:pt>
                <c:pt idx="5">
                  <c:v>5026</c:v>
                </c:pt>
              </c:numCache>
            </c:numRef>
          </c:val>
          <c:extLst>
            <c:ext xmlns:c16="http://schemas.microsoft.com/office/drawing/2014/chart" uri="{C3380CC4-5D6E-409C-BE32-E72D297353CC}">
              <c16:uniqueId val="{00000001-309F-4990-A29D-86896C624262}"/>
            </c:ext>
          </c:extLst>
        </c:ser>
        <c:dLbls>
          <c:dLblPos val="outEnd"/>
          <c:showLegendKey val="0"/>
          <c:showVal val="1"/>
          <c:showCatName val="0"/>
          <c:showSerName val="0"/>
          <c:showPercent val="0"/>
          <c:showBubbleSize val="0"/>
        </c:dLbls>
        <c:gapWidth val="444"/>
        <c:overlap val="-90"/>
        <c:axId val="1583276895"/>
        <c:axId val="1577714463"/>
      </c:barChart>
      <c:catAx>
        <c:axId val="158327689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mn-lt"/>
                <a:ea typeface="+mn-ea"/>
                <a:cs typeface="+mn-cs"/>
              </a:defRPr>
            </a:pPr>
            <a:endParaRPr lang="en-AE"/>
          </a:p>
        </c:txPr>
        <c:crossAx val="1577714463"/>
        <c:crosses val="autoZero"/>
        <c:auto val="1"/>
        <c:lblAlgn val="ctr"/>
        <c:lblOffset val="100"/>
        <c:noMultiLvlLbl val="0"/>
      </c:catAx>
      <c:valAx>
        <c:axId val="1577714463"/>
        <c:scaling>
          <c:orientation val="minMax"/>
        </c:scaling>
        <c:delete val="1"/>
        <c:axPos val="l"/>
        <c:numFmt formatCode="General" sourceLinked="1"/>
        <c:majorTickMark val="none"/>
        <c:minorTickMark val="none"/>
        <c:tickLblPos val="nextTo"/>
        <c:crossAx val="1583276895"/>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1000" b="1" i="0" u="none" strike="noStrike" kern="1200" baseline="0">
                <a:solidFill>
                  <a:schemeClr val="tx1">
                    <a:lumMod val="65000"/>
                    <a:lumOff val="35000"/>
                  </a:schemeClr>
                </a:solidFill>
                <a:latin typeface="+mn-lt"/>
                <a:ea typeface="+mn-ea"/>
                <a:cs typeface="+mn-cs"/>
              </a:defRPr>
            </a:pPr>
            <a:endParaRPr lang="en-AE"/>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A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sz="1000" b="1"/>
      </a:pPr>
      <a:endParaRPr lang="en-AE"/>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ar-AE"/>
              <a:t>ا</a:t>
            </a:r>
            <a:r>
              <a:rPr lang="ar-AE" sz="1200">
                <a:latin typeface="Agency FB" panose="020B0503020202020204" pitchFamily="34" charset="0"/>
              </a:rPr>
              <a:t>لتوزيع النسبي لبعض الامراض المعدية</a:t>
            </a:r>
          </a:p>
          <a:p>
            <a:pPr>
              <a:defRPr/>
            </a:pPr>
            <a:r>
              <a:rPr lang="en-US" sz="1200">
                <a:latin typeface="Agency FB" panose="020B0503020202020204" pitchFamily="34" charset="0"/>
              </a:rPr>
              <a:t>Percentage</a:t>
            </a:r>
            <a:r>
              <a:rPr lang="en-US" sz="1200" baseline="0">
                <a:latin typeface="Agency FB" panose="020B0503020202020204" pitchFamily="34" charset="0"/>
              </a:rPr>
              <a:t> of some communicable diseases</a:t>
            </a:r>
            <a:endParaRPr lang="en-GB" sz="1200">
              <a:latin typeface="Agency FB" panose="020B0503020202020204" pitchFamily="34" charset="0"/>
            </a:endParaRP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AE"/>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6B78-40A8-B2F4-2536A2B461DC}"/>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6B78-40A8-B2F4-2536A2B461DC}"/>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6B78-40A8-B2F4-2536A2B461DC}"/>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6B78-40A8-B2F4-2536A2B461DC}"/>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6B78-40A8-B2F4-2536A2B461DC}"/>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6B78-40A8-B2F4-2536A2B461DC}"/>
              </c:ext>
            </c:extLst>
          </c:dPt>
          <c:dPt>
            <c:idx val="6"/>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D-6B78-40A8-B2F4-2536A2B461DC}"/>
              </c:ext>
            </c:extLst>
          </c:dPt>
          <c:dPt>
            <c:idx val="7"/>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F-6B78-40A8-B2F4-2536A2B461DC}"/>
              </c:ext>
            </c:extLst>
          </c:dPt>
          <c:dPt>
            <c:idx val="8"/>
            <c:bubble3D val="0"/>
            <c:spPr>
              <a:solidFill>
                <a:schemeClr val="accent3">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1-6B78-40A8-B2F4-2536A2B461DC}"/>
              </c:ext>
            </c:extLst>
          </c:dPt>
          <c:dPt>
            <c:idx val="9"/>
            <c:bubble3D val="0"/>
            <c:spPr>
              <a:solidFill>
                <a:srgbClr val="AE8A4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3-6B78-40A8-B2F4-2536A2B461D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AE"/>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'الأمراض المعدية'!$B$8:$B$17</c:f>
              <c:strCache>
                <c:ptCount val="10"/>
                <c:pt idx="0">
                  <c:v>النكاف الوبائي Mamps</c:v>
                </c:pt>
                <c:pt idx="1">
                  <c:v>الجدري المائي  Chiken Pox</c:v>
                </c:pt>
                <c:pt idx="2">
                  <c:v>الحمى القرمزية Scarlet Fever</c:v>
                </c:pt>
                <c:pt idx="3">
                  <c:v>التهاب الكبد الفيروسي ب  Hepatitis B</c:v>
                </c:pt>
                <c:pt idx="4">
                  <c:v>التهاب الكبد الفيروسي ج Hepatitis C</c:v>
                </c:pt>
                <c:pt idx="5">
                  <c:v>التيافوئيد Typhoid </c:v>
                </c:pt>
                <c:pt idx="6">
                  <c:v>تسمم غذائي آخر  Other Food Poisoning</c:v>
                </c:pt>
                <c:pt idx="7">
                  <c:v>الجيارديا  G. Lamlia</c:v>
                </c:pt>
                <c:pt idx="8">
                  <c:v>الجرب Scabies</c:v>
                </c:pt>
                <c:pt idx="9">
                  <c:v>الانفلونزا Influenza</c:v>
                </c:pt>
              </c:strCache>
            </c:strRef>
          </c:cat>
          <c:val>
            <c:numRef>
              <c:f>'الأمراض المعدية'!$N$8:$N$17</c:f>
              <c:numCache>
                <c:formatCode>General</c:formatCode>
                <c:ptCount val="10"/>
                <c:pt idx="0">
                  <c:v>574</c:v>
                </c:pt>
                <c:pt idx="1">
                  <c:v>11503</c:v>
                </c:pt>
                <c:pt idx="2">
                  <c:v>1129</c:v>
                </c:pt>
                <c:pt idx="3">
                  <c:v>2295</c:v>
                </c:pt>
                <c:pt idx="4">
                  <c:v>1660</c:v>
                </c:pt>
                <c:pt idx="5">
                  <c:v>663</c:v>
                </c:pt>
                <c:pt idx="6">
                  <c:v>1755</c:v>
                </c:pt>
                <c:pt idx="7">
                  <c:v>493</c:v>
                </c:pt>
                <c:pt idx="8">
                  <c:v>3258</c:v>
                </c:pt>
                <c:pt idx="9">
                  <c:v>43265</c:v>
                </c:pt>
              </c:numCache>
            </c:numRef>
          </c:val>
          <c:extLst>
            <c:ext xmlns:c16="http://schemas.microsoft.com/office/drawing/2014/chart" uri="{C3380CC4-5D6E-409C-BE32-E72D297353CC}">
              <c16:uniqueId val="{00000014-6B78-40A8-B2F4-2536A2B461D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A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AE"/>
              <a:t>رسم بياني : مواليد أموات مسجــلة لعام 2018</a:t>
            </a:r>
            <a:endParaRPr lang="en-US"/>
          </a:p>
          <a:p>
            <a:pPr>
              <a:defRPr/>
            </a:pPr>
            <a:r>
              <a:rPr lang="ar-AE"/>
              <a:t> </a:t>
            </a:r>
            <a:r>
              <a:rPr lang="en-US"/>
              <a:t>Registered Births Still, 2018</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E"/>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'بيانات حيوية'!$A$26:$A$27</c:f>
              <c:strCache>
                <c:ptCount val="1"/>
                <c:pt idx="0">
                  <c:v>مواليد أموات مسجــلة Registered Births Still</c:v>
                </c:pt>
              </c:strCache>
            </c:strRef>
          </c:tx>
          <c:spPr>
            <a:gradFill>
              <a:gsLst>
                <a:gs pos="0">
                  <a:srgbClr val="B68A35"/>
                </a:gs>
                <a:gs pos="74000">
                  <a:srgbClr val="B68A35"/>
                </a:gs>
                <a:gs pos="83000">
                  <a:schemeClr val="accent4">
                    <a:lumMod val="20000"/>
                    <a:lumOff val="80000"/>
                  </a:schemeClr>
                </a:gs>
                <a:gs pos="100000">
                  <a:schemeClr val="accent4">
                    <a:lumMod val="20000"/>
                    <a:lumOff val="80000"/>
                  </a:schemeClr>
                </a:gs>
              </a:gsLst>
              <a:lin ang="5400000" scaled="1"/>
            </a:gradFill>
            <a:ln>
              <a:noFill/>
            </a:ln>
            <a:effectLst/>
            <a:sp3d/>
          </c:spPr>
          <c:invertIfNegative val="0"/>
          <c:cat>
            <c:strRef>
              <c:f>'بيانات حيوية'!$C$25:$I$25</c:f>
              <c:strCache>
                <c:ptCount val="7"/>
                <c:pt idx="0">
                  <c:v>أبوظبي Abu Dhabi</c:v>
                </c:pt>
                <c:pt idx="1">
                  <c:v>دبي Dubai</c:v>
                </c:pt>
                <c:pt idx="2">
                  <c:v>الشارقة Sharjah</c:v>
                </c:pt>
                <c:pt idx="3">
                  <c:v>عجمان Ajman</c:v>
                </c:pt>
                <c:pt idx="4">
                  <c:v>أم القيوين U.A.Q</c:v>
                </c:pt>
                <c:pt idx="5">
                  <c:v>رأس الخيمة R.A.K</c:v>
                </c:pt>
                <c:pt idx="6">
                  <c:v>الفجيرة Fujairah</c:v>
                </c:pt>
              </c:strCache>
            </c:strRef>
          </c:cat>
          <c:val>
            <c:numRef>
              <c:f>'بيانات حيوية'!$C$27:$I$27</c:f>
              <c:numCache>
                <c:formatCode>0.0</c:formatCode>
                <c:ptCount val="7"/>
                <c:pt idx="0">
                  <c:v>1.7436518543267625</c:v>
                </c:pt>
                <c:pt idx="1">
                  <c:v>1.7749749415302372</c:v>
                </c:pt>
                <c:pt idx="2">
                  <c:v>0.56381556966254598</c:v>
                </c:pt>
                <c:pt idx="3">
                  <c:v>0.36543601737387238</c:v>
                </c:pt>
                <c:pt idx="4">
                  <c:v>9.3969261610424321E-2</c:v>
                </c:pt>
                <c:pt idx="5">
                  <c:v>0.24014366855997327</c:v>
                </c:pt>
                <c:pt idx="6">
                  <c:v>9.3969261610424321E-2</c:v>
                </c:pt>
              </c:numCache>
            </c:numRef>
          </c:val>
          <c:extLst>
            <c:ext xmlns:c16="http://schemas.microsoft.com/office/drawing/2014/chart" uri="{C3380CC4-5D6E-409C-BE32-E72D297353CC}">
              <c16:uniqueId val="{00000000-8B71-4B7F-9BBE-6EDD5999E314}"/>
            </c:ext>
          </c:extLst>
        </c:ser>
        <c:dLbls>
          <c:showLegendKey val="0"/>
          <c:showVal val="0"/>
          <c:showCatName val="0"/>
          <c:showSerName val="0"/>
          <c:showPercent val="0"/>
          <c:showBubbleSize val="0"/>
        </c:dLbls>
        <c:gapWidth val="150"/>
        <c:shape val="box"/>
        <c:axId val="649901999"/>
        <c:axId val="650930367"/>
        <c:axId val="0"/>
      </c:bar3DChart>
      <c:catAx>
        <c:axId val="64990199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E"/>
          </a:p>
        </c:txPr>
        <c:crossAx val="650930367"/>
        <c:crosses val="autoZero"/>
        <c:auto val="1"/>
        <c:lblAlgn val="ctr"/>
        <c:lblOffset val="100"/>
        <c:noMultiLvlLbl val="0"/>
      </c:catAx>
      <c:valAx>
        <c:axId val="650930367"/>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E"/>
          </a:p>
        </c:txPr>
        <c:crossAx val="64990199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AE"/>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A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50" baseline="0">
                <a:solidFill>
                  <a:schemeClr val="tx1">
                    <a:lumMod val="65000"/>
                    <a:lumOff val="35000"/>
                  </a:schemeClr>
                </a:solidFill>
                <a:latin typeface="+mn-lt"/>
                <a:ea typeface="+mn-ea"/>
                <a:cs typeface="+mn-cs"/>
              </a:defRPr>
            </a:pPr>
            <a:r>
              <a:rPr lang="ar-AE" sz="1000"/>
              <a:t>رسم بياني : معدل وفيات حديثي الوالدة حسب الإمارة (0-29) لعام 2018 </a:t>
            </a:r>
          </a:p>
          <a:p>
            <a:pPr>
              <a:defRPr sz="1000"/>
            </a:pPr>
            <a:r>
              <a:rPr lang="en-US" sz="1000"/>
              <a:t>Chart :Regist. Neonatal Mortality by Emirates in 2018 </a:t>
            </a:r>
          </a:p>
        </c:rich>
      </c:tx>
      <c:overlay val="0"/>
      <c:spPr>
        <a:noFill/>
        <a:ln>
          <a:noFill/>
        </a:ln>
        <a:effectLst/>
      </c:spPr>
      <c:txPr>
        <a:bodyPr rot="0" spcFirstLastPara="1" vertOverflow="ellipsis" vert="horz" wrap="square" anchor="ctr" anchorCtr="1"/>
        <a:lstStyle/>
        <a:p>
          <a:pPr>
            <a:defRPr sz="1000" b="1" i="0" u="none" strike="noStrike" kern="1200" cap="all" spc="50" baseline="0">
              <a:solidFill>
                <a:schemeClr val="tx1">
                  <a:lumMod val="65000"/>
                  <a:lumOff val="35000"/>
                </a:schemeClr>
              </a:solidFill>
              <a:latin typeface="+mn-lt"/>
              <a:ea typeface="+mn-ea"/>
              <a:cs typeface="+mn-cs"/>
            </a:defRPr>
          </a:pPr>
          <a:endParaRPr lang="en-AE"/>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'بيانات حيوية'!$A$28:$A$29</c:f>
              <c:strCache>
                <c:ptCount val="1"/>
                <c:pt idx="0">
                  <c:v>وفيات حديثي الوالدة (0-29) Regist. Neonatal Mortality</c:v>
                </c:pt>
              </c:strCache>
            </c:strRef>
          </c:tx>
          <c:spPr>
            <a:solidFill>
              <a:srgbClr val="B68A3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A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'بيانات حيوية'!$C$25:$I$25</c:f>
              <c:strCache>
                <c:ptCount val="7"/>
                <c:pt idx="0">
                  <c:v>أبوظبي Abu Dhabi</c:v>
                </c:pt>
                <c:pt idx="1">
                  <c:v>دبي Dubai</c:v>
                </c:pt>
                <c:pt idx="2">
                  <c:v>الشارقة Sharjah</c:v>
                </c:pt>
                <c:pt idx="3">
                  <c:v>عجمان Ajman</c:v>
                </c:pt>
                <c:pt idx="4">
                  <c:v>أم القيوين U.A.Q</c:v>
                </c:pt>
                <c:pt idx="5">
                  <c:v>رأس الخيمة R.A.K</c:v>
                </c:pt>
                <c:pt idx="6">
                  <c:v>الفجيرة Fujairah</c:v>
                </c:pt>
              </c:strCache>
            </c:strRef>
          </c:cat>
          <c:val>
            <c:numRef>
              <c:f>'بيانات حيوية'!$C$29:$I$29</c:f>
              <c:numCache>
                <c:formatCode>0.0</c:formatCode>
                <c:ptCount val="7"/>
                <c:pt idx="0">
                  <c:v>1.7436518543267625</c:v>
                </c:pt>
                <c:pt idx="1">
                  <c:v>0.85616438356164382</c:v>
                </c:pt>
                <c:pt idx="2">
                  <c:v>0.56381556966254598</c:v>
                </c:pt>
                <c:pt idx="3">
                  <c:v>0.24014366855997327</c:v>
                </c:pt>
                <c:pt idx="4">
                  <c:v>3.1323087203474771E-2</c:v>
                </c:pt>
                <c:pt idx="5">
                  <c:v>8.3528232542599404E-2</c:v>
                </c:pt>
                <c:pt idx="6">
                  <c:v>0.11485131974607417</c:v>
                </c:pt>
              </c:numCache>
            </c:numRef>
          </c:val>
          <c:extLst>
            <c:ext xmlns:c16="http://schemas.microsoft.com/office/drawing/2014/chart" uri="{C3380CC4-5D6E-409C-BE32-E72D297353CC}">
              <c16:uniqueId val="{00000000-6AF9-4552-A618-8C9EC0F4A786}"/>
            </c:ext>
          </c:extLst>
        </c:ser>
        <c:dLbls>
          <c:showLegendKey val="0"/>
          <c:showVal val="1"/>
          <c:showCatName val="0"/>
          <c:showSerName val="0"/>
          <c:showPercent val="0"/>
          <c:showBubbleSize val="0"/>
        </c:dLbls>
        <c:gapWidth val="150"/>
        <c:gapDepth val="0"/>
        <c:shape val="box"/>
        <c:axId val="449036575"/>
        <c:axId val="650927455"/>
        <c:axId val="0"/>
      </c:bar3DChart>
      <c:catAx>
        <c:axId val="4490365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E"/>
          </a:p>
        </c:txPr>
        <c:crossAx val="650927455"/>
        <c:crosses val="autoZero"/>
        <c:auto val="1"/>
        <c:lblAlgn val="ctr"/>
        <c:lblOffset val="100"/>
        <c:noMultiLvlLbl val="0"/>
      </c:catAx>
      <c:valAx>
        <c:axId val="650927455"/>
        <c:scaling>
          <c:orientation val="minMax"/>
        </c:scaling>
        <c:delete val="0"/>
        <c:axPos val="b"/>
        <c:majorGridlines>
          <c:spPr>
            <a:ln w="9525" cap="flat" cmpd="sng" algn="ctr">
              <a:solidFill>
                <a:schemeClr val="tx1">
                  <a:lumMod val="5000"/>
                  <a:lumOff val="9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E"/>
          </a:p>
        </c:txPr>
        <c:crossAx val="4490365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A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mn-lt"/>
                <a:ea typeface="+mn-ea"/>
                <a:cs typeface="+mn-cs"/>
              </a:defRPr>
            </a:pPr>
            <a:r>
              <a:rPr lang="ar-AE" sz="1000"/>
              <a:t>رسم بياني: وفيات رضع مسجــلة</a:t>
            </a:r>
          </a:p>
          <a:p>
            <a:pPr>
              <a:defRPr sz="1000"/>
            </a:pPr>
            <a:r>
              <a:rPr lang="ar-AE" sz="1000"/>
              <a:t> </a:t>
            </a:r>
            <a:r>
              <a:rPr lang="en-US" sz="1000"/>
              <a:t>Regist. Infant Mortality</a:t>
            </a:r>
            <a:endParaRPr lang="ar-AE" sz="1000"/>
          </a:p>
        </c:rich>
      </c:tx>
      <c:overlay val="0"/>
      <c:spPr>
        <a:noFill/>
        <a:ln>
          <a:noFill/>
        </a:ln>
        <a:effectLst/>
      </c:spPr>
      <c:txPr>
        <a:bodyPr rot="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mn-lt"/>
              <a:ea typeface="+mn-ea"/>
              <a:cs typeface="+mn-cs"/>
            </a:defRPr>
          </a:pPr>
          <a:endParaRPr lang="en-AE"/>
        </a:p>
      </c:txPr>
    </c:title>
    <c:autoTitleDeleted val="0"/>
    <c:plotArea>
      <c:layout/>
      <c:barChart>
        <c:barDir val="col"/>
        <c:grouping val="clustered"/>
        <c:varyColors val="0"/>
        <c:ser>
          <c:idx val="0"/>
          <c:order val="0"/>
          <c:tx>
            <c:strRef>
              <c:f>'بيانات حيوية'!$A$30:$A$31</c:f>
              <c:strCache>
                <c:ptCount val="1"/>
                <c:pt idx="0">
                  <c:v>وفيات رضع مسجــلة Regist. Infant Mortality</c:v>
                </c:pt>
              </c:strCache>
            </c:strRef>
          </c:tx>
          <c:spPr>
            <a:solidFill>
              <a:srgbClr val="B68A3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A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'بيانات حيوية'!$C$25:$I$25</c:f>
              <c:strCache>
                <c:ptCount val="7"/>
                <c:pt idx="0">
                  <c:v>أبوظبي Abu Dhabi</c:v>
                </c:pt>
                <c:pt idx="1">
                  <c:v>دبي Dubai</c:v>
                </c:pt>
                <c:pt idx="2">
                  <c:v>الشارقة Sharjah</c:v>
                </c:pt>
                <c:pt idx="3">
                  <c:v>عجمان Ajman</c:v>
                </c:pt>
                <c:pt idx="4">
                  <c:v>أم القيوين U.A.Q</c:v>
                </c:pt>
                <c:pt idx="5">
                  <c:v>رأس الخيمة R.A.K</c:v>
                </c:pt>
                <c:pt idx="6">
                  <c:v>الفجيرة Fujairah</c:v>
                </c:pt>
              </c:strCache>
            </c:strRef>
          </c:cat>
          <c:val>
            <c:numRef>
              <c:f>'بيانات حيوية'!$C$31:$I$31</c:f>
              <c:numCache>
                <c:formatCode>0.00</c:formatCode>
                <c:ptCount val="7"/>
                <c:pt idx="0">
                  <c:v>0.76219512195121952</c:v>
                </c:pt>
                <c:pt idx="1">
                  <c:v>0.19837955228867357</c:v>
                </c:pt>
                <c:pt idx="2">
                  <c:v>0.22970263949214834</c:v>
                </c:pt>
                <c:pt idx="3">
                  <c:v>0.17749749415302371</c:v>
                </c:pt>
                <c:pt idx="4">
                  <c:v>3.1323087203474771E-2</c:v>
                </c:pt>
                <c:pt idx="5">
                  <c:v>1.0441029067824925E-2</c:v>
                </c:pt>
                <c:pt idx="6">
                  <c:v>9.3969261610424321E-2</c:v>
                </c:pt>
              </c:numCache>
            </c:numRef>
          </c:val>
          <c:extLst>
            <c:ext xmlns:c16="http://schemas.microsoft.com/office/drawing/2014/chart" uri="{C3380CC4-5D6E-409C-BE32-E72D297353CC}">
              <c16:uniqueId val="{00000000-A5D4-4BA3-B142-532061A5D7DD}"/>
            </c:ext>
          </c:extLst>
        </c:ser>
        <c:dLbls>
          <c:dLblPos val="outEnd"/>
          <c:showLegendKey val="0"/>
          <c:showVal val="1"/>
          <c:showCatName val="0"/>
          <c:showSerName val="0"/>
          <c:showPercent val="0"/>
          <c:showBubbleSize val="0"/>
        </c:dLbls>
        <c:gapWidth val="444"/>
        <c:overlap val="-90"/>
        <c:axId val="833837199"/>
        <c:axId val="654470863"/>
      </c:barChart>
      <c:catAx>
        <c:axId val="83383719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AE"/>
          </a:p>
        </c:txPr>
        <c:crossAx val="654470863"/>
        <c:crosses val="autoZero"/>
        <c:auto val="1"/>
        <c:lblAlgn val="ctr"/>
        <c:lblOffset val="100"/>
        <c:noMultiLvlLbl val="0"/>
      </c:catAx>
      <c:valAx>
        <c:axId val="654470863"/>
        <c:scaling>
          <c:orientation val="minMax"/>
        </c:scaling>
        <c:delete val="1"/>
        <c:axPos val="l"/>
        <c:numFmt formatCode="0.00" sourceLinked="1"/>
        <c:majorTickMark val="none"/>
        <c:minorTickMark val="none"/>
        <c:tickLblPos val="nextTo"/>
        <c:crossAx val="8338371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A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50" baseline="0">
                <a:solidFill>
                  <a:schemeClr val="tx1">
                    <a:lumMod val="65000"/>
                    <a:lumOff val="35000"/>
                  </a:schemeClr>
                </a:solidFill>
                <a:latin typeface="+mn-lt"/>
                <a:ea typeface="+mn-ea"/>
                <a:cs typeface="+mn-cs"/>
              </a:defRPr>
            </a:pPr>
            <a:r>
              <a:rPr lang="ar-AE" sz="1000"/>
              <a:t> رسم بياني : وفيات أطفال  دون الخمس سنوات</a:t>
            </a:r>
          </a:p>
          <a:p>
            <a:pPr>
              <a:defRPr sz="1000"/>
            </a:pPr>
            <a:r>
              <a:rPr lang="ar-AE" sz="1000"/>
              <a:t> </a:t>
            </a:r>
            <a:r>
              <a:rPr lang="en-US" sz="1000"/>
              <a:t>Regist.&lt;5 Years Child Mortality  </a:t>
            </a:r>
          </a:p>
        </c:rich>
      </c:tx>
      <c:overlay val="0"/>
      <c:spPr>
        <a:noFill/>
        <a:ln>
          <a:noFill/>
        </a:ln>
        <a:effectLst/>
      </c:spPr>
      <c:txPr>
        <a:bodyPr rot="0" spcFirstLastPara="1" vertOverflow="ellipsis" vert="horz" wrap="square" anchor="ctr" anchorCtr="1"/>
        <a:lstStyle/>
        <a:p>
          <a:pPr>
            <a:defRPr sz="1000" b="1" i="0" u="none" strike="noStrike" kern="1200" cap="all" spc="50" baseline="0">
              <a:solidFill>
                <a:schemeClr val="tx1">
                  <a:lumMod val="65000"/>
                  <a:lumOff val="35000"/>
                </a:schemeClr>
              </a:solidFill>
              <a:latin typeface="+mn-lt"/>
              <a:ea typeface="+mn-ea"/>
              <a:cs typeface="+mn-cs"/>
            </a:defRPr>
          </a:pPr>
          <a:endParaRPr lang="en-AE"/>
        </a:p>
      </c:txPr>
    </c:title>
    <c:autoTitleDeleted val="0"/>
    <c:plotArea>
      <c:layout/>
      <c:barChart>
        <c:barDir val="col"/>
        <c:grouping val="clustered"/>
        <c:varyColors val="0"/>
        <c:ser>
          <c:idx val="0"/>
          <c:order val="0"/>
          <c:tx>
            <c:strRef>
              <c:f>'بيانات حيوية'!$A$32:$A$33</c:f>
              <c:strCache>
                <c:ptCount val="1"/>
                <c:pt idx="0">
                  <c:v> وفيات أطفال  دون الخمس سنوات Regist.&lt;5 Years Child Mortality  </c:v>
                </c:pt>
              </c:strCache>
            </c:strRef>
          </c:tx>
          <c:spPr>
            <a:solidFill>
              <a:srgbClr val="B68A3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A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'بيانات حيوية'!$C$25:$I$25</c:f>
              <c:strCache>
                <c:ptCount val="7"/>
                <c:pt idx="0">
                  <c:v>أبوظبي Abu Dhabi</c:v>
                </c:pt>
                <c:pt idx="1">
                  <c:v>دبي Dubai</c:v>
                </c:pt>
                <c:pt idx="2">
                  <c:v>الشارقة Sharjah</c:v>
                </c:pt>
                <c:pt idx="3">
                  <c:v>عجمان Ajman</c:v>
                </c:pt>
                <c:pt idx="4">
                  <c:v>أم القيوين U.A.Q</c:v>
                </c:pt>
                <c:pt idx="5">
                  <c:v>رأس الخيمة R.A.K</c:v>
                </c:pt>
                <c:pt idx="6">
                  <c:v>الفجيرة Fujairah</c:v>
                </c:pt>
              </c:strCache>
            </c:strRef>
          </c:cat>
          <c:val>
            <c:numRef>
              <c:f>'بيانات حيوية'!$C$33:$I$33</c:f>
              <c:numCache>
                <c:formatCode>0.00</c:formatCode>
                <c:ptCount val="7"/>
                <c:pt idx="0">
                  <c:v>0.84572335449381886</c:v>
                </c:pt>
                <c:pt idx="1">
                  <c:v>0.41764116271299701</c:v>
                </c:pt>
                <c:pt idx="2">
                  <c:v>0.17749749415302371</c:v>
                </c:pt>
                <c:pt idx="3">
                  <c:v>8.3528232542599404E-2</c:v>
                </c:pt>
                <c:pt idx="4">
                  <c:v>1.0441029067824925E-2</c:v>
                </c:pt>
                <c:pt idx="5">
                  <c:v>4.1764116271299702E-2</c:v>
                </c:pt>
                <c:pt idx="6">
                  <c:v>4.1764116271299702E-2</c:v>
                </c:pt>
              </c:numCache>
            </c:numRef>
          </c:val>
          <c:extLst>
            <c:ext xmlns:c16="http://schemas.microsoft.com/office/drawing/2014/chart" uri="{C3380CC4-5D6E-409C-BE32-E72D297353CC}">
              <c16:uniqueId val="{00000000-2AAA-4D6F-B454-B5B12C8690A7}"/>
            </c:ext>
          </c:extLst>
        </c:ser>
        <c:dLbls>
          <c:dLblPos val="outEnd"/>
          <c:showLegendKey val="0"/>
          <c:showVal val="1"/>
          <c:showCatName val="0"/>
          <c:showSerName val="0"/>
          <c:showPercent val="0"/>
          <c:showBubbleSize val="0"/>
        </c:dLbls>
        <c:gapWidth val="355"/>
        <c:overlap val="-70"/>
        <c:axId val="685826207"/>
        <c:axId val="449340543"/>
      </c:barChart>
      <c:catAx>
        <c:axId val="685826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E"/>
          </a:p>
        </c:txPr>
        <c:crossAx val="449340543"/>
        <c:crosses val="autoZero"/>
        <c:auto val="1"/>
        <c:lblAlgn val="ctr"/>
        <c:lblOffset val="100"/>
        <c:noMultiLvlLbl val="0"/>
      </c:catAx>
      <c:valAx>
        <c:axId val="449340543"/>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E"/>
          </a:p>
        </c:txPr>
        <c:crossAx val="6858262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A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ar-SA" sz="1000"/>
              <a:t>رسم بياني: نسبة القوي العاملة الفنية بالدولة حسب الامارة </a:t>
            </a:r>
            <a:r>
              <a:rPr lang="en-US" sz="1000"/>
              <a:t>2018</a:t>
            </a:r>
          </a:p>
          <a:p>
            <a:pPr>
              <a:defRPr sz="1000"/>
            </a:pPr>
            <a:r>
              <a:rPr lang="en-US" sz="1000"/>
              <a:t>Chart : Percentage of Health Workforce in the UAE by Emirate for 2018</a:t>
            </a:r>
          </a:p>
        </c:rich>
      </c:tx>
      <c:layout>
        <c:manualLayout>
          <c:xMode val="edge"/>
          <c:yMode val="edge"/>
          <c:x val="0.10810650887573964"/>
          <c:y val="2.9197080291970802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AE"/>
        </a:p>
      </c:txPr>
    </c:title>
    <c:autoTitleDeleted val="0"/>
    <c:plotArea>
      <c:layout/>
      <c:pieChart>
        <c:varyColors val="1"/>
        <c:ser>
          <c:idx val="0"/>
          <c:order val="0"/>
          <c:tx>
            <c:strRef>
              <c:f>Sheet1!$I$23</c:f>
              <c:strCache>
                <c:ptCount val="1"/>
                <c:pt idx="0">
                  <c:v>طبيب بشرى Doctor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1EB-4762-9905-E45D3548664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1EB-4762-9905-E45D3548664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1EB-4762-9905-E45D3548664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1EB-4762-9905-E45D3548664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1EB-4762-9905-E45D3548664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1EB-4762-9905-E45D35486647}"/>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31EB-4762-9905-E45D35486647}"/>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AE"/>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Sheet1!$H$24:$H$30</c:f>
              <c:strCache>
                <c:ptCount val="7"/>
                <c:pt idx="0">
                  <c:v>ابوظبي</c:v>
                </c:pt>
                <c:pt idx="1">
                  <c:v>دبي</c:v>
                </c:pt>
                <c:pt idx="2">
                  <c:v>الشارقة</c:v>
                </c:pt>
                <c:pt idx="3">
                  <c:v>عجمان</c:v>
                </c:pt>
                <c:pt idx="4">
                  <c:v>ام القيوين</c:v>
                </c:pt>
                <c:pt idx="5">
                  <c:v>راس الخيمة</c:v>
                </c:pt>
                <c:pt idx="6">
                  <c:v>الفجيرة</c:v>
                </c:pt>
              </c:strCache>
            </c:strRef>
          </c:cat>
          <c:val>
            <c:numRef>
              <c:f>Sheet1!$I$24:$I$30</c:f>
              <c:numCache>
                <c:formatCode>General</c:formatCode>
                <c:ptCount val="7"/>
                <c:pt idx="0" formatCode="#,##0">
                  <c:v>9757</c:v>
                </c:pt>
                <c:pt idx="1">
                  <c:v>9203</c:v>
                </c:pt>
                <c:pt idx="2">
                  <c:v>2875</c:v>
                </c:pt>
                <c:pt idx="3">
                  <c:v>877</c:v>
                </c:pt>
                <c:pt idx="4">
                  <c:v>257</c:v>
                </c:pt>
                <c:pt idx="5">
                  <c:v>794</c:v>
                </c:pt>
                <c:pt idx="6" formatCode="#,##0">
                  <c:v>582</c:v>
                </c:pt>
              </c:numCache>
            </c:numRef>
          </c:val>
          <c:extLst>
            <c:ext xmlns:c16="http://schemas.microsoft.com/office/drawing/2014/chart" uri="{C3380CC4-5D6E-409C-BE32-E72D297353CC}">
              <c16:uniqueId val="{0000000E-31EB-4762-9905-E45D35486647}"/>
            </c:ext>
          </c:extLst>
        </c:ser>
        <c:ser>
          <c:idx val="1"/>
          <c:order val="1"/>
          <c:tx>
            <c:strRef>
              <c:f>Sheet1!$J$23</c:f>
              <c:strCache>
                <c:ptCount val="1"/>
                <c:pt idx="0">
                  <c:v>طبيب اسنان  Dentist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0-31EB-4762-9905-E45D3548664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2-31EB-4762-9905-E45D3548664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4-31EB-4762-9905-E45D3548664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6-31EB-4762-9905-E45D3548664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8-31EB-4762-9905-E45D3548664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A-31EB-4762-9905-E45D35486647}"/>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C-31EB-4762-9905-E45D3548664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AE"/>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Sheet1!$H$24:$H$30</c:f>
              <c:strCache>
                <c:ptCount val="7"/>
                <c:pt idx="0">
                  <c:v>ابوظبي</c:v>
                </c:pt>
                <c:pt idx="1">
                  <c:v>دبي</c:v>
                </c:pt>
                <c:pt idx="2">
                  <c:v>الشارقة</c:v>
                </c:pt>
                <c:pt idx="3">
                  <c:v>عجمان</c:v>
                </c:pt>
                <c:pt idx="4">
                  <c:v>ام القيوين</c:v>
                </c:pt>
                <c:pt idx="5">
                  <c:v>راس الخيمة</c:v>
                </c:pt>
                <c:pt idx="6">
                  <c:v>الفجيرة</c:v>
                </c:pt>
              </c:strCache>
            </c:strRef>
          </c:cat>
          <c:val>
            <c:numRef>
              <c:f>Sheet1!$J$24:$J$30</c:f>
              <c:numCache>
                <c:formatCode>General</c:formatCode>
                <c:ptCount val="7"/>
                <c:pt idx="0" formatCode="#,##0">
                  <c:v>2149</c:v>
                </c:pt>
                <c:pt idx="1">
                  <c:v>2322</c:v>
                </c:pt>
                <c:pt idx="2">
                  <c:v>1025</c:v>
                </c:pt>
                <c:pt idx="3">
                  <c:v>307</c:v>
                </c:pt>
                <c:pt idx="4">
                  <c:v>58</c:v>
                </c:pt>
                <c:pt idx="5">
                  <c:v>232</c:v>
                </c:pt>
                <c:pt idx="6" formatCode="#,##0">
                  <c:v>180</c:v>
                </c:pt>
              </c:numCache>
            </c:numRef>
          </c:val>
          <c:extLst>
            <c:ext xmlns:c16="http://schemas.microsoft.com/office/drawing/2014/chart" uri="{C3380CC4-5D6E-409C-BE32-E72D297353CC}">
              <c16:uniqueId val="{0000001D-31EB-4762-9905-E45D35486647}"/>
            </c:ext>
          </c:extLst>
        </c:ser>
        <c:ser>
          <c:idx val="2"/>
          <c:order val="2"/>
          <c:tx>
            <c:strRef>
              <c:f>Sheet1!$K$23</c:f>
              <c:strCache>
                <c:ptCount val="1"/>
                <c:pt idx="0">
                  <c:v>صيدلـيPharmacist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F-31EB-4762-9905-E45D3548664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21-31EB-4762-9905-E45D3548664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23-31EB-4762-9905-E45D3548664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25-31EB-4762-9905-E45D3548664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27-31EB-4762-9905-E45D3548664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29-31EB-4762-9905-E45D35486647}"/>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2B-31EB-4762-9905-E45D3548664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AE"/>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Sheet1!$H$24:$H$30</c:f>
              <c:strCache>
                <c:ptCount val="7"/>
                <c:pt idx="0">
                  <c:v>ابوظبي</c:v>
                </c:pt>
                <c:pt idx="1">
                  <c:v>دبي</c:v>
                </c:pt>
                <c:pt idx="2">
                  <c:v>الشارقة</c:v>
                </c:pt>
                <c:pt idx="3">
                  <c:v>عجمان</c:v>
                </c:pt>
                <c:pt idx="4">
                  <c:v>ام القيوين</c:v>
                </c:pt>
                <c:pt idx="5">
                  <c:v>راس الخيمة</c:v>
                </c:pt>
                <c:pt idx="6">
                  <c:v>الفجيرة</c:v>
                </c:pt>
              </c:strCache>
            </c:strRef>
          </c:cat>
          <c:val>
            <c:numRef>
              <c:f>Sheet1!$K$24:$K$30</c:f>
              <c:numCache>
                <c:formatCode>General</c:formatCode>
                <c:ptCount val="7"/>
                <c:pt idx="0" formatCode="#,##0">
                  <c:v>4119</c:v>
                </c:pt>
                <c:pt idx="1">
                  <c:v>1424</c:v>
                </c:pt>
                <c:pt idx="2">
                  <c:v>1611</c:v>
                </c:pt>
                <c:pt idx="3">
                  <c:v>638</c:v>
                </c:pt>
                <c:pt idx="4">
                  <c:v>103</c:v>
                </c:pt>
                <c:pt idx="5">
                  <c:v>374</c:v>
                </c:pt>
                <c:pt idx="6" formatCode="#,##0">
                  <c:v>200</c:v>
                </c:pt>
              </c:numCache>
            </c:numRef>
          </c:val>
          <c:extLst>
            <c:ext xmlns:c16="http://schemas.microsoft.com/office/drawing/2014/chart" uri="{C3380CC4-5D6E-409C-BE32-E72D297353CC}">
              <c16:uniqueId val="{0000002C-31EB-4762-9905-E45D35486647}"/>
            </c:ext>
          </c:extLst>
        </c:ser>
        <c:ser>
          <c:idx val="3"/>
          <c:order val="3"/>
          <c:tx>
            <c:strRef>
              <c:f>Sheet1!$L$23</c:f>
              <c:strCache>
                <c:ptCount val="1"/>
                <c:pt idx="0">
                  <c:v>ممرضNurse.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2E-31EB-4762-9905-E45D3548664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30-31EB-4762-9905-E45D3548664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32-31EB-4762-9905-E45D3548664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34-31EB-4762-9905-E45D3548664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36-31EB-4762-9905-E45D3548664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38-31EB-4762-9905-E45D35486647}"/>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3A-31EB-4762-9905-E45D3548664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AE"/>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Sheet1!$H$24:$H$30</c:f>
              <c:strCache>
                <c:ptCount val="7"/>
                <c:pt idx="0">
                  <c:v>ابوظبي</c:v>
                </c:pt>
                <c:pt idx="1">
                  <c:v>دبي</c:v>
                </c:pt>
                <c:pt idx="2">
                  <c:v>الشارقة</c:v>
                </c:pt>
                <c:pt idx="3">
                  <c:v>عجمان</c:v>
                </c:pt>
                <c:pt idx="4">
                  <c:v>ام القيوين</c:v>
                </c:pt>
                <c:pt idx="5">
                  <c:v>راس الخيمة</c:v>
                </c:pt>
                <c:pt idx="6">
                  <c:v>الفجيرة</c:v>
                </c:pt>
              </c:strCache>
            </c:strRef>
          </c:cat>
          <c:val>
            <c:numRef>
              <c:f>Sheet1!$L$24:$L$30</c:f>
              <c:numCache>
                <c:formatCode>General</c:formatCode>
                <c:ptCount val="7"/>
                <c:pt idx="0" formatCode="#,##0">
                  <c:v>27652</c:v>
                </c:pt>
                <c:pt idx="1">
                  <c:v>17674</c:v>
                </c:pt>
                <c:pt idx="2">
                  <c:v>4833</c:v>
                </c:pt>
                <c:pt idx="3">
                  <c:v>1518</c:v>
                </c:pt>
                <c:pt idx="4">
                  <c:v>637</c:v>
                </c:pt>
                <c:pt idx="5">
                  <c:v>1848</c:v>
                </c:pt>
                <c:pt idx="6" formatCode="#,##0">
                  <c:v>996</c:v>
                </c:pt>
              </c:numCache>
            </c:numRef>
          </c:val>
          <c:extLst>
            <c:ext xmlns:c16="http://schemas.microsoft.com/office/drawing/2014/chart" uri="{C3380CC4-5D6E-409C-BE32-E72D297353CC}">
              <c16:uniqueId val="{0000003B-31EB-4762-9905-E45D35486647}"/>
            </c:ext>
          </c:extLst>
        </c:ser>
        <c:ser>
          <c:idx val="4"/>
          <c:order val="4"/>
          <c:tx>
            <c:strRef>
              <c:f>Sheet1!$M$23</c:f>
              <c:strCache>
                <c:ptCount val="1"/>
                <c:pt idx="0">
                  <c:v>فنييونParamedic</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3D-31EB-4762-9905-E45D3548664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3F-31EB-4762-9905-E45D3548664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41-31EB-4762-9905-E45D3548664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43-31EB-4762-9905-E45D3548664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45-31EB-4762-9905-E45D3548664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47-31EB-4762-9905-E45D35486647}"/>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49-31EB-4762-9905-E45D3548664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AE"/>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Sheet1!$H$24:$H$30</c:f>
              <c:strCache>
                <c:ptCount val="7"/>
                <c:pt idx="0">
                  <c:v>ابوظبي</c:v>
                </c:pt>
                <c:pt idx="1">
                  <c:v>دبي</c:v>
                </c:pt>
                <c:pt idx="2">
                  <c:v>الشارقة</c:v>
                </c:pt>
                <c:pt idx="3">
                  <c:v>عجمان</c:v>
                </c:pt>
                <c:pt idx="4">
                  <c:v>ام القيوين</c:v>
                </c:pt>
                <c:pt idx="5">
                  <c:v>راس الخيمة</c:v>
                </c:pt>
                <c:pt idx="6">
                  <c:v>الفجيرة</c:v>
                </c:pt>
              </c:strCache>
            </c:strRef>
          </c:cat>
          <c:val>
            <c:numRef>
              <c:f>Sheet1!$M$24:$M$30</c:f>
              <c:numCache>
                <c:formatCode>General</c:formatCode>
                <c:ptCount val="7"/>
                <c:pt idx="0" formatCode="#,##0">
                  <c:v>9494</c:v>
                </c:pt>
                <c:pt idx="1">
                  <c:v>8787</c:v>
                </c:pt>
                <c:pt idx="2">
                  <c:v>2657</c:v>
                </c:pt>
                <c:pt idx="3">
                  <c:v>827</c:v>
                </c:pt>
                <c:pt idx="4">
                  <c:v>450</c:v>
                </c:pt>
                <c:pt idx="5">
                  <c:v>844</c:v>
                </c:pt>
                <c:pt idx="6" formatCode="#,##0">
                  <c:v>817</c:v>
                </c:pt>
              </c:numCache>
            </c:numRef>
          </c:val>
          <c:extLst>
            <c:ext xmlns:c16="http://schemas.microsoft.com/office/drawing/2014/chart" uri="{C3380CC4-5D6E-409C-BE32-E72D297353CC}">
              <c16:uniqueId val="{0000004A-31EB-4762-9905-E45D35486647}"/>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A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65000"/>
                    <a:lumOff val="35000"/>
                  </a:schemeClr>
                </a:solidFill>
                <a:latin typeface="+mn-lt"/>
                <a:ea typeface="+mn-ea"/>
                <a:cs typeface="+mn-cs"/>
              </a:defRPr>
            </a:pPr>
            <a:r>
              <a:rPr lang="ar-AE" sz="1000"/>
              <a:t>رسم بياني</a:t>
            </a:r>
            <a:r>
              <a:rPr lang="en-US" sz="1000"/>
              <a:t> </a:t>
            </a:r>
            <a:r>
              <a:rPr lang="ar-AE" sz="1000"/>
              <a:t>: </a:t>
            </a:r>
            <a:r>
              <a:rPr lang="ar-SA" sz="1000"/>
              <a:t>القوى العاملة الفنية بالدولة حسب القطاع  لعام </a:t>
            </a:r>
            <a:r>
              <a:rPr lang="en-US" sz="1000"/>
              <a:t>2018</a:t>
            </a:r>
          </a:p>
          <a:p>
            <a:pPr>
              <a:defRPr sz="1000"/>
            </a:pPr>
            <a:r>
              <a:rPr lang="en-US" sz="1000"/>
              <a:t>Chart: Health workforce in the country by sector for 2018</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65000"/>
                  <a:lumOff val="35000"/>
                </a:schemeClr>
              </a:solidFill>
              <a:latin typeface="+mn-lt"/>
              <a:ea typeface="+mn-ea"/>
              <a:cs typeface="+mn-cs"/>
            </a:defRPr>
          </a:pPr>
          <a:endParaRPr lang="en-AE"/>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4">
                  <a:lumMod val="20000"/>
                  <a:lumOff val="8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B3B6-4C23-8A73-DB6B2B545F29}"/>
              </c:ext>
            </c:extLst>
          </c:dPt>
          <c:dPt>
            <c:idx val="1"/>
            <c:bubble3D val="0"/>
            <c:spPr>
              <a:solidFill>
                <a:srgbClr val="B68A3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B3B6-4C23-8A73-DB6B2B545F29}"/>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AE"/>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Sheet1!$M$62:$M$63</c:f>
              <c:strCache>
                <c:ptCount val="2"/>
                <c:pt idx="0">
                  <c:v>حكومي</c:v>
                </c:pt>
                <c:pt idx="1">
                  <c:v>خاص</c:v>
                </c:pt>
              </c:strCache>
            </c:strRef>
          </c:cat>
          <c:val>
            <c:numRef>
              <c:f>Sheet1!$N$62:$N$63</c:f>
              <c:numCache>
                <c:formatCode>General</c:formatCode>
                <c:ptCount val="2"/>
                <c:pt idx="0">
                  <c:v>40865</c:v>
                </c:pt>
                <c:pt idx="1">
                  <c:v>77256</c:v>
                </c:pt>
              </c:numCache>
            </c:numRef>
          </c:val>
          <c:extLst>
            <c:ext xmlns:c16="http://schemas.microsoft.com/office/drawing/2014/chart" uri="{C3380CC4-5D6E-409C-BE32-E72D297353CC}">
              <c16:uniqueId val="{00000004-B3B6-4C23-8A73-DB6B2B545F29}"/>
            </c:ext>
          </c:extLst>
        </c:ser>
        <c:dLbls>
          <c:dLblPos val="inEnd"/>
          <c:showLegendKey val="0"/>
          <c:showVal val="0"/>
          <c:showCatName val="0"/>
          <c:showSerName val="0"/>
          <c:showPercent val="1"/>
          <c:showBubbleSize val="0"/>
          <c:showLeaderLines val="1"/>
        </c:dLbls>
      </c:pie3DChart>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AE"/>
          </a:p>
        </c:txPr>
      </c:dTable>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AE"/>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AE"/>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mn-lt"/>
                <a:ea typeface="+mn-ea"/>
                <a:cs typeface="+mn-cs"/>
              </a:defRPr>
            </a:pPr>
            <a:r>
              <a:rPr lang="ar-SA" sz="1000"/>
              <a:t> </a:t>
            </a:r>
            <a:endParaRPr lang="en-US" sz="1000"/>
          </a:p>
          <a:p>
            <a:pPr>
              <a:defRPr sz="1000"/>
            </a:pPr>
            <a:r>
              <a:rPr lang="ar-SA" sz="1050"/>
              <a:t>الأطباء في وزارة الصحة ووقاية المجتمع حسب المسمى الوظيفي والمنطقة الطبية 2018 </a:t>
            </a:r>
            <a:endParaRPr lang="en-US" sz="1050"/>
          </a:p>
        </c:rich>
      </c:tx>
      <c:overlay val="0"/>
      <c:spPr>
        <a:noFill/>
        <a:ln>
          <a:noFill/>
        </a:ln>
        <a:effectLst/>
      </c:spPr>
      <c:txPr>
        <a:bodyPr rot="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mn-lt"/>
              <a:ea typeface="+mn-ea"/>
              <a:cs typeface="+mn-cs"/>
            </a:defRPr>
          </a:pPr>
          <a:endParaRPr lang="en-AE"/>
        </a:p>
      </c:txPr>
    </c:title>
    <c:autoTitleDeleted val="0"/>
    <c:plotArea>
      <c:layout/>
      <c:barChart>
        <c:barDir val="col"/>
        <c:grouping val="clustered"/>
        <c:varyColors val="0"/>
        <c:ser>
          <c:idx val="0"/>
          <c:order val="0"/>
          <c:tx>
            <c:strRef>
              <c:f>'العاملون جدول 18'!$S$14</c:f>
              <c:strCache>
                <c:ptCount val="1"/>
                <c:pt idx="0">
                  <c:v>إستشارى</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tx1">
                        <a:lumMod val="50000"/>
                        <a:lumOff val="50000"/>
                      </a:schemeClr>
                    </a:solidFill>
                    <a:latin typeface="+mn-lt"/>
                    <a:ea typeface="+mn-ea"/>
                    <a:cs typeface="+mn-cs"/>
                  </a:defRPr>
                </a:pPr>
                <a:endParaRPr lang="en-A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'العاملون جدول 18'!$T$12:$Z$13</c:f>
              <c:strCache>
                <c:ptCount val="7"/>
                <c:pt idx="0">
                  <c:v>أبوظبى*</c:v>
                </c:pt>
                <c:pt idx="1">
                  <c:v>دبى</c:v>
                </c:pt>
                <c:pt idx="2">
                  <c:v>الشارقة</c:v>
                </c:pt>
                <c:pt idx="3">
                  <c:v>عجمان</c:v>
                </c:pt>
                <c:pt idx="4">
                  <c:v>أم القيوين</c:v>
                </c:pt>
                <c:pt idx="5">
                  <c:v>رأس الخيمة</c:v>
                </c:pt>
                <c:pt idx="6">
                  <c:v>الفجيرة</c:v>
                </c:pt>
              </c:strCache>
              <c:extLst/>
            </c:strRef>
          </c:cat>
          <c:val>
            <c:numRef>
              <c:f>'العاملون جدول 18'!$T$14:$Z$14</c:f>
              <c:numCache>
                <c:formatCode>General</c:formatCode>
                <c:ptCount val="7"/>
                <c:pt idx="0">
                  <c:v>0</c:v>
                </c:pt>
                <c:pt idx="1">
                  <c:v>38</c:v>
                </c:pt>
                <c:pt idx="2">
                  <c:v>96</c:v>
                </c:pt>
                <c:pt idx="3">
                  <c:v>0</c:v>
                </c:pt>
                <c:pt idx="4">
                  <c:v>17</c:v>
                </c:pt>
                <c:pt idx="5">
                  <c:v>26</c:v>
                </c:pt>
                <c:pt idx="6">
                  <c:v>47</c:v>
                </c:pt>
              </c:numCache>
            </c:numRef>
          </c:val>
          <c:extLst>
            <c:ext xmlns:c16="http://schemas.microsoft.com/office/drawing/2014/chart" uri="{C3380CC4-5D6E-409C-BE32-E72D297353CC}">
              <c16:uniqueId val="{00000000-9F99-4A6F-B9FF-D9BC36247659}"/>
            </c:ext>
          </c:extLst>
        </c:ser>
        <c:ser>
          <c:idx val="1"/>
          <c:order val="1"/>
          <c:tx>
            <c:strRef>
              <c:f>'العاملون جدول 18'!$S$15</c:f>
              <c:strCache>
                <c:ptCount val="1"/>
                <c:pt idx="0">
                  <c:v>إخصائى</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50" b="1" i="0" u="none" strike="noStrike" kern="1200" baseline="0">
                    <a:solidFill>
                      <a:schemeClr val="tx1">
                        <a:lumMod val="50000"/>
                        <a:lumOff val="50000"/>
                      </a:schemeClr>
                    </a:solidFill>
                    <a:latin typeface="+mn-lt"/>
                    <a:ea typeface="+mn-ea"/>
                    <a:cs typeface="+mn-cs"/>
                  </a:defRPr>
                </a:pPr>
                <a:endParaRPr lang="en-A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'العاملون جدول 18'!$T$12:$Z$13</c:f>
              <c:strCache>
                <c:ptCount val="7"/>
                <c:pt idx="0">
                  <c:v>أبوظبى*</c:v>
                </c:pt>
                <c:pt idx="1">
                  <c:v>دبى</c:v>
                </c:pt>
                <c:pt idx="2">
                  <c:v>الشارقة</c:v>
                </c:pt>
                <c:pt idx="3">
                  <c:v>عجمان</c:v>
                </c:pt>
                <c:pt idx="4">
                  <c:v>أم القيوين</c:v>
                </c:pt>
                <c:pt idx="5">
                  <c:v>رأس الخيمة</c:v>
                </c:pt>
                <c:pt idx="6">
                  <c:v>الفجيرة</c:v>
                </c:pt>
              </c:strCache>
              <c:extLst/>
            </c:strRef>
          </c:cat>
          <c:val>
            <c:numRef>
              <c:f>'العاملون جدول 18'!$T$15:$Z$15</c:f>
              <c:numCache>
                <c:formatCode>General</c:formatCode>
                <c:ptCount val="7"/>
                <c:pt idx="0">
                  <c:v>3</c:v>
                </c:pt>
                <c:pt idx="1">
                  <c:v>108</c:v>
                </c:pt>
                <c:pt idx="2">
                  <c:v>245</c:v>
                </c:pt>
                <c:pt idx="3">
                  <c:v>6</c:v>
                </c:pt>
                <c:pt idx="4">
                  <c:v>44</c:v>
                </c:pt>
                <c:pt idx="5">
                  <c:v>103</c:v>
                </c:pt>
                <c:pt idx="6">
                  <c:v>133</c:v>
                </c:pt>
              </c:numCache>
            </c:numRef>
          </c:val>
          <c:extLst>
            <c:ext xmlns:c16="http://schemas.microsoft.com/office/drawing/2014/chart" uri="{C3380CC4-5D6E-409C-BE32-E72D297353CC}">
              <c16:uniqueId val="{00000001-9F99-4A6F-B9FF-D9BC36247659}"/>
            </c:ext>
          </c:extLst>
        </c:ser>
        <c:ser>
          <c:idx val="2"/>
          <c:order val="2"/>
          <c:tx>
            <c:strRef>
              <c:f>'العاملون جدول 18'!$S$16</c:f>
              <c:strCache>
                <c:ptCount val="1"/>
                <c:pt idx="0">
                  <c:v>ممارس</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tx1">
                        <a:lumMod val="50000"/>
                        <a:lumOff val="50000"/>
                      </a:schemeClr>
                    </a:solidFill>
                    <a:latin typeface="+mn-lt"/>
                    <a:ea typeface="+mn-ea"/>
                    <a:cs typeface="+mn-cs"/>
                  </a:defRPr>
                </a:pPr>
                <a:endParaRPr lang="en-A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'العاملون جدول 18'!$T$12:$Z$13</c:f>
              <c:strCache>
                <c:ptCount val="7"/>
                <c:pt idx="0">
                  <c:v>أبوظبى*</c:v>
                </c:pt>
                <c:pt idx="1">
                  <c:v>دبى</c:v>
                </c:pt>
                <c:pt idx="2">
                  <c:v>الشارقة</c:v>
                </c:pt>
                <c:pt idx="3">
                  <c:v>عجمان</c:v>
                </c:pt>
                <c:pt idx="4">
                  <c:v>أم القيوين</c:v>
                </c:pt>
                <c:pt idx="5">
                  <c:v>رأس الخيمة</c:v>
                </c:pt>
                <c:pt idx="6">
                  <c:v>الفجيرة</c:v>
                </c:pt>
              </c:strCache>
              <c:extLst/>
            </c:strRef>
          </c:cat>
          <c:val>
            <c:numRef>
              <c:f>'العاملون جدول 18'!$T$16:$Z$16</c:f>
              <c:numCache>
                <c:formatCode>General</c:formatCode>
                <c:ptCount val="7"/>
                <c:pt idx="0">
                  <c:v>1</c:v>
                </c:pt>
                <c:pt idx="1">
                  <c:v>81</c:v>
                </c:pt>
                <c:pt idx="2">
                  <c:v>324</c:v>
                </c:pt>
                <c:pt idx="3">
                  <c:v>42</c:v>
                </c:pt>
                <c:pt idx="4">
                  <c:v>51</c:v>
                </c:pt>
                <c:pt idx="5">
                  <c:v>209</c:v>
                </c:pt>
                <c:pt idx="6">
                  <c:v>168</c:v>
                </c:pt>
              </c:numCache>
            </c:numRef>
          </c:val>
          <c:extLst>
            <c:ext xmlns:c16="http://schemas.microsoft.com/office/drawing/2014/chart" uri="{C3380CC4-5D6E-409C-BE32-E72D297353CC}">
              <c16:uniqueId val="{00000002-9F99-4A6F-B9FF-D9BC36247659}"/>
            </c:ext>
          </c:extLst>
        </c:ser>
        <c:dLbls>
          <c:dLblPos val="outEnd"/>
          <c:showLegendKey val="0"/>
          <c:showVal val="1"/>
          <c:showCatName val="0"/>
          <c:showSerName val="0"/>
          <c:showPercent val="0"/>
          <c:showBubbleSize val="0"/>
        </c:dLbls>
        <c:gapWidth val="444"/>
        <c:overlap val="-90"/>
        <c:axId val="1482771375"/>
        <c:axId val="1471003279"/>
      </c:barChart>
      <c:catAx>
        <c:axId val="14827713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cap="all" spc="120" normalizeH="0" baseline="0">
                <a:solidFill>
                  <a:schemeClr val="tx1">
                    <a:lumMod val="65000"/>
                    <a:lumOff val="35000"/>
                  </a:schemeClr>
                </a:solidFill>
                <a:latin typeface="+mn-lt"/>
                <a:ea typeface="+mn-ea"/>
                <a:cs typeface="+mn-cs"/>
              </a:defRPr>
            </a:pPr>
            <a:endParaRPr lang="en-AE"/>
          </a:p>
        </c:txPr>
        <c:crossAx val="1471003279"/>
        <c:crosses val="autoZero"/>
        <c:auto val="1"/>
        <c:lblAlgn val="ctr"/>
        <c:lblOffset val="100"/>
        <c:noMultiLvlLbl val="0"/>
      </c:catAx>
      <c:valAx>
        <c:axId val="1471003279"/>
        <c:scaling>
          <c:orientation val="minMax"/>
        </c:scaling>
        <c:delete val="1"/>
        <c:axPos val="l"/>
        <c:numFmt formatCode="General" sourceLinked="1"/>
        <c:majorTickMark val="none"/>
        <c:minorTickMark val="none"/>
        <c:tickLblPos val="nextTo"/>
        <c:crossAx val="148277137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E"/>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AE"/>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Sheet1!$A$2:$A$17</cx:f>
        <cx:lvl ptCount="16">
          <cx:pt idx="0">عام General</cx:pt>
          <cx:pt idx="2">لثة Gum</cx:pt>
          <cx:pt idx="4">أعصاب Nerve</cx:pt>
          <cx:pt idx="6">جراحة
Surg</cx:pt>
          <cx:pt idx="8">حشو
Filling</cx:pt>
          <cx:pt idx="10">خلع
Extrac</cx:pt>
          <cx:pt idx="12">تركيب
Dentu</cx:pt>
          <cx:pt idx="14">تقويم
Ortho. Tr</cx:pt>
        </cx:lvl>
        <cx:lvl ptCount="0"/>
        <cx:lvl ptCount="0"/>
      </cx:strDim>
      <cx:numDim type="size">
        <cx:f>Sheet1!$B$2:$B$17</cx:f>
        <cx:lvl ptCount="16" formatCode="General">
          <cx:pt idx="0">22</cx:pt>
          <cx:pt idx="2">18</cx:pt>
          <cx:pt idx="4">88</cx:pt>
          <cx:pt idx="6">14</cx:pt>
          <cx:pt idx="8">16</cx:pt>
          <cx:pt idx="10">89</cx:pt>
          <cx:pt idx="12">19</cx:pt>
          <cx:pt idx="14">23</cx:pt>
        </cx:lvl>
      </cx:numDim>
    </cx:data>
  </cx:chartData>
  <cx:chart>
    <cx:title pos="t" align="ctr" overlay="0">
      <cx:tx>
        <cx:rich>
          <a:bodyPr spcFirstLastPara="1" vertOverflow="ellipsis" horzOverflow="overflow" wrap="square" lIns="0" tIns="0" rIns="0" bIns="0" anchor="ctr" anchorCtr="1"/>
          <a:lstStyle/>
          <a:p>
            <a:r>
              <a:rPr lang="ar-AE" sz="1400" b="0" i="0" u="none" strike="noStrike" baseline="0" dirty="0"/>
              <a:t>علاجات الأسنان حسب نوع العلاج 2018</a:t>
            </a:r>
          </a:p>
          <a:p>
            <a:r>
              <a:rPr lang="en-US" sz="1400" b="0" i="0" u="none" strike="noStrike" baseline="0" dirty="0"/>
              <a:t>Dental Treatment by Type </a:t>
            </a:r>
            <a:r>
              <a:rPr lang="ar-AE" sz="1400" b="0" i="0" u="none" strike="noStrike" baseline="0" dirty="0"/>
              <a:t>2018</a:t>
            </a:r>
            <a:endParaRPr lang="en-US" sz="1400" b="0" i="0" u="none" strike="noStrike" baseline="0" dirty="0">
              <a:solidFill>
                <a:prstClr val="black">
                  <a:lumMod val="65000"/>
                  <a:lumOff val="35000"/>
                </a:prstClr>
              </a:solidFill>
              <a:latin typeface="Calibri" panose="020F0502020204030204"/>
            </a:endParaRPr>
          </a:p>
        </cx:rich>
      </cx:tx>
    </cx:title>
    <cx:plotArea>
      <cx:plotAreaRegion>
        <cx:series layoutId="sunburst" uniqueId="{32A202B9-E1E7-4A6D-B490-7760FE37DC52}">
          <cx:tx>
            <cx:txData>
              <cx:f>Sheet1!$B$1</cx:f>
              <cx:v>Series1</cx:v>
            </cx:txData>
          </cx:tx>
          <cx:dataLabels pos="ctr">
            <cx:visibility seriesName="0" categoryName="1" value="0"/>
          </cx:dataLabels>
          <cx:dataId val="0"/>
        </cx:series>
      </cx:plotAreaRegion>
    </cx:plotArea>
  </cx:chart>
  <cx:clrMapOvr bg1="lt1" tx1="dk1" bg2="lt2" tx2="dk2" accent1="accent1" accent2="accent2" accent3="accent3" accent4="accent4" accent5="accent5" accent6="accent6" hlink="hlink" folHlink="folHlink"/>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Sheet1!$A$2:$B$5</cx:f>
        <cx:lvl ptCount="4">
          <cx:pt idx="0">انثى</cx:pt>
          <cx:pt idx="1">ذكر</cx:pt>
          <cx:pt idx="2">انثى</cx:pt>
          <cx:pt idx="3">ذكر</cx:pt>
        </cx:lvl>
        <cx:lvl ptCount="4">
          <cx:pt idx="0">مواطن</cx:pt>
          <cx:pt idx="2">غير مواطن</cx:pt>
        </cx:lvl>
        <cx:lvl ptCount="0"/>
      </cx:strDim>
      <cx:numDim type="size">
        <cx:f>Sheet1!$C$2:$C$5</cx:f>
        <cx:lvl ptCount="4" formatCode="General">
          <cx:pt idx="0">27202</cx:pt>
          <cx:pt idx="1">28274</cx:pt>
          <cx:pt idx="2">60379</cx:pt>
          <cx:pt idx="3">63683</cx:pt>
        </cx:lvl>
      </cx:numDim>
    </cx:data>
  </cx:chartData>
  <cx:chart>
    <cx:plotArea>
      <cx:plotAreaRegion>
        <cx:series layoutId="sunburst" uniqueId="{262F755E-D296-4169-9E22-BB9EA08D7043}">
          <cx:tx>
            <cx:txData>
              <cx:f>Sheet1!$C$1</cx:f>
              <cx:v/>
            </cx:txData>
          </cx:tx>
          <cx:dataPt idx="0">
            <cx:spPr>
              <a:solidFill>
                <a:srgbClr val="4472C4"/>
              </a:solidFill>
            </cx:spPr>
          </cx:dataPt>
          <cx:dataPt idx="3">
            <cx:spPr>
              <a:solidFill>
                <a:srgbClr val="ED7D31"/>
              </a:solidFill>
            </cx:spPr>
          </cx:dataPt>
          <cx:dataLabels pos="ctr">
            <cx:numFmt formatCode="General" sourceLinked="0"/>
            <cx:spPr>
              <a:noFill/>
              <a:ln>
                <a:noFill/>
              </a:ln>
            </cx:spPr>
            <cx:visibility seriesName="0" categoryName="1" value="1"/>
            <cx:separator>, </cx:separator>
          </cx:dataLabels>
          <cx:dataId val="0"/>
        </cx:series>
      </cx:plotAreaRegion>
    </cx:plotArea>
    <cx:legend pos="t" align="ctr" overlay="0"/>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withinLinear" id="15">
  <a:schemeClr val="accent2"/>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6.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7.xml><?xml version="1.0" encoding="utf-8"?>
<cs:chartStyle xmlns:cs="http://schemas.microsoft.com/office/drawing/2012/chartStyle" xmlns:a="http://schemas.openxmlformats.org/drawingml/2006/main" id="381">
  <cs:axisTitle>
    <cs:lnRef idx="0"/>
    <cs:fillRef idx="0"/>
    <cs:effectRef idx="0"/>
    <cs:fontRef idx="minor">
      <a:schemeClr val="tx1">
        <a:lumMod val="65000"/>
        <a:lumOff val="35000"/>
      </a:schemeClr>
    </cs:fontRef>
    <cs:defRPr sz="1197"/>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cs:chartArea>
  <cs:dataLabel>
    <cs:lnRef idx="0"/>
    <cs:fillRef idx="0"/>
    <cs:effectRef idx="0"/>
    <cs:fontRef idx="minor">
      <a:schemeClr val="lt1"/>
    </cs:fontRef>
    <cs:defRPr sz="1197"/>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862"/>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197"/>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cs:valueAxis>
  <cs:wall>
    <cs:lnRef idx="0"/>
    <cs:fillRef idx="0"/>
    <cs:effectRef idx="0"/>
    <cs:fontRef idx="minor">
      <a:schemeClr val="tx1"/>
    </cs:fontRef>
  </cs:wall>
</cs:chartStyle>
</file>

<file path=word/charts/style28.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064"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29.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381">
  <cs:axisTitle>
    <cs:lnRef idx="0"/>
    <cs:fillRef idx="0"/>
    <cs:effectRef idx="0"/>
    <cs:fontRef idx="minor">
      <a:schemeClr val="tx1">
        <a:lumMod val="65000"/>
        <a:lumOff val="35000"/>
      </a:schemeClr>
    </cs:fontRef>
    <cs:defRPr sz="1197"/>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cs:chartArea>
  <cs:dataLabel>
    <cs:lnRef idx="0"/>
    <cs:fillRef idx="0"/>
    <cs:effectRef idx="0"/>
    <cs:fontRef idx="minor">
      <a:schemeClr val="lt1"/>
    </cs:fontRef>
    <cs:defRPr sz="1197"/>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862"/>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197"/>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cs:valueAxis>
  <cs:wall>
    <cs:lnRef idx="0"/>
    <cs:fillRef idx="0"/>
    <cs:effectRef idx="0"/>
    <cs:fontRef idx="minor">
      <a:schemeClr val="tx1"/>
    </cs:fontRef>
  </cs:wall>
</cs:chartStyle>
</file>

<file path=word/charts/style3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gradFill>
    </cs:spPr>
  </cs:dataPoint>
  <cs:dataPoint3D>
    <cs:lnRef idx="0"/>
    <cs:fillRef idx="0">
      <cs:styleClr val="auto"/>
    </cs:fillRef>
    <cs:effectRef idx="0"/>
    <cs:fontRef idx="minor">
      <a:schemeClr val="tx1"/>
    </cs:fontRef>
    <cs:spPr>
      <a:gradFill flip="none" rotWithShape="1">
        <a:gsLst>
          <a:gs pos="100000">
            <a:schemeClr val="phClr">
              <a:alpha val="0"/>
            </a:schemeClr>
          </a:gs>
          <a:gs pos="50000">
            <a:schemeClr val="phClr"/>
          </a:gs>
        </a:gsLst>
        <a:lin ang="10800000" scaled="1"/>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0.3742</cdr:x>
      <cdr:y>0.45887</cdr:y>
    </cdr:from>
    <cdr:to>
      <cdr:x>0.6235</cdr:x>
      <cdr:y>0.60146</cdr:y>
    </cdr:to>
    <cdr:sp macro="" textlink="">
      <cdr:nvSpPr>
        <cdr:cNvPr id="4" name="TextBox 3">
          <a:extLst xmlns:a="http://schemas.openxmlformats.org/drawingml/2006/main">
            <a:ext uri="{FF2B5EF4-FFF2-40B4-BE49-F238E27FC236}">
              <a16:creationId xmlns:a16="http://schemas.microsoft.com/office/drawing/2014/main" id="{B5541503-59B6-410F-B75B-49395893A4D6}"/>
            </a:ext>
          </a:extLst>
        </cdr:cNvPr>
        <cdr:cNvSpPr txBox="1"/>
      </cdr:nvSpPr>
      <cdr:spPr>
        <a:xfrm xmlns:a="http://schemas.openxmlformats.org/drawingml/2006/main">
          <a:off x="889629" y="893372"/>
          <a:ext cx="592715" cy="277622"/>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fld id="{95EC6E98-C0F3-4B3E-8D5A-4FBE22A95F75}" type="TxLink">
            <a:rPr lang="en-US" sz="1200" b="1" i="0" u="none" strike="noStrike">
              <a:solidFill>
                <a:schemeClr val="accent1"/>
              </a:solidFill>
              <a:latin typeface="+mn-lt"/>
            </a:rPr>
            <a:pPr algn="ctr"/>
            <a:t>44%</a:t>
          </a:fld>
          <a:endParaRPr lang="en-US" sz="1600" b="1">
            <a:solidFill>
              <a:schemeClr val="accent1"/>
            </a:solidFill>
            <a:latin typeface="+mn-lt"/>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0.3742</cdr:x>
      <cdr:y>0.45887</cdr:y>
    </cdr:from>
    <cdr:to>
      <cdr:x>0.6235</cdr:x>
      <cdr:y>0.60146</cdr:y>
    </cdr:to>
    <cdr:sp macro="" textlink="">
      <cdr:nvSpPr>
        <cdr:cNvPr id="4" name="TextBox 3">
          <a:extLst xmlns:a="http://schemas.openxmlformats.org/drawingml/2006/main">
            <a:ext uri="{FF2B5EF4-FFF2-40B4-BE49-F238E27FC236}">
              <a16:creationId xmlns:a16="http://schemas.microsoft.com/office/drawing/2014/main" id="{B5541503-59B6-410F-B75B-49395893A4D6}"/>
            </a:ext>
          </a:extLst>
        </cdr:cNvPr>
        <cdr:cNvSpPr txBox="1"/>
      </cdr:nvSpPr>
      <cdr:spPr>
        <a:xfrm xmlns:a="http://schemas.openxmlformats.org/drawingml/2006/main">
          <a:off x="889629" y="893372"/>
          <a:ext cx="592715" cy="277622"/>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fld id="{029F870F-D0E9-4962-BC9F-1C229184E1A6}" type="TxLink">
            <a:rPr lang="en-US" sz="1200" b="1" i="0" u="none" strike="noStrike">
              <a:solidFill>
                <a:schemeClr val="accent1"/>
              </a:solidFill>
              <a:latin typeface="+mn-lt"/>
            </a:rPr>
            <a:pPr algn="ctr"/>
            <a:t>56%</a:t>
          </a:fld>
          <a:endParaRPr lang="en-US" sz="1600" b="1">
            <a:solidFill>
              <a:schemeClr val="accent1"/>
            </a:solidFill>
            <a:latin typeface="+mn-lt"/>
          </a:endParaRPr>
        </a:p>
      </cdr:txBody>
    </cdr:sp>
  </cdr:relSizeAnchor>
  <cdr:relSizeAnchor xmlns:cdr="http://schemas.openxmlformats.org/drawingml/2006/chartDrawing">
    <cdr:from>
      <cdr:x>0.39423</cdr:x>
      <cdr:y>0.6184</cdr:y>
    </cdr:from>
    <cdr:to>
      <cdr:x>0.63782</cdr:x>
      <cdr:y>0.71624</cdr:y>
    </cdr:to>
    <cdr:sp macro="" textlink="">
      <cdr:nvSpPr>
        <cdr:cNvPr id="2" name="TextBox 1">
          <a:extLst xmlns:a="http://schemas.openxmlformats.org/drawingml/2006/main">
            <a:ext uri="{FF2B5EF4-FFF2-40B4-BE49-F238E27FC236}">
              <a16:creationId xmlns:a16="http://schemas.microsoft.com/office/drawing/2014/main" id="{5766299C-2A13-4B32-87C3-016B51C9DBCB}"/>
            </a:ext>
          </a:extLst>
        </cdr:cNvPr>
        <cdr:cNvSpPr txBox="1"/>
      </cdr:nvSpPr>
      <cdr:spPr>
        <a:xfrm xmlns:a="http://schemas.openxmlformats.org/drawingml/2006/main">
          <a:off x="937260" y="1203960"/>
          <a:ext cx="579120" cy="190500"/>
        </a:xfrm>
        <a:prstGeom xmlns:a="http://schemas.openxmlformats.org/drawingml/2006/main" prst="rect">
          <a:avLst/>
        </a:prstGeom>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n-US" sz="800" b="1"/>
            <a:t>13,639</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67AC6-8966-4373-ACB4-E0F070F55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5083</Words>
  <Characters>30909</Characters>
  <Application>Microsoft Office Word</Application>
  <DocSecurity>0</DocSecurity>
  <Lines>909</Lines>
  <Paragraphs>342</Paragraphs>
  <ScaleCrop>false</ScaleCrop>
  <HeadingPairs>
    <vt:vector size="2" baseType="variant">
      <vt:variant>
        <vt:lpstr>Title</vt:lpstr>
      </vt:variant>
      <vt:variant>
        <vt:i4>1</vt:i4>
      </vt:variant>
    </vt:vector>
  </HeadingPairs>
  <TitlesOfParts>
    <vt:vector size="1" baseType="lpstr">
      <vt:lpstr>التقريرالإحصائي السنوي</vt:lpstr>
    </vt:vector>
  </TitlesOfParts>
  <Company>وزارة الصحة و وقاية المجتمع</Company>
  <LinksUpToDate>false</LinksUpToDate>
  <CharactersWithSpaces>35650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التقريرالإحصائي السنوي</dc:title>
  <dc:subject>2018 م</dc:subject>
  <dc:creator>Omar Issa</dc:creator>
  <cp:keywords/>
  <dc:description/>
  <cp:lastModifiedBy>Fatima Abdulla AlKatheeri</cp:lastModifiedBy>
  <cp:revision>2</cp:revision>
  <cp:lastPrinted>2021-11-23T09:19:00Z</cp:lastPrinted>
  <dcterms:created xsi:type="dcterms:W3CDTF">2022-03-18T04:25:00Z</dcterms:created>
  <dcterms:modified xsi:type="dcterms:W3CDTF">2022-03-18T04:25:00Z</dcterms:modified>
</cp:coreProperties>
</file>